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8B19A" w14:textId="7C4072B2" w:rsidR="00C933E9" w:rsidRDefault="00C933E9" w:rsidP="00362E2D">
      <w:pPr>
        <w:pStyle w:val="23"/>
        <w:tabs>
          <w:tab w:val="clear" w:pos="-90"/>
          <w:tab w:val="center" w:pos="1170"/>
        </w:tabs>
        <w:ind w:firstLine="0"/>
        <w:rPr>
          <w:b/>
          <w:szCs w:val="24"/>
        </w:rPr>
      </w:pPr>
      <w:r>
        <w:rPr>
          <w:b/>
          <w:szCs w:val="24"/>
        </w:rPr>
        <w:t xml:space="preserve">          УВОД</w:t>
      </w:r>
    </w:p>
    <w:p w14:paraId="5FD25588" w14:textId="1C57EF27" w:rsidR="00C933E9" w:rsidRDefault="00C933E9" w:rsidP="00362E2D">
      <w:pPr>
        <w:pStyle w:val="23"/>
        <w:tabs>
          <w:tab w:val="clear" w:pos="-90"/>
          <w:tab w:val="left" w:pos="708"/>
        </w:tabs>
        <w:ind w:firstLine="0"/>
        <w:rPr>
          <w:szCs w:val="24"/>
        </w:rPr>
      </w:pPr>
      <w:r>
        <w:rPr>
          <w:szCs w:val="24"/>
          <w:lang w:val="en-US"/>
        </w:rPr>
        <w:t xml:space="preserve">           </w:t>
      </w:r>
      <w:r>
        <w:rPr>
          <w:szCs w:val="24"/>
        </w:rPr>
        <w:t xml:space="preserve">Настоящото задание е възложено от инж. </w:t>
      </w:r>
      <w:r w:rsidR="00C10E43">
        <w:rPr>
          <w:szCs w:val="24"/>
        </w:rPr>
        <w:t>Младен Манев</w:t>
      </w:r>
      <w:r>
        <w:rPr>
          <w:szCs w:val="24"/>
        </w:rPr>
        <w:t xml:space="preserve"> – директор на ТП „Държавно горско стопанство </w:t>
      </w:r>
      <w:r w:rsidR="00C10E43">
        <w:rPr>
          <w:szCs w:val="24"/>
        </w:rPr>
        <w:t>Шумен</w:t>
      </w:r>
      <w:r>
        <w:rPr>
          <w:szCs w:val="24"/>
        </w:rPr>
        <w:t xml:space="preserve">” (ТП „ДГС </w:t>
      </w:r>
      <w:r w:rsidR="00C10E43">
        <w:rPr>
          <w:szCs w:val="24"/>
        </w:rPr>
        <w:t>Шумен</w:t>
      </w:r>
      <w:r>
        <w:rPr>
          <w:szCs w:val="24"/>
        </w:rPr>
        <w:t>”), област Шумен.</w:t>
      </w:r>
    </w:p>
    <w:p w14:paraId="23283486" w14:textId="123A929B" w:rsidR="00C933E9" w:rsidRDefault="00C933E9" w:rsidP="00362E2D">
      <w:pPr>
        <w:pStyle w:val="23"/>
        <w:tabs>
          <w:tab w:val="clear" w:pos="-90"/>
          <w:tab w:val="left" w:pos="708"/>
        </w:tabs>
        <w:ind w:firstLine="0"/>
        <w:rPr>
          <w:szCs w:val="24"/>
        </w:rPr>
      </w:pPr>
      <w:r>
        <w:rPr>
          <w:szCs w:val="24"/>
        </w:rPr>
        <w:t xml:space="preserve">           Заданието е изработено от инж. Христо Савов Христов, притежаващ Удостоверение № 2424-1/26.03.2012 г. за упражняване на лесовъдска практика за дейността „Изработване на задания, проекти, планове и програми за горски територии”</w:t>
      </w:r>
      <w:r w:rsidR="00274653">
        <w:rPr>
          <w:szCs w:val="24"/>
        </w:rPr>
        <w:t>,</w:t>
      </w:r>
      <w:r>
        <w:rPr>
          <w:szCs w:val="24"/>
        </w:rPr>
        <w:t xml:space="preserve"> на основание Граждански договор № </w:t>
      </w:r>
      <w:r w:rsidR="00A4155C">
        <w:rPr>
          <w:szCs w:val="24"/>
        </w:rPr>
        <w:t>6</w:t>
      </w:r>
      <w:r>
        <w:rPr>
          <w:szCs w:val="24"/>
        </w:rPr>
        <w:t>/</w:t>
      </w:r>
      <w:r w:rsidR="00A4155C">
        <w:rPr>
          <w:szCs w:val="24"/>
        </w:rPr>
        <w:t>22</w:t>
      </w:r>
      <w:r>
        <w:rPr>
          <w:szCs w:val="24"/>
        </w:rPr>
        <w:t>.0</w:t>
      </w:r>
      <w:r w:rsidR="00A4155C">
        <w:rPr>
          <w:szCs w:val="24"/>
        </w:rPr>
        <w:t>1</w:t>
      </w:r>
      <w:r>
        <w:rPr>
          <w:szCs w:val="24"/>
        </w:rPr>
        <w:t>.20</w:t>
      </w:r>
      <w:r w:rsidR="00A4155C">
        <w:rPr>
          <w:szCs w:val="24"/>
        </w:rPr>
        <w:t>20</w:t>
      </w:r>
      <w:r>
        <w:rPr>
          <w:szCs w:val="24"/>
        </w:rPr>
        <w:t xml:space="preserve"> г.</w:t>
      </w:r>
    </w:p>
    <w:p w14:paraId="12F9B39D" w14:textId="167CBFB8" w:rsidR="00C10E43" w:rsidRDefault="00C933E9" w:rsidP="00362E2D">
      <w:pPr>
        <w:pStyle w:val="23"/>
        <w:tabs>
          <w:tab w:val="clear" w:pos="-90"/>
          <w:tab w:val="left" w:pos="708"/>
        </w:tabs>
        <w:ind w:firstLine="0"/>
        <w:rPr>
          <w:szCs w:val="24"/>
        </w:rPr>
      </w:pPr>
      <w:r>
        <w:rPr>
          <w:szCs w:val="24"/>
          <w:lang w:val="en-US"/>
        </w:rPr>
        <w:tab/>
      </w:r>
      <w:r>
        <w:rPr>
          <w:szCs w:val="24"/>
        </w:rPr>
        <w:t>Обект на инвентаризация и изработване на план за дейностите по опазване от пожари са горските територии и горите в земеделски територии в землищата на населени</w:t>
      </w:r>
      <w:r w:rsidR="00DF3204">
        <w:rPr>
          <w:szCs w:val="24"/>
        </w:rPr>
        <w:t>те</w:t>
      </w:r>
      <w:r>
        <w:rPr>
          <w:szCs w:val="24"/>
        </w:rPr>
        <w:t xml:space="preserve"> места от община </w:t>
      </w:r>
      <w:r w:rsidR="00C10E43">
        <w:rPr>
          <w:szCs w:val="24"/>
        </w:rPr>
        <w:t>Шумен</w:t>
      </w:r>
      <w:r>
        <w:rPr>
          <w:szCs w:val="24"/>
        </w:rPr>
        <w:t xml:space="preserve">: гр. </w:t>
      </w:r>
      <w:r w:rsidR="00C10E43">
        <w:rPr>
          <w:szCs w:val="24"/>
        </w:rPr>
        <w:t>Шумен и селата: Белокопитово, Благово, Васил Друмев, Велиново, Ветрище, Вехтово, Градище, Дибич, Друмево, Ивански, Илия Блъсково, Кладенец, Коньовец, Костена река, Лозево, Мараш, Новосел, Овчарово</w:t>
      </w:r>
      <w:r w:rsidR="00A5361B">
        <w:rPr>
          <w:szCs w:val="24"/>
          <w:lang w:val="en-US"/>
        </w:rPr>
        <w:t xml:space="preserve"> (</w:t>
      </w:r>
      <w:r w:rsidR="00A5361B">
        <w:rPr>
          <w:szCs w:val="24"/>
        </w:rPr>
        <w:t>част</w:t>
      </w:r>
      <w:r w:rsidR="00A5361B">
        <w:rPr>
          <w:szCs w:val="24"/>
          <w:lang w:val="en-US"/>
        </w:rPr>
        <w:t>)</w:t>
      </w:r>
      <w:r w:rsidR="00C10E43">
        <w:rPr>
          <w:szCs w:val="24"/>
        </w:rPr>
        <w:t>, Панайот Волово, Радко Димитриево, Салманово, Средня, Струйно, Царев брод и Черенча.</w:t>
      </w:r>
    </w:p>
    <w:p w14:paraId="5B8C4A18" w14:textId="64485683" w:rsidR="00A5361B" w:rsidRDefault="00C10E43" w:rsidP="00362E2D">
      <w:pPr>
        <w:pStyle w:val="23"/>
        <w:tabs>
          <w:tab w:val="clear" w:pos="-90"/>
          <w:tab w:val="left" w:pos="708"/>
        </w:tabs>
        <w:ind w:firstLine="0"/>
        <w:rPr>
          <w:szCs w:val="24"/>
        </w:rPr>
      </w:pPr>
      <w:r>
        <w:rPr>
          <w:szCs w:val="24"/>
        </w:rPr>
        <w:tab/>
        <w:t xml:space="preserve">Всички населени места имат землища, с изключение на </w:t>
      </w:r>
      <w:r w:rsidR="00A5361B">
        <w:rPr>
          <w:szCs w:val="24"/>
        </w:rPr>
        <w:t xml:space="preserve">с. Благово, землището на което </w:t>
      </w:r>
      <w:r w:rsidR="007050B4">
        <w:rPr>
          <w:szCs w:val="24"/>
        </w:rPr>
        <w:t>е к</w:t>
      </w:r>
      <w:r w:rsidR="00A5361B">
        <w:rPr>
          <w:szCs w:val="24"/>
        </w:rPr>
        <w:t xml:space="preserve">ъм </w:t>
      </w:r>
      <w:r w:rsidR="007050B4">
        <w:rPr>
          <w:szCs w:val="24"/>
        </w:rPr>
        <w:t>с</w:t>
      </w:r>
      <w:r w:rsidR="00A5361B">
        <w:rPr>
          <w:szCs w:val="24"/>
        </w:rPr>
        <w:t>. Илия Блъсково.</w:t>
      </w:r>
    </w:p>
    <w:p w14:paraId="034BE88F" w14:textId="77777777" w:rsidR="00BF5929" w:rsidRDefault="00A5361B" w:rsidP="00362E2D">
      <w:pPr>
        <w:pStyle w:val="23"/>
        <w:tabs>
          <w:tab w:val="clear" w:pos="-90"/>
          <w:tab w:val="left" w:pos="708"/>
        </w:tabs>
        <w:ind w:firstLine="0"/>
        <w:rPr>
          <w:szCs w:val="24"/>
        </w:rPr>
      </w:pPr>
      <w:r>
        <w:rPr>
          <w:szCs w:val="24"/>
        </w:rPr>
        <w:tab/>
        <w:t xml:space="preserve">Землището на с. Мадара </w:t>
      </w:r>
      <w:r w:rsidRPr="006A4BFB">
        <w:rPr>
          <w:szCs w:val="24"/>
        </w:rPr>
        <w:t>и част от землището на с. Овчарово</w:t>
      </w:r>
      <w:r>
        <w:rPr>
          <w:szCs w:val="24"/>
        </w:rPr>
        <w:t xml:space="preserve"> от община Шумен са предадени за стопанисване и ползване от ТП „ДГС Нови пазар“</w:t>
      </w:r>
      <w:r w:rsidR="001B3D4C">
        <w:rPr>
          <w:szCs w:val="24"/>
        </w:rPr>
        <w:t>.</w:t>
      </w:r>
    </w:p>
    <w:p w14:paraId="5873C4A8" w14:textId="4FE24BF3" w:rsidR="00C933E9" w:rsidRDefault="00BF5929" w:rsidP="00362E2D">
      <w:pPr>
        <w:pStyle w:val="23"/>
        <w:tabs>
          <w:tab w:val="clear" w:pos="-90"/>
          <w:tab w:val="left" w:pos="708"/>
        </w:tabs>
        <w:ind w:firstLine="0"/>
        <w:rPr>
          <w:szCs w:val="24"/>
        </w:rPr>
      </w:pPr>
      <w:r>
        <w:rPr>
          <w:szCs w:val="24"/>
        </w:rPr>
        <w:t xml:space="preserve">           Обект на </w:t>
      </w:r>
      <w:proofErr w:type="spellStart"/>
      <w:r>
        <w:rPr>
          <w:szCs w:val="24"/>
        </w:rPr>
        <w:t>ловностопански</w:t>
      </w:r>
      <w:proofErr w:type="spellEnd"/>
      <w:r>
        <w:rPr>
          <w:szCs w:val="24"/>
        </w:rPr>
        <w:t xml:space="preserve"> план са </w:t>
      </w:r>
      <w:proofErr w:type="spellStart"/>
      <w:r>
        <w:rPr>
          <w:szCs w:val="24"/>
        </w:rPr>
        <w:t>ловностопанските</w:t>
      </w:r>
      <w:proofErr w:type="spellEnd"/>
      <w:r>
        <w:rPr>
          <w:szCs w:val="24"/>
        </w:rPr>
        <w:t xml:space="preserve"> райони на територията ТП „ДГС Шумен“</w:t>
      </w:r>
      <w:r w:rsidR="00A5361B">
        <w:rPr>
          <w:szCs w:val="24"/>
        </w:rPr>
        <w:t xml:space="preserve"> </w:t>
      </w:r>
      <w:r w:rsidR="00C10E43">
        <w:rPr>
          <w:szCs w:val="24"/>
        </w:rPr>
        <w:t xml:space="preserve">    </w:t>
      </w:r>
      <w:r w:rsidR="00C933E9">
        <w:rPr>
          <w:szCs w:val="24"/>
        </w:rPr>
        <w:t xml:space="preserve"> </w:t>
      </w:r>
    </w:p>
    <w:p w14:paraId="6C4C41E9" w14:textId="14C7BDD2" w:rsidR="00C933E9" w:rsidRDefault="00C933E9" w:rsidP="00362E2D">
      <w:pPr>
        <w:pStyle w:val="23"/>
        <w:tabs>
          <w:tab w:val="clear" w:pos="-90"/>
          <w:tab w:val="left" w:pos="708"/>
        </w:tabs>
        <w:ind w:firstLine="0"/>
        <w:rPr>
          <w:szCs w:val="24"/>
        </w:rPr>
      </w:pPr>
      <w:r>
        <w:rPr>
          <w:szCs w:val="24"/>
          <w:lang w:val="en-US"/>
        </w:rPr>
        <w:tab/>
      </w:r>
      <w:r>
        <w:rPr>
          <w:szCs w:val="24"/>
        </w:rPr>
        <w:t>Обект на горскостопанско планиране са горските територии – държавна собственост в района на дейност на  ТП „Д</w:t>
      </w:r>
      <w:r w:rsidR="00012AE7">
        <w:rPr>
          <w:szCs w:val="24"/>
        </w:rPr>
        <w:t>ГС</w:t>
      </w:r>
      <w:r>
        <w:rPr>
          <w:szCs w:val="24"/>
        </w:rPr>
        <w:t xml:space="preserve"> </w:t>
      </w:r>
      <w:r w:rsidR="00A5361B">
        <w:rPr>
          <w:szCs w:val="24"/>
        </w:rPr>
        <w:t>Шумен</w:t>
      </w:r>
      <w:r>
        <w:rPr>
          <w:szCs w:val="24"/>
        </w:rPr>
        <w:t>”</w:t>
      </w:r>
      <w:r w:rsidR="001B3D4C">
        <w:rPr>
          <w:szCs w:val="24"/>
        </w:rPr>
        <w:t>.</w:t>
      </w:r>
    </w:p>
    <w:p w14:paraId="44898287" w14:textId="77777777" w:rsidR="00C933E9" w:rsidRDefault="00C933E9" w:rsidP="00362E2D">
      <w:pPr>
        <w:pStyle w:val="23"/>
        <w:tabs>
          <w:tab w:val="clear" w:pos="-90"/>
          <w:tab w:val="center" w:pos="1170"/>
        </w:tabs>
        <w:ind w:firstLine="0"/>
        <w:rPr>
          <w:szCs w:val="24"/>
        </w:rPr>
      </w:pPr>
      <w:r>
        <w:rPr>
          <w:szCs w:val="24"/>
          <w:lang w:val="en-US"/>
        </w:rPr>
        <w:tab/>
        <w:t xml:space="preserve">            </w:t>
      </w:r>
      <w:r>
        <w:rPr>
          <w:szCs w:val="24"/>
        </w:rPr>
        <w:t>Заданието е изработено съобразно изискванията на Наредба № 18 от 07.10.2015 г. за инвентаризация и планиране в горските територии.</w:t>
      </w:r>
    </w:p>
    <w:p w14:paraId="6A614AAF" w14:textId="0CFF03EB" w:rsidR="00C933E9" w:rsidRDefault="00C933E9" w:rsidP="00362E2D">
      <w:pPr>
        <w:pStyle w:val="23"/>
        <w:tabs>
          <w:tab w:val="clear" w:pos="-90"/>
          <w:tab w:val="center" w:pos="1170"/>
        </w:tabs>
        <w:ind w:firstLine="0"/>
        <w:rPr>
          <w:szCs w:val="24"/>
        </w:rPr>
      </w:pPr>
      <w:r>
        <w:rPr>
          <w:szCs w:val="24"/>
        </w:rPr>
        <w:t xml:space="preserve">          </w:t>
      </w:r>
      <w:r w:rsidR="00D32FA2">
        <w:rPr>
          <w:szCs w:val="24"/>
        </w:rPr>
        <w:t xml:space="preserve">  </w:t>
      </w:r>
      <w:r>
        <w:rPr>
          <w:szCs w:val="24"/>
        </w:rPr>
        <w:t xml:space="preserve">Горските територии, стопанисвани от ТП „ДГС </w:t>
      </w:r>
      <w:r w:rsidR="00AD511C">
        <w:rPr>
          <w:szCs w:val="24"/>
        </w:rPr>
        <w:t>Шумен</w:t>
      </w:r>
      <w:r>
        <w:rPr>
          <w:szCs w:val="24"/>
        </w:rPr>
        <w:t xml:space="preserve">“ са сертифицирани по </w:t>
      </w:r>
      <w:r>
        <w:rPr>
          <w:szCs w:val="24"/>
          <w:lang w:val="en-US"/>
        </w:rPr>
        <w:t xml:space="preserve">FSC </w:t>
      </w:r>
      <w:r>
        <w:rPr>
          <w:szCs w:val="24"/>
        </w:rPr>
        <w:t xml:space="preserve">и </w:t>
      </w:r>
      <w:r w:rsidR="00AD511C">
        <w:rPr>
          <w:szCs w:val="24"/>
        </w:rPr>
        <w:t xml:space="preserve">за тях </w:t>
      </w:r>
      <w:r>
        <w:rPr>
          <w:szCs w:val="24"/>
        </w:rPr>
        <w:t xml:space="preserve">има изработен Доклад за горите с висока </w:t>
      </w:r>
      <w:proofErr w:type="spellStart"/>
      <w:r>
        <w:rPr>
          <w:szCs w:val="24"/>
        </w:rPr>
        <w:t>консервационна</w:t>
      </w:r>
      <w:proofErr w:type="spellEnd"/>
      <w:r>
        <w:rPr>
          <w:szCs w:val="24"/>
        </w:rPr>
        <w:t xml:space="preserve"> стойност</w:t>
      </w:r>
      <w:r w:rsidR="00A5361B">
        <w:rPr>
          <w:szCs w:val="24"/>
        </w:rPr>
        <w:t xml:space="preserve"> </w:t>
      </w:r>
      <w:r w:rsidR="00A5361B">
        <w:rPr>
          <w:szCs w:val="24"/>
          <w:lang w:val="en-US"/>
        </w:rPr>
        <w:t>(</w:t>
      </w:r>
      <w:r w:rsidR="00A5361B">
        <w:rPr>
          <w:szCs w:val="24"/>
        </w:rPr>
        <w:t>ГВКС</w:t>
      </w:r>
      <w:r w:rsidR="00A5361B">
        <w:rPr>
          <w:szCs w:val="24"/>
          <w:lang w:val="en-US"/>
        </w:rPr>
        <w:t>)</w:t>
      </w:r>
      <w:r>
        <w:rPr>
          <w:szCs w:val="24"/>
        </w:rPr>
        <w:t>.</w:t>
      </w:r>
    </w:p>
    <w:p w14:paraId="317B0D04" w14:textId="2E4609B7" w:rsidR="00C933E9" w:rsidRDefault="00C933E9" w:rsidP="00362E2D">
      <w:pPr>
        <w:pStyle w:val="23"/>
        <w:tabs>
          <w:tab w:val="clear" w:pos="-90"/>
          <w:tab w:val="center" w:pos="1170"/>
        </w:tabs>
        <w:ind w:firstLine="0"/>
        <w:rPr>
          <w:szCs w:val="24"/>
        </w:rPr>
      </w:pPr>
      <w:r>
        <w:rPr>
          <w:szCs w:val="24"/>
        </w:rPr>
        <w:t xml:space="preserve">           </w:t>
      </w:r>
      <w:r w:rsidR="00D32FA2">
        <w:rPr>
          <w:szCs w:val="24"/>
        </w:rPr>
        <w:t xml:space="preserve"> </w:t>
      </w:r>
      <w:r>
        <w:rPr>
          <w:szCs w:val="24"/>
        </w:rPr>
        <w:t>Територията е част от:</w:t>
      </w:r>
    </w:p>
    <w:p w14:paraId="58AF2C71" w14:textId="3D331E93" w:rsidR="00C933E9" w:rsidRDefault="00C933E9" w:rsidP="00362E2D">
      <w:pPr>
        <w:pStyle w:val="23"/>
        <w:tabs>
          <w:tab w:val="clear" w:pos="-90"/>
          <w:tab w:val="center" w:pos="1170"/>
        </w:tabs>
        <w:ind w:firstLine="0"/>
        <w:rPr>
          <w:szCs w:val="24"/>
        </w:rPr>
      </w:pPr>
      <w:r>
        <w:rPr>
          <w:szCs w:val="24"/>
        </w:rPr>
        <w:t xml:space="preserve">        - План за действие към Националната стратегия за управление и развитие на водния сектор в Република България, в краткосрочна, средносрочна</w:t>
      </w:r>
      <w:r>
        <w:rPr>
          <w:szCs w:val="24"/>
          <w:lang w:val="ru-RU"/>
        </w:rPr>
        <w:t xml:space="preserve"> </w:t>
      </w:r>
      <w:r>
        <w:rPr>
          <w:szCs w:val="24"/>
        </w:rPr>
        <w:t xml:space="preserve">и дългосрочна </w:t>
      </w:r>
      <w:r>
        <w:rPr>
          <w:szCs w:val="24"/>
          <w:lang w:val="ru-RU"/>
        </w:rPr>
        <w:t xml:space="preserve"> </w:t>
      </w:r>
      <w:r>
        <w:rPr>
          <w:szCs w:val="24"/>
        </w:rPr>
        <w:t>перспектива;</w:t>
      </w:r>
    </w:p>
    <w:p w14:paraId="5348CAA9" w14:textId="77777777" w:rsidR="00C933E9" w:rsidRDefault="00C933E9" w:rsidP="00362E2D">
      <w:pPr>
        <w:pStyle w:val="23"/>
        <w:tabs>
          <w:tab w:val="clear" w:pos="-90"/>
          <w:tab w:val="center" w:pos="1170"/>
        </w:tabs>
        <w:ind w:firstLine="0"/>
        <w:rPr>
          <w:szCs w:val="24"/>
        </w:rPr>
      </w:pPr>
      <w:r>
        <w:rPr>
          <w:szCs w:val="24"/>
        </w:rPr>
        <w:t xml:space="preserve">         - Стратегия за децентрализация 2016-2025;</w:t>
      </w:r>
    </w:p>
    <w:p w14:paraId="2A93868B" w14:textId="77777777" w:rsidR="00C933E9" w:rsidRDefault="00C933E9" w:rsidP="00362E2D">
      <w:pPr>
        <w:pStyle w:val="1"/>
        <w:shd w:val="clear" w:color="auto" w:fill="FFFFFF"/>
        <w:jc w:val="both"/>
        <w:rPr>
          <w:b w:val="0"/>
          <w:color w:val="000000"/>
          <w:sz w:val="24"/>
          <w:szCs w:val="24"/>
        </w:rPr>
      </w:pPr>
      <w:r>
        <w:rPr>
          <w:b w:val="0"/>
          <w:color w:val="000000"/>
          <w:sz w:val="24"/>
          <w:szCs w:val="24"/>
        </w:rPr>
        <w:t xml:space="preserve">         - Стратегия за развитие и управление на водоснабдяването и канализацията в Република България 2014-2023 г.;</w:t>
      </w:r>
    </w:p>
    <w:p w14:paraId="22F91DEB" w14:textId="3C490D87" w:rsidR="00FB6CBA" w:rsidRDefault="00C933E9" w:rsidP="00362E2D">
      <w:pPr>
        <w:rPr>
          <w:sz w:val="24"/>
          <w:szCs w:val="24"/>
          <w:lang w:val="bg-BG"/>
        </w:rPr>
      </w:pPr>
      <w:r>
        <w:rPr>
          <w:lang w:val="bg-BG"/>
        </w:rPr>
        <w:t xml:space="preserve">          </w:t>
      </w:r>
      <w:r>
        <w:rPr>
          <w:sz w:val="24"/>
          <w:szCs w:val="24"/>
          <w:lang w:val="bg-BG"/>
        </w:rPr>
        <w:t>- Стратегия за развитие на област Шумен</w:t>
      </w:r>
      <w:r w:rsidR="00A5361B">
        <w:rPr>
          <w:sz w:val="24"/>
          <w:szCs w:val="24"/>
          <w:lang w:val="bg-BG"/>
        </w:rPr>
        <w:t>;</w:t>
      </w:r>
    </w:p>
    <w:p w14:paraId="464B53AB" w14:textId="6B779C3E" w:rsidR="00C933E9" w:rsidRDefault="00C933E9" w:rsidP="00362E2D">
      <w:pPr>
        <w:pStyle w:val="23"/>
        <w:tabs>
          <w:tab w:val="clear" w:pos="-90"/>
          <w:tab w:val="left" w:pos="708"/>
        </w:tabs>
        <w:ind w:firstLine="0"/>
        <w:rPr>
          <w:szCs w:val="24"/>
        </w:rPr>
      </w:pPr>
      <w:r>
        <w:rPr>
          <w:szCs w:val="24"/>
          <w:lang w:val="en-US"/>
        </w:rPr>
        <w:t xml:space="preserve">           </w:t>
      </w:r>
      <w:r>
        <w:rPr>
          <w:szCs w:val="24"/>
        </w:rPr>
        <w:t xml:space="preserve">На основание чл. 13, ал. 10 от Закона за горите </w:t>
      </w:r>
      <w:r>
        <w:rPr>
          <w:szCs w:val="24"/>
          <w:lang w:val="en-US"/>
        </w:rPr>
        <w:t>(</w:t>
      </w:r>
      <w:r>
        <w:rPr>
          <w:szCs w:val="24"/>
        </w:rPr>
        <w:t>ЗГ</w:t>
      </w:r>
      <w:r>
        <w:rPr>
          <w:szCs w:val="24"/>
          <w:lang w:val="en-US"/>
        </w:rPr>
        <w:t>)</w:t>
      </w:r>
      <w:r>
        <w:rPr>
          <w:szCs w:val="24"/>
        </w:rPr>
        <w:t xml:space="preserve"> инвентаризацията,  плановете за </w:t>
      </w:r>
      <w:proofErr w:type="spellStart"/>
      <w:r>
        <w:rPr>
          <w:szCs w:val="24"/>
        </w:rPr>
        <w:t>ловностопанските</w:t>
      </w:r>
      <w:proofErr w:type="spellEnd"/>
      <w:r>
        <w:rPr>
          <w:szCs w:val="24"/>
        </w:rPr>
        <w:t xml:space="preserve"> дейности</w:t>
      </w:r>
      <w:r w:rsidR="00D24225">
        <w:rPr>
          <w:szCs w:val="24"/>
        </w:rPr>
        <w:t>,</w:t>
      </w:r>
      <w:r>
        <w:rPr>
          <w:szCs w:val="24"/>
        </w:rPr>
        <w:t xml:space="preserve"> за дейностите по опазване на горските територии от пожари и горскостопанският план ще се възложат и изработят едновременно. По тази причина е изготвено общо задание в четири части:</w:t>
      </w:r>
      <w:r>
        <w:rPr>
          <w:szCs w:val="24"/>
          <w:lang w:val="en-US"/>
        </w:rPr>
        <w:t xml:space="preserve">          </w:t>
      </w:r>
    </w:p>
    <w:p w14:paraId="52D59053" w14:textId="77777777" w:rsidR="00C933E9" w:rsidRDefault="00C933E9" w:rsidP="00362E2D">
      <w:pPr>
        <w:pStyle w:val="23"/>
        <w:tabs>
          <w:tab w:val="clear" w:pos="-90"/>
          <w:tab w:val="left" w:pos="708"/>
        </w:tabs>
        <w:ind w:firstLine="0"/>
        <w:rPr>
          <w:szCs w:val="24"/>
        </w:rPr>
      </w:pPr>
      <w:r>
        <w:rPr>
          <w:szCs w:val="24"/>
          <w:lang w:val="en-US"/>
        </w:rPr>
        <w:t xml:space="preserve">          </w:t>
      </w:r>
      <w:r>
        <w:rPr>
          <w:szCs w:val="24"/>
        </w:rPr>
        <w:t>Част първа „Инвентаризация на горските територии”;</w:t>
      </w:r>
    </w:p>
    <w:p w14:paraId="660EABBF" w14:textId="77777777" w:rsidR="00C933E9" w:rsidRDefault="00C933E9" w:rsidP="00362E2D">
      <w:pPr>
        <w:pStyle w:val="23"/>
        <w:tabs>
          <w:tab w:val="clear" w:pos="-90"/>
          <w:tab w:val="left" w:pos="708"/>
        </w:tabs>
        <w:ind w:firstLine="0"/>
        <w:rPr>
          <w:szCs w:val="24"/>
        </w:rPr>
      </w:pPr>
      <w:r>
        <w:rPr>
          <w:szCs w:val="24"/>
          <w:lang w:val="en-US"/>
        </w:rPr>
        <w:t xml:space="preserve">          </w:t>
      </w:r>
      <w:r>
        <w:rPr>
          <w:szCs w:val="24"/>
        </w:rPr>
        <w:t>Част втора „План за дейностите по опазване на горските територии от пожари”;</w:t>
      </w:r>
    </w:p>
    <w:p w14:paraId="5BDFB84B" w14:textId="77777777" w:rsidR="00C933E9" w:rsidRDefault="00C933E9" w:rsidP="00362E2D">
      <w:pPr>
        <w:pStyle w:val="23"/>
        <w:tabs>
          <w:tab w:val="clear" w:pos="-90"/>
          <w:tab w:val="left" w:pos="708"/>
        </w:tabs>
        <w:ind w:firstLine="0"/>
        <w:rPr>
          <w:szCs w:val="24"/>
        </w:rPr>
      </w:pPr>
      <w:r>
        <w:rPr>
          <w:szCs w:val="24"/>
        </w:rPr>
        <w:t xml:space="preserve">          Част трета „ План за </w:t>
      </w:r>
      <w:proofErr w:type="spellStart"/>
      <w:r>
        <w:rPr>
          <w:szCs w:val="24"/>
        </w:rPr>
        <w:t>ловностопанските</w:t>
      </w:r>
      <w:proofErr w:type="spellEnd"/>
      <w:r>
        <w:rPr>
          <w:szCs w:val="24"/>
        </w:rPr>
        <w:t xml:space="preserve"> дейности”;</w:t>
      </w:r>
    </w:p>
    <w:p w14:paraId="30AE0364" w14:textId="55A3AC3F" w:rsidR="00C933E9" w:rsidRDefault="00C933E9" w:rsidP="00362E2D">
      <w:pPr>
        <w:pStyle w:val="23"/>
        <w:tabs>
          <w:tab w:val="clear" w:pos="-90"/>
          <w:tab w:val="left" w:pos="708"/>
        </w:tabs>
        <w:ind w:firstLine="0"/>
        <w:rPr>
          <w:szCs w:val="24"/>
        </w:rPr>
      </w:pPr>
      <w:r>
        <w:rPr>
          <w:szCs w:val="24"/>
          <w:lang w:val="en-US"/>
        </w:rPr>
        <w:t xml:space="preserve">          </w:t>
      </w:r>
      <w:r>
        <w:rPr>
          <w:szCs w:val="24"/>
        </w:rPr>
        <w:t xml:space="preserve">Част четвърта „Горскостопански план за горските територии - държавна собственост в района на дейност на ТП „ДГС </w:t>
      </w:r>
      <w:r w:rsidR="00AD511C">
        <w:rPr>
          <w:szCs w:val="24"/>
        </w:rPr>
        <w:t>Шумен</w:t>
      </w:r>
      <w:r>
        <w:rPr>
          <w:szCs w:val="24"/>
        </w:rPr>
        <w:t>”.</w:t>
      </w:r>
    </w:p>
    <w:p w14:paraId="1EC4ED9E" w14:textId="77777777" w:rsidR="00C933E9" w:rsidRDefault="00C933E9" w:rsidP="00362E2D">
      <w:pPr>
        <w:pStyle w:val="23"/>
        <w:tabs>
          <w:tab w:val="clear" w:pos="-90"/>
          <w:tab w:val="left" w:pos="708"/>
        </w:tabs>
        <w:ind w:firstLine="0"/>
        <w:rPr>
          <w:szCs w:val="24"/>
        </w:rPr>
      </w:pPr>
      <w:r>
        <w:rPr>
          <w:szCs w:val="24"/>
          <w:lang w:val="en-US"/>
        </w:rPr>
        <w:t xml:space="preserve">          </w:t>
      </w:r>
      <w:r>
        <w:rPr>
          <w:szCs w:val="24"/>
        </w:rPr>
        <w:t>Ще се използва комбинираният метод за лесоустройство – комбинация между методите по класове на възраст и стопанисване по насаждения.</w:t>
      </w:r>
    </w:p>
    <w:p w14:paraId="652B4804" w14:textId="12DB510D" w:rsidR="00C933E9" w:rsidRDefault="00C933E9" w:rsidP="00362E2D">
      <w:pPr>
        <w:pStyle w:val="23"/>
        <w:tabs>
          <w:tab w:val="clear" w:pos="-90"/>
          <w:tab w:val="left" w:pos="708"/>
        </w:tabs>
        <w:ind w:firstLine="0"/>
        <w:rPr>
          <w:szCs w:val="24"/>
        </w:rPr>
      </w:pPr>
      <w:r>
        <w:rPr>
          <w:szCs w:val="24"/>
        </w:rPr>
        <w:t xml:space="preserve">          Инвентаризацията и планирането в горските територии и </w:t>
      </w:r>
      <w:proofErr w:type="spellStart"/>
      <w:r>
        <w:rPr>
          <w:szCs w:val="24"/>
        </w:rPr>
        <w:t>ловностопанските</w:t>
      </w:r>
      <w:proofErr w:type="spellEnd"/>
      <w:r>
        <w:rPr>
          <w:szCs w:val="24"/>
        </w:rPr>
        <w:t xml:space="preserve"> райони да се  съобразят с изискванията на сертификацията и доклада за </w:t>
      </w:r>
      <w:r w:rsidR="00DF3204">
        <w:rPr>
          <w:szCs w:val="24"/>
        </w:rPr>
        <w:t>ГВКС</w:t>
      </w:r>
      <w:r>
        <w:rPr>
          <w:szCs w:val="24"/>
        </w:rPr>
        <w:t>,</w:t>
      </w:r>
      <w:r w:rsidR="00DF3204">
        <w:rPr>
          <w:szCs w:val="24"/>
        </w:rPr>
        <w:t xml:space="preserve"> </w:t>
      </w:r>
      <w:r w:rsidR="00FB6CBA">
        <w:rPr>
          <w:szCs w:val="24"/>
        </w:rPr>
        <w:t>плана за управление на ПП „Шуменско плато“,</w:t>
      </w:r>
      <w:r>
        <w:rPr>
          <w:szCs w:val="24"/>
        </w:rPr>
        <w:t xml:space="preserve"> както и с </w:t>
      </w:r>
      <w:r w:rsidR="00FB6CBA">
        <w:rPr>
          <w:szCs w:val="24"/>
        </w:rPr>
        <w:t>други</w:t>
      </w:r>
      <w:r>
        <w:rPr>
          <w:szCs w:val="24"/>
        </w:rPr>
        <w:t xml:space="preserve"> разработки, имащи отношение към горските територии и </w:t>
      </w:r>
      <w:proofErr w:type="spellStart"/>
      <w:r>
        <w:rPr>
          <w:szCs w:val="24"/>
        </w:rPr>
        <w:t>ловностопанските</w:t>
      </w:r>
      <w:proofErr w:type="spellEnd"/>
      <w:r>
        <w:rPr>
          <w:szCs w:val="24"/>
        </w:rPr>
        <w:t xml:space="preserve"> райони.</w:t>
      </w:r>
    </w:p>
    <w:p w14:paraId="53F181DD" w14:textId="0BB1873B" w:rsidR="00765DA4" w:rsidRDefault="00765DA4" w:rsidP="00362E2D">
      <w:pPr>
        <w:pStyle w:val="23"/>
        <w:tabs>
          <w:tab w:val="clear" w:pos="-90"/>
          <w:tab w:val="left" w:pos="708"/>
        </w:tabs>
        <w:ind w:firstLine="0"/>
        <w:rPr>
          <w:szCs w:val="24"/>
        </w:rPr>
      </w:pPr>
    </w:p>
    <w:p w14:paraId="349D8726" w14:textId="77777777" w:rsidR="005B52B3" w:rsidRDefault="005B52B3" w:rsidP="00362E2D">
      <w:pPr>
        <w:pStyle w:val="23"/>
        <w:tabs>
          <w:tab w:val="clear" w:pos="-90"/>
          <w:tab w:val="left" w:pos="708"/>
        </w:tabs>
        <w:ind w:firstLine="0"/>
        <w:rPr>
          <w:szCs w:val="24"/>
        </w:rPr>
      </w:pPr>
    </w:p>
    <w:p w14:paraId="4876AB40" w14:textId="77777777" w:rsidR="00C933E9" w:rsidRDefault="00C933E9" w:rsidP="00362E2D">
      <w:pPr>
        <w:pStyle w:val="23"/>
        <w:tabs>
          <w:tab w:val="clear" w:pos="-90"/>
          <w:tab w:val="center" w:pos="1170"/>
        </w:tabs>
        <w:ind w:firstLine="0"/>
        <w:jc w:val="center"/>
        <w:rPr>
          <w:b/>
          <w:szCs w:val="24"/>
          <w:lang w:val="en-US"/>
        </w:rPr>
      </w:pPr>
      <w:r>
        <w:rPr>
          <w:b/>
          <w:szCs w:val="24"/>
        </w:rPr>
        <w:lastRenderedPageBreak/>
        <w:t>Част първа</w:t>
      </w:r>
    </w:p>
    <w:p w14:paraId="0B94A260" w14:textId="77777777" w:rsidR="00C933E9" w:rsidRDefault="00C933E9" w:rsidP="00362E2D">
      <w:pPr>
        <w:pStyle w:val="23"/>
        <w:tabs>
          <w:tab w:val="clear" w:pos="-90"/>
          <w:tab w:val="center" w:pos="1170"/>
        </w:tabs>
        <w:ind w:firstLine="0"/>
        <w:jc w:val="center"/>
        <w:rPr>
          <w:b/>
          <w:szCs w:val="24"/>
          <w:lang w:val="en-US"/>
        </w:rPr>
      </w:pPr>
      <w:r>
        <w:rPr>
          <w:b/>
          <w:szCs w:val="24"/>
        </w:rPr>
        <w:t>ИНВЕНТАРИЗАЦИЯ НА ГОРСКИТЕ ТЕРИТОРИИ</w:t>
      </w:r>
    </w:p>
    <w:p w14:paraId="6025F478" w14:textId="356BB026" w:rsidR="00C933E9" w:rsidRDefault="00C933E9" w:rsidP="00362E2D">
      <w:pPr>
        <w:pStyle w:val="23"/>
        <w:tabs>
          <w:tab w:val="clear" w:pos="-90"/>
          <w:tab w:val="center" w:pos="1170"/>
        </w:tabs>
        <w:ind w:firstLine="0"/>
        <w:rPr>
          <w:szCs w:val="24"/>
        </w:rPr>
      </w:pPr>
      <w:r>
        <w:rPr>
          <w:b/>
          <w:szCs w:val="24"/>
          <w:lang w:val="en-US"/>
        </w:rPr>
        <w:tab/>
        <w:t xml:space="preserve">          </w:t>
      </w:r>
      <w:r>
        <w:rPr>
          <w:szCs w:val="24"/>
        </w:rPr>
        <w:t xml:space="preserve">Инвентаризация </w:t>
      </w:r>
      <w:r w:rsidR="00D24225">
        <w:rPr>
          <w:szCs w:val="24"/>
        </w:rPr>
        <w:t>да</w:t>
      </w:r>
      <w:r>
        <w:rPr>
          <w:szCs w:val="24"/>
        </w:rPr>
        <w:t xml:space="preserve"> се извърши на всички горски територии и на горите върху земеделски територии в </w:t>
      </w:r>
      <w:r w:rsidR="00AD511C">
        <w:rPr>
          <w:szCs w:val="24"/>
        </w:rPr>
        <w:t>землищата на населените места на територията на ТП „ДГС „Шумен“.</w:t>
      </w:r>
    </w:p>
    <w:p w14:paraId="2B209741" w14:textId="25F52126" w:rsidR="00C933E9" w:rsidRDefault="00C933E9" w:rsidP="00362E2D">
      <w:pPr>
        <w:pStyle w:val="23"/>
        <w:tabs>
          <w:tab w:val="clear" w:pos="-90"/>
          <w:tab w:val="center" w:pos="630"/>
        </w:tabs>
        <w:ind w:firstLine="0"/>
        <w:rPr>
          <w:szCs w:val="24"/>
        </w:rPr>
      </w:pPr>
      <w:r>
        <w:rPr>
          <w:szCs w:val="24"/>
          <w:lang w:val="en-US"/>
        </w:rPr>
        <w:t xml:space="preserve">          </w:t>
      </w:r>
      <w:r>
        <w:rPr>
          <w:szCs w:val="24"/>
        </w:rPr>
        <w:t xml:space="preserve">Направена е характеристика на площта за инвентаризация,  дадени са основните изисквания при извършване на теренно-проучвателните работи и при </w:t>
      </w:r>
      <w:proofErr w:type="spellStart"/>
      <w:r>
        <w:rPr>
          <w:szCs w:val="24"/>
        </w:rPr>
        <w:t>камералната</w:t>
      </w:r>
      <w:proofErr w:type="spellEnd"/>
      <w:r>
        <w:rPr>
          <w:szCs w:val="24"/>
        </w:rPr>
        <w:t xml:space="preserve"> обработка на информацията.</w:t>
      </w:r>
    </w:p>
    <w:p w14:paraId="1C577587" w14:textId="02B115F8" w:rsidR="00C933E9" w:rsidRDefault="00C933E9" w:rsidP="00362E2D">
      <w:pPr>
        <w:pStyle w:val="23"/>
        <w:tabs>
          <w:tab w:val="clear" w:pos="-90"/>
          <w:tab w:val="center" w:pos="630"/>
        </w:tabs>
        <w:ind w:firstLine="0"/>
        <w:rPr>
          <w:szCs w:val="24"/>
        </w:rPr>
      </w:pPr>
      <w:r>
        <w:rPr>
          <w:szCs w:val="24"/>
          <w:lang w:val="en-US"/>
        </w:rPr>
        <w:t xml:space="preserve">          </w:t>
      </w:r>
      <w:proofErr w:type="spellStart"/>
      <w:r>
        <w:rPr>
          <w:szCs w:val="24"/>
        </w:rPr>
        <w:t>Лесистостта</w:t>
      </w:r>
      <w:proofErr w:type="spellEnd"/>
      <w:r>
        <w:rPr>
          <w:szCs w:val="24"/>
        </w:rPr>
        <w:t xml:space="preserve"> на района </w:t>
      </w:r>
      <w:r w:rsidR="00AD511C">
        <w:rPr>
          <w:szCs w:val="24"/>
        </w:rPr>
        <w:t xml:space="preserve">на стопанството </w:t>
      </w:r>
      <w:r>
        <w:rPr>
          <w:szCs w:val="24"/>
        </w:rPr>
        <w:t xml:space="preserve">е </w:t>
      </w:r>
      <w:r w:rsidR="00AD511C">
        <w:rPr>
          <w:szCs w:val="24"/>
        </w:rPr>
        <w:t>22,3</w:t>
      </w:r>
      <w:r>
        <w:rPr>
          <w:szCs w:val="24"/>
        </w:rPr>
        <w:t xml:space="preserve"> %.</w:t>
      </w:r>
    </w:p>
    <w:p w14:paraId="62447882" w14:textId="77777777" w:rsidR="00C933E9" w:rsidRDefault="00C933E9" w:rsidP="00362E2D">
      <w:pPr>
        <w:pStyle w:val="23"/>
        <w:tabs>
          <w:tab w:val="clear" w:pos="-90"/>
          <w:tab w:val="center" w:pos="630"/>
        </w:tabs>
        <w:ind w:firstLine="0"/>
        <w:rPr>
          <w:szCs w:val="24"/>
        </w:rPr>
      </w:pPr>
      <w:r>
        <w:rPr>
          <w:b/>
          <w:szCs w:val="24"/>
        </w:rPr>
        <w:t xml:space="preserve">          Глава І. Площ за инвентаризация</w:t>
      </w:r>
    </w:p>
    <w:p w14:paraId="77D00377" w14:textId="6DF9EE65" w:rsidR="00C933E9" w:rsidRDefault="00C933E9" w:rsidP="00362E2D">
      <w:pPr>
        <w:pStyle w:val="23"/>
        <w:tabs>
          <w:tab w:val="clear" w:pos="-90"/>
          <w:tab w:val="center" w:pos="630"/>
        </w:tabs>
        <w:ind w:firstLine="0"/>
        <w:rPr>
          <w:b/>
          <w:szCs w:val="24"/>
        </w:rPr>
      </w:pPr>
      <w:r>
        <w:rPr>
          <w:b/>
          <w:szCs w:val="24"/>
        </w:rPr>
        <w:t>1. Уточняване на площта за инвентаризация</w:t>
      </w:r>
    </w:p>
    <w:p w14:paraId="0221F02F" w14:textId="4C573ECD" w:rsidR="00C933E9" w:rsidRDefault="00C933E9" w:rsidP="00362E2D">
      <w:pPr>
        <w:pStyle w:val="23"/>
        <w:tabs>
          <w:tab w:val="clear" w:pos="-90"/>
          <w:tab w:val="center" w:pos="630"/>
        </w:tabs>
        <w:ind w:firstLine="0"/>
        <w:rPr>
          <w:szCs w:val="24"/>
        </w:rPr>
      </w:pPr>
      <w:r>
        <w:rPr>
          <w:szCs w:val="24"/>
          <w:lang w:val="en-US"/>
        </w:rPr>
        <w:t xml:space="preserve">          </w:t>
      </w:r>
      <w:r w:rsidR="003423CF">
        <w:rPr>
          <w:szCs w:val="24"/>
        </w:rPr>
        <w:t>При инвентаризацията</w:t>
      </w:r>
      <w:r>
        <w:rPr>
          <w:szCs w:val="24"/>
        </w:rPr>
        <w:t xml:space="preserve"> на ТП „ДГС </w:t>
      </w:r>
      <w:r w:rsidR="003423CF">
        <w:rPr>
          <w:szCs w:val="24"/>
        </w:rPr>
        <w:t>Шумен</w:t>
      </w:r>
      <w:r>
        <w:rPr>
          <w:szCs w:val="24"/>
        </w:rPr>
        <w:t>“ от 201</w:t>
      </w:r>
      <w:r w:rsidR="003423CF">
        <w:rPr>
          <w:szCs w:val="24"/>
        </w:rPr>
        <w:t>2</w:t>
      </w:r>
      <w:r>
        <w:rPr>
          <w:szCs w:val="24"/>
        </w:rPr>
        <w:t xml:space="preserve"> г. обща</w:t>
      </w:r>
      <w:r w:rsidR="003423CF">
        <w:rPr>
          <w:szCs w:val="24"/>
        </w:rPr>
        <w:t>та площ</w:t>
      </w:r>
      <w:r>
        <w:rPr>
          <w:szCs w:val="24"/>
        </w:rPr>
        <w:t xml:space="preserve"> е била </w:t>
      </w:r>
      <w:r w:rsidR="003423CF">
        <w:rPr>
          <w:szCs w:val="24"/>
        </w:rPr>
        <w:t>13 813,1 ха</w:t>
      </w:r>
      <w:r>
        <w:rPr>
          <w:szCs w:val="24"/>
        </w:rPr>
        <w:t>, от която: залесена – 1</w:t>
      </w:r>
      <w:r w:rsidR="003423CF">
        <w:rPr>
          <w:szCs w:val="24"/>
        </w:rPr>
        <w:t>3 210,9</w:t>
      </w:r>
      <w:r>
        <w:rPr>
          <w:szCs w:val="24"/>
        </w:rPr>
        <w:t xml:space="preserve"> ха; незалесена </w:t>
      </w:r>
      <w:proofErr w:type="spellStart"/>
      <w:r>
        <w:rPr>
          <w:szCs w:val="24"/>
        </w:rPr>
        <w:t>дървопроизводителна</w:t>
      </w:r>
      <w:proofErr w:type="spellEnd"/>
      <w:r>
        <w:rPr>
          <w:szCs w:val="24"/>
        </w:rPr>
        <w:t xml:space="preserve"> – </w:t>
      </w:r>
      <w:r w:rsidR="003423CF">
        <w:rPr>
          <w:szCs w:val="24"/>
        </w:rPr>
        <w:t>40,3</w:t>
      </w:r>
      <w:r>
        <w:rPr>
          <w:szCs w:val="24"/>
        </w:rPr>
        <w:t xml:space="preserve"> ха и </w:t>
      </w:r>
      <w:proofErr w:type="spellStart"/>
      <w:r>
        <w:rPr>
          <w:szCs w:val="24"/>
        </w:rPr>
        <w:t>недървопроизводителна</w:t>
      </w:r>
      <w:proofErr w:type="spellEnd"/>
      <w:r>
        <w:rPr>
          <w:szCs w:val="24"/>
        </w:rPr>
        <w:t xml:space="preserve"> – </w:t>
      </w:r>
      <w:r w:rsidR="003423CF">
        <w:rPr>
          <w:szCs w:val="24"/>
        </w:rPr>
        <w:t>5</w:t>
      </w:r>
      <w:r w:rsidR="00E714B1">
        <w:rPr>
          <w:szCs w:val="24"/>
        </w:rPr>
        <w:t>6</w:t>
      </w:r>
      <w:r w:rsidR="003423CF">
        <w:rPr>
          <w:szCs w:val="24"/>
        </w:rPr>
        <w:t>1,9</w:t>
      </w:r>
      <w:r>
        <w:rPr>
          <w:szCs w:val="24"/>
        </w:rPr>
        <w:t xml:space="preserve"> ха.</w:t>
      </w:r>
    </w:p>
    <w:p w14:paraId="6B07E99A" w14:textId="543A0281" w:rsidR="00C933E9" w:rsidRDefault="00C933E9" w:rsidP="00362E2D">
      <w:pPr>
        <w:pStyle w:val="23"/>
        <w:tabs>
          <w:tab w:val="clear" w:pos="-90"/>
          <w:tab w:val="center" w:pos="630"/>
        </w:tabs>
        <w:ind w:firstLine="0"/>
        <w:rPr>
          <w:szCs w:val="24"/>
        </w:rPr>
      </w:pPr>
      <w:r>
        <w:rPr>
          <w:szCs w:val="24"/>
        </w:rPr>
        <w:t xml:space="preserve">          През ревизионния период, към </w:t>
      </w:r>
      <w:r w:rsidR="003423CF">
        <w:rPr>
          <w:szCs w:val="24"/>
        </w:rPr>
        <w:t>31</w:t>
      </w:r>
      <w:r>
        <w:rPr>
          <w:szCs w:val="24"/>
        </w:rPr>
        <w:t>.0</w:t>
      </w:r>
      <w:r w:rsidR="003423CF">
        <w:rPr>
          <w:szCs w:val="24"/>
        </w:rPr>
        <w:t>3</w:t>
      </w:r>
      <w:r>
        <w:rPr>
          <w:szCs w:val="24"/>
        </w:rPr>
        <w:t>.201</w:t>
      </w:r>
      <w:r w:rsidR="00607DF9">
        <w:rPr>
          <w:szCs w:val="24"/>
        </w:rPr>
        <w:t>8</w:t>
      </w:r>
      <w:r>
        <w:rPr>
          <w:szCs w:val="24"/>
        </w:rPr>
        <w:t xml:space="preserve"> г. </w:t>
      </w:r>
      <w:r w:rsidR="003423CF">
        <w:rPr>
          <w:szCs w:val="24"/>
        </w:rPr>
        <w:t xml:space="preserve">в </w:t>
      </w:r>
      <w:r w:rsidR="00607DF9">
        <w:rPr>
          <w:szCs w:val="24"/>
        </w:rPr>
        <w:t xml:space="preserve">общата </w:t>
      </w:r>
      <w:r w:rsidR="003423CF">
        <w:rPr>
          <w:szCs w:val="24"/>
        </w:rPr>
        <w:t xml:space="preserve">площ </w:t>
      </w:r>
      <w:r w:rsidR="00607DF9">
        <w:rPr>
          <w:szCs w:val="24"/>
        </w:rPr>
        <w:t xml:space="preserve">за инвентаризация </w:t>
      </w:r>
      <w:r w:rsidR="003423CF">
        <w:rPr>
          <w:szCs w:val="24"/>
        </w:rPr>
        <w:t>са настъпили следните промени:</w:t>
      </w:r>
    </w:p>
    <w:p w14:paraId="497DDEA5" w14:textId="77777777" w:rsidR="008C1E2E" w:rsidRDefault="003423CF" w:rsidP="00362E2D">
      <w:pPr>
        <w:pStyle w:val="23"/>
        <w:tabs>
          <w:tab w:val="clear" w:pos="-90"/>
          <w:tab w:val="center" w:pos="630"/>
        </w:tabs>
        <w:ind w:firstLine="0"/>
        <w:rPr>
          <w:b/>
          <w:bCs/>
          <w:szCs w:val="24"/>
        </w:rPr>
      </w:pPr>
      <w:r>
        <w:rPr>
          <w:b/>
          <w:bCs/>
          <w:szCs w:val="24"/>
        </w:rPr>
        <w:t>Намаление</w:t>
      </w:r>
      <w:r w:rsidR="00380745">
        <w:rPr>
          <w:b/>
          <w:bCs/>
          <w:szCs w:val="24"/>
        </w:rPr>
        <w:t xml:space="preserve"> </w:t>
      </w:r>
      <w:r w:rsidR="000E60AA">
        <w:rPr>
          <w:b/>
          <w:bCs/>
          <w:szCs w:val="24"/>
        </w:rPr>
        <w:t>–</w:t>
      </w:r>
      <w:r w:rsidR="00380745">
        <w:rPr>
          <w:b/>
          <w:bCs/>
          <w:szCs w:val="24"/>
        </w:rPr>
        <w:t xml:space="preserve"> </w:t>
      </w:r>
      <w:r w:rsidR="000E60AA">
        <w:rPr>
          <w:b/>
          <w:bCs/>
          <w:szCs w:val="24"/>
        </w:rPr>
        <w:t>3,9054 ха</w:t>
      </w:r>
    </w:p>
    <w:p w14:paraId="0E1CDF57" w14:textId="33A13DE9" w:rsidR="008C1E2E" w:rsidRDefault="008C1E2E" w:rsidP="00362E2D">
      <w:pPr>
        <w:pStyle w:val="23"/>
        <w:tabs>
          <w:tab w:val="clear" w:pos="-90"/>
          <w:tab w:val="center" w:pos="630"/>
        </w:tabs>
        <w:ind w:firstLine="0"/>
        <w:rPr>
          <w:b/>
          <w:bCs/>
          <w:szCs w:val="24"/>
        </w:rPr>
      </w:pPr>
      <w:r>
        <w:rPr>
          <w:b/>
          <w:bCs/>
          <w:szCs w:val="24"/>
        </w:rPr>
        <w:t xml:space="preserve">- </w:t>
      </w:r>
      <w:r w:rsidR="00380745">
        <w:rPr>
          <w:b/>
          <w:bCs/>
          <w:szCs w:val="24"/>
        </w:rPr>
        <w:t>На основание</w:t>
      </w:r>
      <w:r w:rsidR="00744241">
        <w:rPr>
          <w:b/>
          <w:bCs/>
          <w:szCs w:val="24"/>
        </w:rPr>
        <w:t xml:space="preserve"> писмо № 12-4269/26.10.2018 г. на МЗХГ</w:t>
      </w:r>
      <w:r w:rsidR="00744241" w:rsidRPr="00EF147D">
        <w:rPr>
          <w:szCs w:val="24"/>
        </w:rPr>
        <w:t xml:space="preserve"> е променено предназначението на</w:t>
      </w:r>
      <w:r w:rsidR="00744241">
        <w:rPr>
          <w:b/>
          <w:bCs/>
          <w:szCs w:val="24"/>
        </w:rPr>
        <w:t xml:space="preserve"> </w:t>
      </w:r>
      <w:r w:rsidR="00D24225">
        <w:rPr>
          <w:b/>
          <w:bCs/>
          <w:szCs w:val="24"/>
        </w:rPr>
        <w:t>0,0209 ха.</w:t>
      </w:r>
      <w:r w:rsidR="00D24225" w:rsidRPr="00EF147D">
        <w:rPr>
          <w:szCs w:val="24"/>
        </w:rPr>
        <w:t xml:space="preserve"> </w:t>
      </w:r>
      <w:r w:rsidR="00E253CB" w:rsidRPr="00E253CB">
        <w:rPr>
          <w:b/>
          <w:bCs/>
          <w:szCs w:val="24"/>
        </w:rPr>
        <w:t>горски територии, държавна собственост</w:t>
      </w:r>
      <w:r w:rsidR="00E253CB">
        <w:rPr>
          <w:szCs w:val="24"/>
        </w:rPr>
        <w:t xml:space="preserve">, </w:t>
      </w:r>
      <w:r w:rsidR="00D24225" w:rsidRPr="00EF147D">
        <w:rPr>
          <w:szCs w:val="24"/>
        </w:rPr>
        <w:t xml:space="preserve">за изграждане на обект АМ „Хемус - </w:t>
      </w:r>
      <w:r w:rsidR="00744241" w:rsidRPr="00EF147D">
        <w:rPr>
          <w:szCs w:val="24"/>
        </w:rPr>
        <w:t xml:space="preserve">имот 80546.27.61 в </w:t>
      </w:r>
      <w:proofErr w:type="spellStart"/>
      <w:r w:rsidR="00744241" w:rsidRPr="00EF147D">
        <w:rPr>
          <w:szCs w:val="24"/>
        </w:rPr>
        <w:t>земл</w:t>
      </w:r>
      <w:proofErr w:type="spellEnd"/>
      <w:r w:rsidR="00744241" w:rsidRPr="00EF147D">
        <w:rPr>
          <w:szCs w:val="24"/>
        </w:rPr>
        <w:t>. на с. Черенча;</w:t>
      </w:r>
    </w:p>
    <w:p w14:paraId="6E438779" w14:textId="72E31EAE" w:rsidR="00744241" w:rsidRDefault="008C1E2E" w:rsidP="00362E2D">
      <w:pPr>
        <w:pStyle w:val="23"/>
        <w:tabs>
          <w:tab w:val="clear" w:pos="-90"/>
          <w:tab w:val="center" w:pos="630"/>
        </w:tabs>
        <w:ind w:firstLine="0"/>
        <w:rPr>
          <w:b/>
          <w:bCs/>
          <w:szCs w:val="24"/>
        </w:rPr>
      </w:pPr>
      <w:r>
        <w:rPr>
          <w:b/>
          <w:bCs/>
          <w:szCs w:val="24"/>
        </w:rPr>
        <w:t xml:space="preserve">- </w:t>
      </w:r>
      <w:r w:rsidR="00380745">
        <w:rPr>
          <w:b/>
          <w:bCs/>
          <w:szCs w:val="24"/>
        </w:rPr>
        <w:t xml:space="preserve">На основание писмо </w:t>
      </w:r>
      <w:r w:rsidR="00380745" w:rsidRPr="008C6F85">
        <w:rPr>
          <w:b/>
          <w:bCs/>
          <w:szCs w:val="24"/>
        </w:rPr>
        <w:t>№ 13-3053/09.08.2018 г на МЗХГ</w:t>
      </w:r>
      <w:r w:rsidR="00380745" w:rsidRPr="008E2A3F">
        <w:rPr>
          <w:szCs w:val="24"/>
        </w:rPr>
        <w:t xml:space="preserve"> е променено предназначението на</w:t>
      </w:r>
      <w:r w:rsidR="00380745">
        <w:rPr>
          <w:b/>
          <w:bCs/>
          <w:szCs w:val="24"/>
        </w:rPr>
        <w:t xml:space="preserve"> 3,8845 ха общински горски територии</w:t>
      </w:r>
      <w:r w:rsidR="000E60AA">
        <w:rPr>
          <w:b/>
          <w:bCs/>
          <w:szCs w:val="24"/>
        </w:rPr>
        <w:t xml:space="preserve"> </w:t>
      </w:r>
      <w:r w:rsidR="000E60AA" w:rsidRPr="008E2A3F">
        <w:rPr>
          <w:szCs w:val="24"/>
        </w:rPr>
        <w:t>за изграждане на обект А</w:t>
      </w:r>
      <w:r w:rsidR="00607DF9" w:rsidRPr="008E2A3F">
        <w:rPr>
          <w:szCs w:val="24"/>
        </w:rPr>
        <w:t>М „Хемус“</w:t>
      </w:r>
      <w:r w:rsidR="00380745" w:rsidRPr="008E2A3F">
        <w:rPr>
          <w:szCs w:val="24"/>
        </w:rPr>
        <w:t xml:space="preserve">; </w:t>
      </w:r>
      <w:r w:rsidR="00380745">
        <w:rPr>
          <w:b/>
          <w:bCs/>
          <w:szCs w:val="24"/>
        </w:rPr>
        <w:t xml:space="preserve"> </w:t>
      </w:r>
    </w:p>
    <w:p w14:paraId="6ECBE6B1" w14:textId="3BB838CB" w:rsidR="003423CF" w:rsidRPr="002864F7" w:rsidRDefault="000E60AA" w:rsidP="00362E2D">
      <w:pPr>
        <w:pStyle w:val="23"/>
        <w:tabs>
          <w:tab w:val="clear" w:pos="-90"/>
          <w:tab w:val="center" w:pos="630"/>
        </w:tabs>
        <w:ind w:firstLine="0"/>
        <w:rPr>
          <w:szCs w:val="24"/>
        </w:rPr>
      </w:pPr>
      <w:r>
        <w:rPr>
          <w:b/>
          <w:bCs/>
          <w:szCs w:val="24"/>
        </w:rPr>
        <w:tab/>
      </w:r>
      <w:r>
        <w:rPr>
          <w:b/>
          <w:bCs/>
          <w:szCs w:val="24"/>
        </w:rPr>
        <w:tab/>
      </w:r>
      <w:r w:rsidRPr="002864F7">
        <w:rPr>
          <w:szCs w:val="24"/>
        </w:rPr>
        <w:t xml:space="preserve">В резултат, площта за инвентаризация би следвало да е 13809,1946 ха – кръгло 13809 ха. </w:t>
      </w:r>
    </w:p>
    <w:p w14:paraId="2999B16F" w14:textId="3F9701A0" w:rsidR="00C933E9" w:rsidRPr="002E113C" w:rsidRDefault="00C933E9" w:rsidP="00362E2D">
      <w:pPr>
        <w:pStyle w:val="23"/>
        <w:tabs>
          <w:tab w:val="clear" w:pos="-90"/>
          <w:tab w:val="center" w:pos="630"/>
        </w:tabs>
        <w:ind w:firstLine="0"/>
        <w:rPr>
          <w:szCs w:val="24"/>
        </w:rPr>
      </w:pPr>
      <w:r>
        <w:rPr>
          <w:b/>
          <w:szCs w:val="24"/>
        </w:rPr>
        <w:t xml:space="preserve">          </w:t>
      </w:r>
      <w:r w:rsidRPr="002E113C">
        <w:rPr>
          <w:szCs w:val="24"/>
        </w:rPr>
        <w:t>В 1 ГФ към 31.12.201</w:t>
      </w:r>
      <w:r w:rsidR="00980DD0" w:rsidRPr="002E113C">
        <w:rPr>
          <w:szCs w:val="24"/>
        </w:rPr>
        <w:t>9</w:t>
      </w:r>
      <w:r w:rsidRPr="002E113C">
        <w:rPr>
          <w:szCs w:val="24"/>
        </w:rPr>
        <w:t xml:space="preserve"> г. е отчетена обща площ – 1</w:t>
      </w:r>
      <w:r w:rsidR="000E60AA" w:rsidRPr="002E113C">
        <w:rPr>
          <w:szCs w:val="24"/>
        </w:rPr>
        <w:t>3808</w:t>
      </w:r>
      <w:r w:rsidRPr="002E113C">
        <w:rPr>
          <w:szCs w:val="24"/>
        </w:rPr>
        <w:t xml:space="preserve"> ха.</w:t>
      </w:r>
    </w:p>
    <w:p w14:paraId="33704C8B" w14:textId="3489986F" w:rsidR="000E60AA" w:rsidRPr="002E113C" w:rsidRDefault="000E60AA" w:rsidP="00362E2D">
      <w:pPr>
        <w:pStyle w:val="23"/>
        <w:tabs>
          <w:tab w:val="clear" w:pos="-90"/>
          <w:tab w:val="center" w:pos="630"/>
        </w:tabs>
        <w:ind w:firstLine="0"/>
        <w:rPr>
          <w:szCs w:val="24"/>
        </w:rPr>
      </w:pPr>
      <w:r w:rsidRPr="002E113C">
        <w:rPr>
          <w:szCs w:val="24"/>
        </w:rPr>
        <w:tab/>
        <w:t>Разликата от 1 ха се дължи на закръгления на цял х</w:t>
      </w:r>
      <w:r w:rsidR="00E253CB" w:rsidRPr="002E113C">
        <w:rPr>
          <w:szCs w:val="24"/>
        </w:rPr>
        <w:t>ектар</w:t>
      </w:r>
      <w:r w:rsidRPr="002E113C">
        <w:rPr>
          <w:szCs w:val="24"/>
        </w:rPr>
        <w:t xml:space="preserve"> в  отчетните форми.</w:t>
      </w:r>
    </w:p>
    <w:p w14:paraId="0838BCE1" w14:textId="04748DD9" w:rsidR="00C933E9" w:rsidRPr="00C40C04" w:rsidRDefault="00C933E9" w:rsidP="00362E2D">
      <w:pPr>
        <w:pStyle w:val="23"/>
        <w:tabs>
          <w:tab w:val="clear" w:pos="-90"/>
          <w:tab w:val="center" w:pos="630"/>
        </w:tabs>
        <w:ind w:firstLine="0"/>
        <w:rPr>
          <w:b/>
          <w:szCs w:val="24"/>
        </w:rPr>
      </w:pPr>
      <w:r w:rsidRPr="002E113C">
        <w:rPr>
          <w:szCs w:val="24"/>
        </w:rPr>
        <w:t xml:space="preserve">          </w:t>
      </w:r>
      <w:r w:rsidRPr="002E113C">
        <w:rPr>
          <w:b/>
          <w:szCs w:val="24"/>
        </w:rPr>
        <w:t>Общата площ за инвентаризация възлиза на кръгло 1</w:t>
      </w:r>
      <w:r w:rsidR="000E60AA" w:rsidRPr="002E113C">
        <w:rPr>
          <w:b/>
          <w:szCs w:val="24"/>
        </w:rPr>
        <w:t>3809</w:t>
      </w:r>
      <w:r w:rsidRPr="002E113C">
        <w:rPr>
          <w:b/>
          <w:szCs w:val="24"/>
        </w:rPr>
        <w:t xml:space="preserve"> ха</w:t>
      </w:r>
      <w:r w:rsidR="000E60AA" w:rsidRPr="002E113C">
        <w:rPr>
          <w:b/>
          <w:szCs w:val="24"/>
        </w:rPr>
        <w:t>.</w:t>
      </w:r>
      <w:r w:rsidR="00F30EF1">
        <w:rPr>
          <w:b/>
          <w:szCs w:val="24"/>
        </w:rPr>
        <w:t xml:space="preserve"> </w:t>
      </w:r>
      <w:r>
        <w:rPr>
          <w:szCs w:val="24"/>
        </w:rPr>
        <w:t xml:space="preserve">                                                                                                                                                                                                                                                                                                                                                                                                                                                                                                                                                                                                                                                                                                                                                                                                                                                                                                                                                                                                                                                                                                                                                                                                                                                                                                                                                                                                                                                                </w:t>
      </w:r>
    </w:p>
    <w:p w14:paraId="2C607811" w14:textId="77777777" w:rsidR="00841EDB" w:rsidRDefault="00C933E9" w:rsidP="00362E2D">
      <w:pPr>
        <w:pStyle w:val="23"/>
        <w:tabs>
          <w:tab w:val="clear" w:pos="-90"/>
          <w:tab w:val="center" w:pos="630"/>
        </w:tabs>
        <w:ind w:firstLine="0"/>
        <w:rPr>
          <w:szCs w:val="24"/>
        </w:rPr>
      </w:pPr>
      <w:r>
        <w:rPr>
          <w:szCs w:val="24"/>
        </w:rPr>
        <w:t xml:space="preserve">          В горските територии – държавна собственост, след последната инвентаризация са учред</w:t>
      </w:r>
      <w:r w:rsidR="00841EDB">
        <w:rPr>
          <w:szCs w:val="24"/>
        </w:rPr>
        <w:t>ени следните</w:t>
      </w:r>
      <w:r>
        <w:rPr>
          <w:szCs w:val="24"/>
        </w:rPr>
        <w:t xml:space="preserve"> вещни права:</w:t>
      </w:r>
    </w:p>
    <w:p w14:paraId="3536DBEB" w14:textId="6B2D8708" w:rsidR="0087570F" w:rsidRPr="00DE0CD3" w:rsidRDefault="00841EDB" w:rsidP="00362E2D">
      <w:pPr>
        <w:pStyle w:val="23"/>
        <w:tabs>
          <w:tab w:val="clear" w:pos="-90"/>
          <w:tab w:val="center" w:pos="630"/>
        </w:tabs>
        <w:ind w:firstLine="0"/>
        <w:rPr>
          <w:b/>
          <w:bCs/>
          <w:szCs w:val="24"/>
        </w:rPr>
      </w:pPr>
      <w:r w:rsidRPr="00841EDB">
        <w:rPr>
          <w:b/>
          <w:bCs/>
          <w:szCs w:val="24"/>
        </w:rPr>
        <w:tab/>
      </w:r>
      <w:r w:rsidR="00250C8A">
        <w:rPr>
          <w:b/>
          <w:bCs/>
          <w:szCs w:val="24"/>
        </w:rPr>
        <w:t xml:space="preserve">          </w:t>
      </w:r>
      <w:r w:rsidR="00C67197">
        <w:rPr>
          <w:b/>
          <w:bCs/>
          <w:szCs w:val="24"/>
        </w:rPr>
        <w:t>С</w:t>
      </w:r>
      <w:r w:rsidRPr="00841EDB">
        <w:rPr>
          <w:b/>
          <w:bCs/>
          <w:szCs w:val="24"/>
        </w:rPr>
        <w:t>ервитути</w:t>
      </w:r>
      <w:r w:rsidR="00B26284">
        <w:rPr>
          <w:b/>
          <w:bCs/>
          <w:szCs w:val="24"/>
        </w:rPr>
        <w:t xml:space="preserve"> </w:t>
      </w:r>
      <w:r w:rsidR="00B26284">
        <w:rPr>
          <w:b/>
          <w:bCs/>
          <w:szCs w:val="24"/>
          <w:lang w:val="en-US"/>
        </w:rPr>
        <w:t>(</w:t>
      </w:r>
      <w:r w:rsidR="00B26284">
        <w:rPr>
          <w:b/>
          <w:bCs/>
          <w:szCs w:val="24"/>
        </w:rPr>
        <w:t>по чл.</w:t>
      </w:r>
      <w:r w:rsidR="00BB22BB">
        <w:rPr>
          <w:b/>
          <w:bCs/>
          <w:szCs w:val="24"/>
        </w:rPr>
        <w:t xml:space="preserve"> 61 от ЗГ</w:t>
      </w:r>
      <w:r w:rsidR="00B26284">
        <w:rPr>
          <w:b/>
          <w:bCs/>
          <w:szCs w:val="24"/>
          <w:lang w:val="en-US"/>
        </w:rPr>
        <w:t>)</w:t>
      </w:r>
      <w:r w:rsidR="00DE0CD3">
        <w:rPr>
          <w:b/>
          <w:bCs/>
          <w:szCs w:val="24"/>
        </w:rPr>
        <w:t xml:space="preserve"> – </w:t>
      </w:r>
      <w:r w:rsidR="003D7CFF">
        <w:rPr>
          <w:b/>
          <w:bCs/>
          <w:szCs w:val="24"/>
        </w:rPr>
        <w:t xml:space="preserve"> 1,267871</w:t>
      </w:r>
      <w:r w:rsidR="002864F7">
        <w:rPr>
          <w:b/>
          <w:bCs/>
          <w:szCs w:val="24"/>
        </w:rPr>
        <w:t xml:space="preserve"> ха:</w:t>
      </w:r>
    </w:p>
    <w:p w14:paraId="61A0A08A" w14:textId="10BCB76E" w:rsidR="0087570F" w:rsidRDefault="0087570F" w:rsidP="00362E2D">
      <w:pPr>
        <w:pStyle w:val="23"/>
        <w:tabs>
          <w:tab w:val="clear" w:pos="-90"/>
          <w:tab w:val="center" w:pos="630"/>
        </w:tabs>
        <w:ind w:firstLine="0"/>
        <w:rPr>
          <w:b/>
          <w:bCs/>
          <w:szCs w:val="24"/>
        </w:rPr>
      </w:pPr>
      <w:r>
        <w:rPr>
          <w:b/>
          <w:bCs/>
          <w:szCs w:val="24"/>
        </w:rPr>
        <w:t xml:space="preserve">- </w:t>
      </w:r>
      <w:r w:rsidR="00841EDB">
        <w:rPr>
          <w:b/>
          <w:bCs/>
          <w:szCs w:val="24"/>
        </w:rPr>
        <w:t xml:space="preserve">С решение № 465/08.06.2012 г. на МС </w:t>
      </w:r>
      <w:r w:rsidR="00841EDB" w:rsidRPr="006D51E7">
        <w:rPr>
          <w:b/>
          <w:bCs/>
          <w:szCs w:val="24"/>
        </w:rPr>
        <w:t>е учреден сервитут</w:t>
      </w:r>
      <w:r w:rsidR="00C07332" w:rsidRPr="00833E4B">
        <w:rPr>
          <w:szCs w:val="24"/>
        </w:rPr>
        <w:t xml:space="preserve"> за прокарване и преминаване на оптична кабелна линия, за нужди</w:t>
      </w:r>
      <w:r w:rsidR="001D7D4E">
        <w:rPr>
          <w:szCs w:val="24"/>
        </w:rPr>
        <w:t>те</w:t>
      </w:r>
      <w:r w:rsidR="00C07332" w:rsidRPr="00833E4B">
        <w:rPr>
          <w:szCs w:val="24"/>
        </w:rPr>
        <w:t xml:space="preserve"> на националната сигурност и отбраната на страната – </w:t>
      </w:r>
      <w:r w:rsidR="00C07332" w:rsidRPr="00B27F4C">
        <w:rPr>
          <w:b/>
          <w:bCs/>
          <w:szCs w:val="24"/>
        </w:rPr>
        <w:t>имот 83510.96.001</w:t>
      </w:r>
      <w:r w:rsidR="00C07332" w:rsidRPr="00833E4B">
        <w:rPr>
          <w:szCs w:val="24"/>
        </w:rPr>
        <w:t xml:space="preserve"> </w:t>
      </w:r>
      <w:r w:rsidR="00C07332" w:rsidRPr="00B27F4C">
        <w:rPr>
          <w:b/>
          <w:bCs/>
          <w:szCs w:val="24"/>
        </w:rPr>
        <w:t xml:space="preserve">в </w:t>
      </w:r>
      <w:proofErr w:type="spellStart"/>
      <w:r w:rsidR="00C07332" w:rsidRPr="00B27F4C">
        <w:rPr>
          <w:b/>
          <w:bCs/>
          <w:szCs w:val="24"/>
        </w:rPr>
        <w:t>земл</w:t>
      </w:r>
      <w:proofErr w:type="spellEnd"/>
      <w:r w:rsidR="00C07332" w:rsidRPr="00B27F4C">
        <w:rPr>
          <w:b/>
          <w:bCs/>
          <w:szCs w:val="24"/>
        </w:rPr>
        <w:t>. на гр. Шумен,</w:t>
      </w:r>
      <w:r w:rsidR="00C07332">
        <w:rPr>
          <w:b/>
          <w:bCs/>
          <w:szCs w:val="24"/>
        </w:rPr>
        <w:t xml:space="preserve"> с площ 0,069995 ха;</w:t>
      </w:r>
    </w:p>
    <w:p w14:paraId="093BC161" w14:textId="77777777" w:rsidR="0087570F" w:rsidRDefault="0087570F" w:rsidP="00362E2D">
      <w:pPr>
        <w:pStyle w:val="23"/>
        <w:tabs>
          <w:tab w:val="clear" w:pos="-90"/>
          <w:tab w:val="center" w:pos="630"/>
        </w:tabs>
        <w:ind w:firstLine="0"/>
        <w:rPr>
          <w:b/>
          <w:bCs/>
          <w:szCs w:val="24"/>
        </w:rPr>
      </w:pPr>
      <w:r>
        <w:rPr>
          <w:b/>
          <w:bCs/>
          <w:szCs w:val="24"/>
        </w:rPr>
        <w:t xml:space="preserve">- </w:t>
      </w:r>
      <w:r w:rsidR="00841EDB">
        <w:rPr>
          <w:b/>
          <w:bCs/>
          <w:szCs w:val="24"/>
        </w:rPr>
        <w:t>Със заповед № 390/26.04.2013 г. на ИАГ</w:t>
      </w:r>
      <w:r w:rsidR="00841EDB" w:rsidRPr="006D51E7">
        <w:rPr>
          <w:szCs w:val="24"/>
        </w:rPr>
        <w:t xml:space="preserve"> </w:t>
      </w:r>
      <w:r w:rsidR="00841EDB" w:rsidRPr="006D51E7">
        <w:rPr>
          <w:b/>
          <w:bCs/>
          <w:szCs w:val="24"/>
        </w:rPr>
        <w:t>е уреден безсрочен сервитут</w:t>
      </w:r>
      <w:r w:rsidR="00841EDB" w:rsidRPr="006D51E7">
        <w:rPr>
          <w:szCs w:val="24"/>
        </w:rPr>
        <w:t xml:space="preserve"> в полза на „Тера Грийн </w:t>
      </w:r>
      <w:proofErr w:type="spellStart"/>
      <w:r w:rsidR="00841EDB" w:rsidRPr="006D51E7">
        <w:rPr>
          <w:szCs w:val="24"/>
        </w:rPr>
        <w:t>Къмпъни</w:t>
      </w:r>
      <w:proofErr w:type="spellEnd"/>
      <w:r w:rsidR="00841EDB" w:rsidRPr="006D51E7">
        <w:rPr>
          <w:szCs w:val="24"/>
        </w:rPr>
        <w:t xml:space="preserve">“ , за обслужване на газопровод – </w:t>
      </w:r>
      <w:r w:rsidR="00841EDB" w:rsidRPr="00B27F4C">
        <w:rPr>
          <w:b/>
          <w:bCs/>
          <w:szCs w:val="24"/>
        </w:rPr>
        <w:t>имот 83510.147.18</w:t>
      </w:r>
      <w:r w:rsidR="00841EDB" w:rsidRPr="006D51E7">
        <w:rPr>
          <w:szCs w:val="24"/>
        </w:rPr>
        <w:t xml:space="preserve"> </w:t>
      </w:r>
      <w:r w:rsidR="00841EDB" w:rsidRPr="00B27F4C">
        <w:rPr>
          <w:b/>
          <w:bCs/>
          <w:szCs w:val="24"/>
        </w:rPr>
        <w:t xml:space="preserve">в </w:t>
      </w:r>
      <w:proofErr w:type="spellStart"/>
      <w:r w:rsidR="00841EDB" w:rsidRPr="00B27F4C">
        <w:rPr>
          <w:b/>
          <w:bCs/>
          <w:szCs w:val="24"/>
        </w:rPr>
        <w:t>земл</w:t>
      </w:r>
      <w:proofErr w:type="spellEnd"/>
      <w:r w:rsidR="00841EDB" w:rsidRPr="00B27F4C">
        <w:rPr>
          <w:b/>
          <w:bCs/>
          <w:szCs w:val="24"/>
        </w:rPr>
        <w:t>. на гр. Шумен</w:t>
      </w:r>
      <w:r w:rsidR="00841EDB" w:rsidRPr="006D51E7">
        <w:rPr>
          <w:szCs w:val="24"/>
        </w:rPr>
        <w:t xml:space="preserve"> </w:t>
      </w:r>
      <w:r w:rsidR="00841EDB">
        <w:rPr>
          <w:b/>
          <w:bCs/>
          <w:szCs w:val="24"/>
        </w:rPr>
        <w:t xml:space="preserve">с площ  0,057776 ха. </w:t>
      </w:r>
      <w:r w:rsidR="00841EDB" w:rsidRPr="006D51E7">
        <w:rPr>
          <w:szCs w:val="24"/>
          <w:lang w:val="en-US"/>
        </w:rPr>
        <w:t>(</w:t>
      </w:r>
      <w:r w:rsidR="00841EDB" w:rsidRPr="006D51E7">
        <w:rPr>
          <w:szCs w:val="24"/>
        </w:rPr>
        <w:t>част от подотдели 63 „</w:t>
      </w:r>
      <w:proofErr w:type="gramStart"/>
      <w:r w:rsidR="00841EDB" w:rsidRPr="006D51E7">
        <w:rPr>
          <w:szCs w:val="24"/>
        </w:rPr>
        <w:t>е“ и</w:t>
      </w:r>
      <w:proofErr w:type="gramEnd"/>
      <w:r w:rsidR="00841EDB" w:rsidRPr="006D51E7">
        <w:rPr>
          <w:szCs w:val="24"/>
        </w:rPr>
        <w:t xml:space="preserve"> „8“</w:t>
      </w:r>
      <w:r w:rsidR="00C07332" w:rsidRPr="006D51E7">
        <w:rPr>
          <w:szCs w:val="24"/>
        </w:rPr>
        <w:t xml:space="preserve"> по ЛП от 2005 г.</w:t>
      </w:r>
      <w:r w:rsidR="00841EDB" w:rsidRPr="006D51E7">
        <w:rPr>
          <w:szCs w:val="24"/>
          <w:lang w:val="en-US"/>
        </w:rPr>
        <w:t>)</w:t>
      </w:r>
      <w:r w:rsidR="00841EDB" w:rsidRPr="006D51E7">
        <w:rPr>
          <w:szCs w:val="24"/>
        </w:rPr>
        <w:t>;</w:t>
      </w:r>
    </w:p>
    <w:p w14:paraId="4ABB257F" w14:textId="4E0A0AAA" w:rsidR="0087570F" w:rsidRDefault="0087570F" w:rsidP="00362E2D">
      <w:pPr>
        <w:pStyle w:val="23"/>
        <w:tabs>
          <w:tab w:val="clear" w:pos="-90"/>
          <w:tab w:val="center" w:pos="630"/>
        </w:tabs>
        <w:ind w:firstLine="0"/>
        <w:rPr>
          <w:b/>
          <w:bCs/>
          <w:szCs w:val="24"/>
        </w:rPr>
      </w:pPr>
      <w:r>
        <w:rPr>
          <w:b/>
          <w:bCs/>
          <w:szCs w:val="24"/>
        </w:rPr>
        <w:t xml:space="preserve">- </w:t>
      </w:r>
      <w:r w:rsidR="00C07332">
        <w:rPr>
          <w:b/>
          <w:bCs/>
          <w:szCs w:val="24"/>
        </w:rPr>
        <w:t xml:space="preserve">С решение № 648/25.10.2013 г. на МС </w:t>
      </w:r>
      <w:r w:rsidR="00C07332" w:rsidRPr="003D7CFF">
        <w:rPr>
          <w:b/>
          <w:bCs/>
          <w:szCs w:val="24"/>
        </w:rPr>
        <w:t>е учреден безсрочен сервитут</w:t>
      </w:r>
      <w:r w:rsidR="00C07332" w:rsidRPr="006D51E7">
        <w:rPr>
          <w:szCs w:val="24"/>
        </w:rPr>
        <w:t xml:space="preserve"> в полза на община Шумен, за изграждане и обслужване на подземн</w:t>
      </w:r>
      <w:r w:rsidR="009501EC">
        <w:rPr>
          <w:szCs w:val="24"/>
        </w:rPr>
        <w:t>и</w:t>
      </w:r>
      <w:r w:rsidR="00C07332" w:rsidRPr="006D51E7">
        <w:rPr>
          <w:szCs w:val="24"/>
        </w:rPr>
        <w:t xml:space="preserve"> водопровод и канализация </w:t>
      </w:r>
      <w:r w:rsidR="009501EC">
        <w:rPr>
          <w:szCs w:val="24"/>
        </w:rPr>
        <w:t>по проект „Подобряване на водния цикъл на гр. Шумен-втори етап“</w:t>
      </w:r>
      <w:r w:rsidR="00E66B00">
        <w:rPr>
          <w:szCs w:val="24"/>
        </w:rPr>
        <w:t xml:space="preserve"> </w:t>
      </w:r>
      <w:r w:rsidR="00C07332" w:rsidRPr="006D51E7">
        <w:rPr>
          <w:szCs w:val="24"/>
        </w:rPr>
        <w:t xml:space="preserve">– </w:t>
      </w:r>
      <w:r w:rsidR="00C07332" w:rsidRPr="00B27F4C">
        <w:rPr>
          <w:b/>
          <w:bCs/>
          <w:szCs w:val="24"/>
        </w:rPr>
        <w:t>имоти</w:t>
      </w:r>
      <w:r w:rsidR="005D25A6" w:rsidRPr="00B27F4C">
        <w:rPr>
          <w:b/>
          <w:bCs/>
          <w:szCs w:val="24"/>
        </w:rPr>
        <w:t>:</w:t>
      </w:r>
      <w:r w:rsidR="00C07332" w:rsidRPr="00B27F4C">
        <w:rPr>
          <w:b/>
          <w:bCs/>
          <w:szCs w:val="24"/>
        </w:rPr>
        <w:t xml:space="preserve"> 83510.82.3; 83510.82.5 и 83510.81.1 в </w:t>
      </w:r>
      <w:proofErr w:type="spellStart"/>
      <w:r w:rsidR="00C07332" w:rsidRPr="00B27F4C">
        <w:rPr>
          <w:b/>
          <w:bCs/>
          <w:szCs w:val="24"/>
        </w:rPr>
        <w:t>земл</w:t>
      </w:r>
      <w:proofErr w:type="spellEnd"/>
      <w:r w:rsidR="00C07332" w:rsidRPr="00B27F4C">
        <w:rPr>
          <w:b/>
          <w:bCs/>
          <w:szCs w:val="24"/>
        </w:rPr>
        <w:t xml:space="preserve">. на гр. Шумен, </w:t>
      </w:r>
      <w:r w:rsidR="00C07332">
        <w:rPr>
          <w:b/>
          <w:bCs/>
          <w:szCs w:val="24"/>
        </w:rPr>
        <w:t xml:space="preserve">с обща площ </w:t>
      </w:r>
      <w:r w:rsidR="00744241">
        <w:rPr>
          <w:b/>
          <w:bCs/>
          <w:szCs w:val="24"/>
        </w:rPr>
        <w:t>0,2221 ха;</w:t>
      </w:r>
    </w:p>
    <w:p w14:paraId="39B62933" w14:textId="56F20491" w:rsidR="007F4772" w:rsidRDefault="0087570F" w:rsidP="00362E2D">
      <w:pPr>
        <w:pStyle w:val="23"/>
        <w:tabs>
          <w:tab w:val="clear" w:pos="-90"/>
          <w:tab w:val="center" w:pos="630"/>
        </w:tabs>
        <w:ind w:firstLine="0"/>
        <w:rPr>
          <w:b/>
          <w:bCs/>
          <w:szCs w:val="24"/>
        </w:rPr>
      </w:pPr>
      <w:r>
        <w:rPr>
          <w:b/>
          <w:bCs/>
          <w:szCs w:val="24"/>
        </w:rPr>
        <w:t xml:space="preserve">- </w:t>
      </w:r>
      <w:r w:rsidR="00BF7086">
        <w:rPr>
          <w:b/>
          <w:bCs/>
          <w:szCs w:val="24"/>
        </w:rPr>
        <w:t>С решение № 562/26.09.2019 г. на МС</w:t>
      </w:r>
      <w:r w:rsidR="00BF7086" w:rsidRPr="003D7CFF">
        <w:rPr>
          <w:b/>
          <w:bCs/>
          <w:szCs w:val="24"/>
        </w:rPr>
        <w:t xml:space="preserve"> е учреден безсрочен сервитут</w:t>
      </w:r>
      <w:r w:rsidR="00BF7086" w:rsidRPr="006D51E7">
        <w:rPr>
          <w:szCs w:val="24"/>
        </w:rPr>
        <w:t xml:space="preserve"> в полза на „А1 България“ за изграждане </w:t>
      </w:r>
      <w:r w:rsidR="00E66B00">
        <w:rPr>
          <w:szCs w:val="24"/>
        </w:rPr>
        <w:t xml:space="preserve">и обслужване </w:t>
      </w:r>
      <w:r w:rsidR="00BF7086" w:rsidRPr="006D51E7">
        <w:rPr>
          <w:szCs w:val="24"/>
        </w:rPr>
        <w:t xml:space="preserve">на </w:t>
      </w:r>
      <w:r w:rsidR="00E66B00">
        <w:rPr>
          <w:szCs w:val="24"/>
        </w:rPr>
        <w:t xml:space="preserve">подземен ел. кабел </w:t>
      </w:r>
      <w:r w:rsidR="00BF7086" w:rsidRPr="006D51E7">
        <w:rPr>
          <w:szCs w:val="24"/>
        </w:rPr>
        <w:t>за външно кабелно ел. захранване на базова станция</w:t>
      </w:r>
      <w:r w:rsidR="00E66B00">
        <w:rPr>
          <w:szCs w:val="24"/>
        </w:rPr>
        <w:t xml:space="preserve"> в</w:t>
      </w:r>
      <w:r w:rsidR="00E66B00" w:rsidRPr="00B27F4C">
        <w:rPr>
          <w:szCs w:val="24"/>
        </w:rPr>
        <w:t xml:space="preserve"> имот 83510.96.19</w:t>
      </w:r>
      <w:r w:rsidR="00EC540A" w:rsidRPr="00B27F4C">
        <w:rPr>
          <w:szCs w:val="24"/>
        </w:rPr>
        <w:t xml:space="preserve"> </w:t>
      </w:r>
      <w:r w:rsidR="00BF7086" w:rsidRPr="006D51E7">
        <w:rPr>
          <w:szCs w:val="24"/>
        </w:rPr>
        <w:t xml:space="preserve"> – </w:t>
      </w:r>
      <w:r w:rsidR="003E632A">
        <w:rPr>
          <w:szCs w:val="24"/>
        </w:rPr>
        <w:t xml:space="preserve">засягат се част от </w:t>
      </w:r>
      <w:r w:rsidR="003E632A" w:rsidRPr="00B27F4C">
        <w:rPr>
          <w:b/>
          <w:bCs/>
          <w:szCs w:val="24"/>
        </w:rPr>
        <w:t>имоти</w:t>
      </w:r>
      <w:r w:rsidR="005D25A6" w:rsidRPr="00B27F4C">
        <w:rPr>
          <w:b/>
          <w:bCs/>
          <w:szCs w:val="24"/>
        </w:rPr>
        <w:t>:</w:t>
      </w:r>
      <w:r w:rsidR="003E632A" w:rsidRPr="00B27F4C">
        <w:rPr>
          <w:b/>
          <w:bCs/>
          <w:szCs w:val="24"/>
        </w:rPr>
        <w:t xml:space="preserve"> 83510.96.22 и 83510.97.4</w:t>
      </w:r>
      <w:r w:rsidR="00BF7086" w:rsidRPr="006D51E7">
        <w:rPr>
          <w:szCs w:val="24"/>
        </w:rPr>
        <w:t xml:space="preserve"> </w:t>
      </w:r>
      <w:r w:rsidR="00BF7086" w:rsidRPr="00B27F4C">
        <w:rPr>
          <w:b/>
          <w:bCs/>
          <w:szCs w:val="24"/>
        </w:rPr>
        <w:t xml:space="preserve">в </w:t>
      </w:r>
      <w:proofErr w:type="spellStart"/>
      <w:r w:rsidR="00BF7086" w:rsidRPr="00B27F4C">
        <w:rPr>
          <w:b/>
          <w:bCs/>
          <w:szCs w:val="24"/>
        </w:rPr>
        <w:t>земл</w:t>
      </w:r>
      <w:proofErr w:type="spellEnd"/>
      <w:r w:rsidR="00BF7086" w:rsidRPr="00B27F4C">
        <w:rPr>
          <w:b/>
          <w:bCs/>
          <w:szCs w:val="24"/>
        </w:rPr>
        <w:t xml:space="preserve">. на гр. Шумен, </w:t>
      </w:r>
      <w:r w:rsidR="00BF7086">
        <w:rPr>
          <w:b/>
          <w:bCs/>
          <w:szCs w:val="24"/>
        </w:rPr>
        <w:t>с площ 0,5713 ха</w:t>
      </w:r>
      <w:r w:rsidR="00603F49">
        <w:rPr>
          <w:b/>
          <w:bCs/>
          <w:szCs w:val="24"/>
        </w:rPr>
        <w:t>;</w:t>
      </w:r>
    </w:p>
    <w:p w14:paraId="096A09C1" w14:textId="7C17D793" w:rsidR="00EC540A" w:rsidRDefault="0087570F" w:rsidP="00362E2D">
      <w:pPr>
        <w:pStyle w:val="23"/>
        <w:tabs>
          <w:tab w:val="clear" w:pos="-90"/>
          <w:tab w:val="center" w:pos="630"/>
        </w:tabs>
        <w:ind w:firstLine="0"/>
        <w:rPr>
          <w:b/>
          <w:bCs/>
          <w:szCs w:val="24"/>
        </w:rPr>
      </w:pPr>
      <w:r>
        <w:rPr>
          <w:b/>
          <w:bCs/>
          <w:szCs w:val="24"/>
        </w:rPr>
        <w:t xml:space="preserve">- </w:t>
      </w:r>
      <w:r w:rsidR="00603F49">
        <w:rPr>
          <w:b/>
          <w:bCs/>
          <w:szCs w:val="24"/>
        </w:rPr>
        <w:t>Решение № 792/20.12.2019 г на МС</w:t>
      </w:r>
      <w:r w:rsidR="00603F49" w:rsidRPr="003D7CFF">
        <w:rPr>
          <w:b/>
          <w:bCs/>
          <w:szCs w:val="24"/>
        </w:rPr>
        <w:t xml:space="preserve"> са учредени безсрочни сервитути</w:t>
      </w:r>
      <w:r w:rsidR="00603F49" w:rsidRPr="006D51E7">
        <w:rPr>
          <w:szCs w:val="24"/>
        </w:rPr>
        <w:t xml:space="preserve"> в полза на ИА „Борба с градушките“ за</w:t>
      </w:r>
      <w:r w:rsidR="00EC540A" w:rsidRPr="006D51E7">
        <w:rPr>
          <w:szCs w:val="24"/>
        </w:rPr>
        <w:t xml:space="preserve"> захранване на обект „Радарна станция за метеорологични наблюдения“</w:t>
      </w:r>
      <w:r w:rsidR="00517AF7" w:rsidRPr="006D51E7">
        <w:rPr>
          <w:szCs w:val="24"/>
        </w:rPr>
        <w:t>, както следва</w:t>
      </w:r>
      <w:r w:rsidR="00EC540A" w:rsidRPr="006D51E7">
        <w:rPr>
          <w:szCs w:val="24"/>
        </w:rPr>
        <w:t>:</w:t>
      </w:r>
    </w:p>
    <w:p w14:paraId="7382F247" w14:textId="674BC08F" w:rsidR="00EC540A" w:rsidRDefault="006A1807" w:rsidP="00362E2D">
      <w:pPr>
        <w:pStyle w:val="23"/>
        <w:tabs>
          <w:tab w:val="clear" w:pos="-90"/>
          <w:tab w:val="center" w:pos="630"/>
        </w:tabs>
        <w:ind w:firstLine="0"/>
        <w:rPr>
          <w:b/>
          <w:bCs/>
          <w:szCs w:val="24"/>
        </w:rPr>
      </w:pPr>
      <w:r>
        <w:rPr>
          <w:b/>
          <w:bCs/>
          <w:szCs w:val="24"/>
        </w:rPr>
        <w:t xml:space="preserve">- </w:t>
      </w:r>
      <w:r w:rsidR="006D51E7">
        <w:rPr>
          <w:b/>
          <w:bCs/>
          <w:szCs w:val="24"/>
        </w:rPr>
        <w:t xml:space="preserve">за </w:t>
      </w:r>
      <w:r w:rsidR="0087570F">
        <w:rPr>
          <w:b/>
          <w:bCs/>
          <w:szCs w:val="24"/>
        </w:rPr>
        <w:t xml:space="preserve"> </w:t>
      </w:r>
      <w:r w:rsidR="00603F49">
        <w:rPr>
          <w:b/>
          <w:bCs/>
          <w:szCs w:val="24"/>
        </w:rPr>
        <w:t>изграждане и обслужване на външен водопровод</w:t>
      </w:r>
      <w:r w:rsidR="00603F49" w:rsidRPr="006D51E7">
        <w:rPr>
          <w:szCs w:val="24"/>
        </w:rPr>
        <w:t xml:space="preserve"> </w:t>
      </w:r>
      <w:r w:rsidR="00EC540A" w:rsidRPr="006D51E7">
        <w:rPr>
          <w:szCs w:val="24"/>
        </w:rPr>
        <w:t xml:space="preserve">в </w:t>
      </w:r>
      <w:r w:rsidR="00EC540A" w:rsidRPr="00B27F4C">
        <w:rPr>
          <w:b/>
          <w:bCs/>
          <w:szCs w:val="24"/>
        </w:rPr>
        <w:t>имоти</w:t>
      </w:r>
      <w:r w:rsidR="00B27F4C" w:rsidRPr="00B27F4C">
        <w:rPr>
          <w:b/>
          <w:bCs/>
          <w:szCs w:val="24"/>
        </w:rPr>
        <w:t>:</w:t>
      </w:r>
      <w:r w:rsidR="00EC540A" w:rsidRPr="00B27F4C">
        <w:rPr>
          <w:b/>
          <w:bCs/>
          <w:szCs w:val="24"/>
        </w:rPr>
        <w:t xml:space="preserve"> 83510.96.22 и 83510.97.5</w:t>
      </w:r>
      <w:r w:rsidR="00EC540A" w:rsidRPr="006D51E7">
        <w:rPr>
          <w:szCs w:val="24"/>
        </w:rPr>
        <w:t xml:space="preserve"> </w:t>
      </w:r>
      <w:r w:rsidR="00EC540A" w:rsidRPr="00B27F4C">
        <w:rPr>
          <w:b/>
          <w:bCs/>
          <w:szCs w:val="24"/>
        </w:rPr>
        <w:t xml:space="preserve">в </w:t>
      </w:r>
      <w:proofErr w:type="spellStart"/>
      <w:r w:rsidR="00EC540A" w:rsidRPr="00B27F4C">
        <w:rPr>
          <w:b/>
          <w:bCs/>
          <w:szCs w:val="24"/>
        </w:rPr>
        <w:t>земл</w:t>
      </w:r>
      <w:proofErr w:type="spellEnd"/>
      <w:r w:rsidR="00EC540A" w:rsidRPr="00B27F4C">
        <w:rPr>
          <w:b/>
          <w:bCs/>
          <w:szCs w:val="24"/>
        </w:rPr>
        <w:t>. на гр. Шумен,</w:t>
      </w:r>
      <w:r w:rsidR="00EC540A">
        <w:rPr>
          <w:b/>
          <w:bCs/>
          <w:szCs w:val="24"/>
        </w:rPr>
        <w:t xml:space="preserve"> с площ </w:t>
      </w:r>
      <w:r w:rsidR="00603F49">
        <w:rPr>
          <w:b/>
          <w:bCs/>
          <w:szCs w:val="24"/>
        </w:rPr>
        <w:t>0,0659 ха</w:t>
      </w:r>
    </w:p>
    <w:p w14:paraId="5E4DDDCB" w14:textId="602718DF" w:rsidR="003B76A2" w:rsidRDefault="006A1807" w:rsidP="00317786">
      <w:pPr>
        <w:pStyle w:val="23"/>
        <w:tabs>
          <w:tab w:val="clear" w:pos="-90"/>
          <w:tab w:val="center" w:pos="630"/>
        </w:tabs>
        <w:ind w:firstLine="0"/>
        <w:rPr>
          <w:b/>
          <w:bCs/>
          <w:szCs w:val="24"/>
        </w:rPr>
      </w:pPr>
      <w:r>
        <w:rPr>
          <w:b/>
          <w:bCs/>
          <w:szCs w:val="24"/>
        </w:rPr>
        <w:lastRenderedPageBreak/>
        <w:t xml:space="preserve">- </w:t>
      </w:r>
      <w:r w:rsidR="006D51E7">
        <w:rPr>
          <w:b/>
          <w:bCs/>
          <w:szCs w:val="24"/>
        </w:rPr>
        <w:t xml:space="preserve">за </w:t>
      </w:r>
      <w:r w:rsidR="00603F49">
        <w:rPr>
          <w:b/>
          <w:bCs/>
          <w:szCs w:val="24"/>
        </w:rPr>
        <w:t>изграждане и обслужване на външно кабелно ел. захранване</w:t>
      </w:r>
      <w:r w:rsidR="00603F49" w:rsidRPr="006D51E7">
        <w:rPr>
          <w:szCs w:val="24"/>
        </w:rPr>
        <w:t xml:space="preserve"> </w:t>
      </w:r>
      <w:r w:rsidR="00EC540A" w:rsidRPr="006D51E7">
        <w:rPr>
          <w:szCs w:val="24"/>
        </w:rPr>
        <w:t xml:space="preserve">в </w:t>
      </w:r>
      <w:r w:rsidR="00EC540A" w:rsidRPr="00B27F4C">
        <w:rPr>
          <w:b/>
          <w:bCs/>
          <w:szCs w:val="24"/>
        </w:rPr>
        <w:t>имоти</w:t>
      </w:r>
      <w:r w:rsidR="00B27F4C" w:rsidRPr="00B27F4C">
        <w:rPr>
          <w:b/>
          <w:bCs/>
          <w:szCs w:val="24"/>
        </w:rPr>
        <w:t>:</w:t>
      </w:r>
      <w:r w:rsidR="00EC540A" w:rsidRPr="00B27F4C">
        <w:rPr>
          <w:b/>
          <w:bCs/>
          <w:szCs w:val="24"/>
        </w:rPr>
        <w:t xml:space="preserve"> 83510.97.4 и 83510.97.5</w:t>
      </w:r>
      <w:r w:rsidR="00EC540A" w:rsidRPr="006D51E7">
        <w:rPr>
          <w:szCs w:val="24"/>
        </w:rPr>
        <w:t xml:space="preserve"> </w:t>
      </w:r>
      <w:r w:rsidR="00EC540A" w:rsidRPr="00B27F4C">
        <w:rPr>
          <w:b/>
          <w:bCs/>
          <w:szCs w:val="24"/>
        </w:rPr>
        <w:t xml:space="preserve">в </w:t>
      </w:r>
      <w:proofErr w:type="spellStart"/>
      <w:r w:rsidR="00EC540A" w:rsidRPr="00B27F4C">
        <w:rPr>
          <w:b/>
          <w:bCs/>
          <w:szCs w:val="24"/>
        </w:rPr>
        <w:t>земл</w:t>
      </w:r>
      <w:proofErr w:type="spellEnd"/>
      <w:r w:rsidR="00EC540A" w:rsidRPr="00B27F4C">
        <w:rPr>
          <w:b/>
          <w:bCs/>
          <w:szCs w:val="24"/>
        </w:rPr>
        <w:t xml:space="preserve">. на гр. </w:t>
      </w:r>
      <w:r w:rsidR="003257D3" w:rsidRPr="00B27F4C">
        <w:rPr>
          <w:b/>
          <w:bCs/>
          <w:szCs w:val="24"/>
        </w:rPr>
        <w:t>Ш</w:t>
      </w:r>
      <w:r w:rsidR="00EC540A" w:rsidRPr="00B27F4C">
        <w:rPr>
          <w:b/>
          <w:bCs/>
          <w:szCs w:val="24"/>
        </w:rPr>
        <w:t>умен,</w:t>
      </w:r>
      <w:r w:rsidR="00EC540A">
        <w:rPr>
          <w:b/>
          <w:bCs/>
          <w:szCs w:val="24"/>
        </w:rPr>
        <w:t xml:space="preserve"> </w:t>
      </w:r>
      <w:r w:rsidR="00603F49">
        <w:rPr>
          <w:b/>
          <w:bCs/>
          <w:szCs w:val="24"/>
        </w:rPr>
        <w:t xml:space="preserve">с площ </w:t>
      </w:r>
      <w:r w:rsidR="00B21345">
        <w:rPr>
          <w:b/>
          <w:bCs/>
          <w:szCs w:val="24"/>
        </w:rPr>
        <w:t>0,2808 ха</w:t>
      </w:r>
      <w:r w:rsidR="006D51E7">
        <w:rPr>
          <w:b/>
          <w:bCs/>
          <w:szCs w:val="24"/>
        </w:rPr>
        <w:t>;</w:t>
      </w:r>
    </w:p>
    <w:p w14:paraId="2653CBC4" w14:textId="4CA23DCF" w:rsidR="0087570F" w:rsidRPr="00CE29A1" w:rsidRDefault="00BF7086" w:rsidP="00362E2D">
      <w:pPr>
        <w:pStyle w:val="23"/>
        <w:tabs>
          <w:tab w:val="clear" w:pos="-90"/>
          <w:tab w:val="center" w:pos="630"/>
        </w:tabs>
        <w:ind w:left="720" w:firstLine="0"/>
        <w:rPr>
          <w:b/>
          <w:bCs/>
          <w:szCs w:val="24"/>
        </w:rPr>
      </w:pPr>
      <w:r>
        <w:rPr>
          <w:b/>
          <w:bCs/>
          <w:szCs w:val="24"/>
        </w:rPr>
        <w:t>Право на строеж</w:t>
      </w:r>
      <w:r w:rsidR="00607DF9">
        <w:rPr>
          <w:b/>
          <w:bCs/>
          <w:szCs w:val="24"/>
        </w:rPr>
        <w:t xml:space="preserve"> </w:t>
      </w:r>
      <w:r w:rsidR="00607DF9">
        <w:rPr>
          <w:b/>
          <w:bCs/>
          <w:szCs w:val="24"/>
          <w:lang w:val="en-US"/>
        </w:rPr>
        <w:t>(</w:t>
      </w:r>
      <w:r w:rsidR="00607DF9">
        <w:rPr>
          <w:b/>
          <w:bCs/>
          <w:szCs w:val="24"/>
        </w:rPr>
        <w:t>по чл. 54 от ЗГ</w:t>
      </w:r>
      <w:r w:rsidR="00607DF9">
        <w:rPr>
          <w:b/>
          <w:bCs/>
          <w:szCs w:val="24"/>
          <w:lang w:val="en-US"/>
        </w:rPr>
        <w:t>)</w:t>
      </w:r>
      <w:r w:rsidR="00CE29A1">
        <w:rPr>
          <w:b/>
          <w:bCs/>
          <w:szCs w:val="24"/>
        </w:rPr>
        <w:t xml:space="preserve"> – 0,107 ха</w:t>
      </w:r>
      <w:r w:rsidR="002864F7">
        <w:rPr>
          <w:b/>
          <w:bCs/>
          <w:szCs w:val="24"/>
        </w:rPr>
        <w:t>:</w:t>
      </w:r>
    </w:p>
    <w:p w14:paraId="5685A9A3" w14:textId="36C37351" w:rsidR="007F4772" w:rsidRDefault="00517AF7" w:rsidP="00362E2D">
      <w:pPr>
        <w:pStyle w:val="23"/>
        <w:tabs>
          <w:tab w:val="clear" w:pos="-90"/>
          <w:tab w:val="center" w:pos="630"/>
        </w:tabs>
        <w:rPr>
          <w:szCs w:val="24"/>
        </w:rPr>
      </w:pPr>
      <w:r>
        <w:rPr>
          <w:b/>
          <w:bCs/>
          <w:szCs w:val="24"/>
        </w:rPr>
        <w:t xml:space="preserve">С решение № 560/09.08.2018 г. на МС </w:t>
      </w:r>
      <w:r w:rsidRPr="007F4772">
        <w:rPr>
          <w:b/>
          <w:bCs/>
          <w:szCs w:val="24"/>
        </w:rPr>
        <w:t xml:space="preserve">е учредено </w:t>
      </w:r>
      <w:r w:rsidR="003D7CFF">
        <w:rPr>
          <w:b/>
          <w:bCs/>
          <w:szCs w:val="24"/>
        </w:rPr>
        <w:t xml:space="preserve">безсрочно </w:t>
      </w:r>
      <w:r w:rsidRPr="007F4772">
        <w:rPr>
          <w:b/>
          <w:bCs/>
          <w:szCs w:val="24"/>
        </w:rPr>
        <w:t>право на строеж</w:t>
      </w:r>
      <w:r w:rsidR="00B67982">
        <w:rPr>
          <w:szCs w:val="24"/>
        </w:rPr>
        <w:t xml:space="preserve"> за изграждане на стълб за телекомуникационно оборудване и съоръжения на техническата инфраструктура към него но обект „</w:t>
      </w:r>
      <w:r w:rsidR="00B67982">
        <w:rPr>
          <w:szCs w:val="24"/>
          <w:lang w:val="en-US"/>
        </w:rPr>
        <w:t xml:space="preserve">SHU0129A </w:t>
      </w:r>
      <w:r w:rsidR="00B67982">
        <w:rPr>
          <w:szCs w:val="24"/>
        </w:rPr>
        <w:t xml:space="preserve">Дивдядово-нова в полза на „А1 България“ ЕАД – </w:t>
      </w:r>
      <w:r w:rsidR="00B67982" w:rsidRPr="007F4772">
        <w:rPr>
          <w:b/>
          <w:bCs/>
          <w:szCs w:val="24"/>
        </w:rPr>
        <w:t xml:space="preserve">имот 83510.96.19, </w:t>
      </w:r>
      <w:proofErr w:type="spellStart"/>
      <w:r w:rsidR="00B67982" w:rsidRPr="007F4772">
        <w:rPr>
          <w:b/>
          <w:bCs/>
          <w:szCs w:val="24"/>
        </w:rPr>
        <w:t>земл</w:t>
      </w:r>
      <w:proofErr w:type="spellEnd"/>
      <w:r w:rsidR="00B67982" w:rsidRPr="007F4772">
        <w:rPr>
          <w:b/>
          <w:bCs/>
          <w:szCs w:val="24"/>
        </w:rPr>
        <w:t>. на гр. Шумен, с площ 0,1 ха</w:t>
      </w:r>
      <w:r w:rsidR="00B67982">
        <w:rPr>
          <w:szCs w:val="24"/>
          <w:lang w:val="en-US"/>
        </w:rPr>
        <w:t xml:space="preserve"> (</w:t>
      </w:r>
      <w:r w:rsidR="00B67982">
        <w:rPr>
          <w:szCs w:val="24"/>
        </w:rPr>
        <w:t>части от подотдели 243м,11,13</w:t>
      </w:r>
      <w:r w:rsidR="00B67982">
        <w:rPr>
          <w:szCs w:val="24"/>
          <w:lang w:val="en-US"/>
        </w:rPr>
        <w:t>)</w:t>
      </w:r>
      <w:r w:rsidR="00B67982">
        <w:rPr>
          <w:szCs w:val="24"/>
        </w:rPr>
        <w:t>;</w:t>
      </w:r>
    </w:p>
    <w:p w14:paraId="1993BA66" w14:textId="14D8B464" w:rsidR="00517AF7" w:rsidRPr="007F4772" w:rsidRDefault="007F4772" w:rsidP="00362E2D">
      <w:pPr>
        <w:pStyle w:val="23"/>
        <w:tabs>
          <w:tab w:val="clear" w:pos="-90"/>
          <w:tab w:val="center" w:pos="630"/>
        </w:tabs>
        <w:rPr>
          <w:b/>
          <w:bCs/>
          <w:szCs w:val="24"/>
        </w:rPr>
      </w:pPr>
      <w:r w:rsidRPr="00C05CE1">
        <w:rPr>
          <w:b/>
          <w:bCs/>
          <w:szCs w:val="24"/>
        </w:rPr>
        <w:t>С решение № 624/28.10.2019 г. на МС</w:t>
      </w:r>
      <w:r>
        <w:rPr>
          <w:b/>
          <w:bCs/>
          <w:szCs w:val="24"/>
        </w:rPr>
        <w:t xml:space="preserve"> е учредено безсрочно право на строеж</w:t>
      </w:r>
      <w:r w:rsidRPr="00F54B1D">
        <w:rPr>
          <w:szCs w:val="24"/>
        </w:rPr>
        <w:t xml:space="preserve"> в полза на ИА „Борба с градушките“ за изграждане на стълб за телекомуникационно оборудване и съоръжения на техническата инфраструктура към него </w:t>
      </w:r>
      <w:r>
        <w:rPr>
          <w:b/>
          <w:bCs/>
          <w:szCs w:val="24"/>
        </w:rPr>
        <w:t>– имот 83510.97.5</w:t>
      </w:r>
      <w:r w:rsidR="00317786">
        <w:rPr>
          <w:b/>
          <w:bCs/>
          <w:szCs w:val="24"/>
        </w:rPr>
        <w:t>,</w:t>
      </w:r>
      <w:r>
        <w:rPr>
          <w:b/>
          <w:bCs/>
          <w:szCs w:val="24"/>
        </w:rPr>
        <w:t xml:space="preserve"> </w:t>
      </w:r>
      <w:proofErr w:type="spellStart"/>
      <w:r>
        <w:rPr>
          <w:b/>
          <w:bCs/>
          <w:szCs w:val="24"/>
        </w:rPr>
        <w:t>земл</w:t>
      </w:r>
      <w:proofErr w:type="spellEnd"/>
      <w:r>
        <w:rPr>
          <w:b/>
          <w:bCs/>
          <w:szCs w:val="24"/>
        </w:rPr>
        <w:t>. на гр. Шумен, с площ 0,0070 ха;</w:t>
      </w:r>
      <w:r w:rsidR="00B67982">
        <w:rPr>
          <w:szCs w:val="24"/>
        </w:rPr>
        <w:t xml:space="preserve">  </w:t>
      </w:r>
      <w:r w:rsidR="00517AF7" w:rsidRPr="00517AF7">
        <w:rPr>
          <w:szCs w:val="24"/>
        </w:rPr>
        <w:t xml:space="preserve"> </w:t>
      </w:r>
    </w:p>
    <w:p w14:paraId="0E3CEB14" w14:textId="072A0A71" w:rsidR="0087570F" w:rsidRPr="00731B46" w:rsidRDefault="009D409E" w:rsidP="00362E2D">
      <w:pPr>
        <w:pStyle w:val="23"/>
        <w:tabs>
          <w:tab w:val="clear" w:pos="-90"/>
          <w:tab w:val="center" w:pos="630"/>
        </w:tabs>
        <w:ind w:left="720" w:firstLine="0"/>
        <w:rPr>
          <w:b/>
          <w:bCs/>
          <w:szCs w:val="24"/>
        </w:rPr>
      </w:pPr>
      <w:r>
        <w:rPr>
          <w:b/>
          <w:bCs/>
          <w:szCs w:val="24"/>
        </w:rPr>
        <w:t>Право на ползване</w:t>
      </w:r>
      <w:r w:rsidR="003D7CFF">
        <w:rPr>
          <w:b/>
          <w:bCs/>
          <w:szCs w:val="24"/>
        </w:rPr>
        <w:t xml:space="preserve"> по чл. 69 от ЗГ</w:t>
      </w:r>
      <w:r w:rsidR="00607DF9">
        <w:rPr>
          <w:b/>
          <w:bCs/>
          <w:szCs w:val="24"/>
        </w:rPr>
        <w:t xml:space="preserve"> </w:t>
      </w:r>
      <w:r w:rsidR="003D7CFF">
        <w:rPr>
          <w:b/>
          <w:bCs/>
          <w:szCs w:val="24"/>
        </w:rPr>
        <w:t xml:space="preserve"> - 0,0400 ха</w:t>
      </w:r>
      <w:r w:rsidR="002864F7">
        <w:rPr>
          <w:b/>
          <w:bCs/>
          <w:szCs w:val="24"/>
        </w:rPr>
        <w:t>:</w:t>
      </w:r>
    </w:p>
    <w:p w14:paraId="20A1D0F3" w14:textId="05D748B6" w:rsidR="0027196F" w:rsidRPr="002864F7" w:rsidRDefault="0027196F" w:rsidP="00362E2D">
      <w:pPr>
        <w:pStyle w:val="23"/>
        <w:tabs>
          <w:tab w:val="clear" w:pos="-90"/>
          <w:tab w:val="center" w:pos="630"/>
        </w:tabs>
        <w:rPr>
          <w:b/>
          <w:bCs/>
          <w:szCs w:val="24"/>
        </w:rPr>
      </w:pPr>
      <w:r>
        <w:rPr>
          <w:b/>
          <w:bCs/>
          <w:szCs w:val="24"/>
        </w:rPr>
        <w:t xml:space="preserve">Със заповед № РД49-564/22.12.2015 г. на МЗХ е учредено право на ползване за срок от 30 г. </w:t>
      </w:r>
      <w:r w:rsidRPr="00F54B1D">
        <w:rPr>
          <w:szCs w:val="24"/>
        </w:rPr>
        <w:t>в полза на БТК за разполагане на телекомуникационно площад</w:t>
      </w:r>
      <w:r w:rsidR="00735AB6">
        <w:rPr>
          <w:szCs w:val="24"/>
        </w:rPr>
        <w:t>к</w:t>
      </w:r>
      <w:r w:rsidRPr="00F54B1D">
        <w:rPr>
          <w:szCs w:val="24"/>
        </w:rPr>
        <w:t xml:space="preserve">ово съоръжение със система за </w:t>
      </w:r>
      <w:proofErr w:type="spellStart"/>
      <w:r w:rsidRPr="00F54B1D">
        <w:rPr>
          <w:szCs w:val="24"/>
        </w:rPr>
        <w:t>затежняване</w:t>
      </w:r>
      <w:proofErr w:type="spellEnd"/>
      <w:r w:rsidRPr="00F54B1D">
        <w:rPr>
          <w:szCs w:val="24"/>
        </w:rPr>
        <w:t xml:space="preserve">  и наземн</w:t>
      </w:r>
      <w:r w:rsidR="006C56D6" w:rsidRPr="00F54B1D">
        <w:rPr>
          <w:szCs w:val="24"/>
        </w:rPr>
        <w:t xml:space="preserve">о </w:t>
      </w:r>
      <w:proofErr w:type="spellStart"/>
      <w:r w:rsidR="006C56D6" w:rsidRPr="00F54B1D">
        <w:rPr>
          <w:szCs w:val="24"/>
        </w:rPr>
        <w:t>фундиране</w:t>
      </w:r>
      <w:proofErr w:type="spellEnd"/>
      <w:r w:rsidR="006C56D6" w:rsidRPr="00F54B1D">
        <w:rPr>
          <w:szCs w:val="24"/>
        </w:rPr>
        <w:t xml:space="preserve"> - </w:t>
      </w:r>
      <w:r w:rsidRPr="00F54B1D">
        <w:rPr>
          <w:szCs w:val="24"/>
        </w:rPr>
        <w:t>приемо-предавателна станция</w:t>
      </w:r>
      <w:r w:rsidR="006C56D6">
        <w:rPr>
          <w:b/>
          <w:bCs/>
          <w:szCs w:val="24"/>
        </w:rPr>
        <w:t xml:space="preserve"> – имот 000040 в </w:t>
      </w:r>
      <w:proofErr w:type="spellStart"/>
      <w:r w:rsidR="006C56D6">
        <w:rPr>
          <w:b/>
          <w:bCs/>
          <w:szCs w:val="24"/>
        </w:rPr>
        <w:t>земл</w:t>
      </w:r>
      <w:proofErr w:type="spellEnd"/>
      <w:r w:rsidR="006C56D6">
        <w:rPr>
          <w:b/>
          <w:bCs/>
          <w:szCs w:val="24"/>
        </w:rPr>
        <w:t>. на с. Белокопитово с площ 0,0400 ха –</w:t>
      </w:r>
      <w:r w:rsidR="006C56D6" w:rsidRPr="002864F7">
        <w:rPr>
          <w:szCs w:val="24"/>
          <w:lang w:val="en-US"/>
        </w:rPr>
        <w:t>(</w:t>
      </w:r>
      <w:r w:rsidR="006C56D6" w:rsidRPr="002864F7">
        <w:rPr>
          <w:szCs w:val="24"/>
        </w:rPr>
        <w:t>част от подотдел 62 „и“</w:t>
      </w:r>
      <w:r w:rsidR="006C56D6" w:rsidRPr="002864F7">
        <w:rPr>
          <w:szCs w:val="24"/>
          <w:lang w:val="en-US"/>
        </w:rPr>
        <w:t>)</w:t>
      </w:r>
      <w:r w:rsidR="002864F7" w:rsidRPr="002864F7">
        <w:rPr>
          <w:szCs w:val="24"/>
        </w:rPr>
        <w:t>;</w:t>
      </w:r>
    </w:p>
    <w:p w14:paraId="33511CB6" w14:textId="0C68BC8A" w:rsidR="003D7CFF" w:rsidRPr="0087570F" w:rsidRDefault="003D7CFF" w:rsidP="00362E2D">
      <w:pPr>
        <w:pStyle w:val="23"/>
        <w:tabs>
          <w:tab w:val="clear" w:pos="-90"/>
          <w:tab w:val="center" w:pos="630"/>
        </w:tabs>
        <w:rPr>
          <w:b/>
          <w:bCs/>
          <w:szCs w:val="24"/>
        </w:rPr>
      </w:pPr>
      <w:r>
        <w:rPr>
          <w:b/>
          <w:bCs/>
          <w:szCs w:val="24"/>
        </w:rPr>
        <w:t>Право на ползване за устройване на постоянни пчелини</w:t>
      </w:r>
      <w:r w:rsidR="003E3327">
        <w:rPr>
          <w:b/>
          <w:bCs/>
          <w:szCs w:val="24"/>
        </w:rPr>
        <w:t xml:space="preserve"> са срок от 10 г.</w:t>
      </w:r>
      <w:r w:rsidR="00317786" w:rsidRPr="00317786">
        <w:rPr>
          <w:szCs w:val="24"/>
        </w:rPr>
        <w:t xml:space="preserve"> със заповеди на директора </w:t>
      </w:r>
      <w:r w:rsidRPr="00317786">
        <w:rPr>
          <w:szCs w:val="24"/>
        </w:rPr>
        <w:t xml:space="preserve"> </w:t>
      </w:r>
      <w:r w:rsidR="00317786" w:rsidRPr="00317786">
        <w:rPr>
          <w:szCs w:val="24"/>
        </w:rPr>
        <w:t>на ТП „ДГС Шумен“</w:t>
      </w:r>
      <w:r>
        <w:rPr>
          <w:b/>
          <w:bCs/>
          <w:szCs w:val="24"/>
        </w:rPr>
        <w:t xml:space="preserve">– </w:t>
      </w:r>
      <w:r w:rsidR="00B83F54">
        <w:rPr>
          <w:b/>
          <w:bCs/>
          <w:szCs w:val="24"/>
        </w:rPr>
        <w:t xml:space="preserve"> 1,2251 ха</w:t>
      </w:r>
      <w:r w:rsidR="002864F7">
        <w:rPr>
          <w:b/>
          <w:bCs/>
          <w:szCs w:val="24"/>
        </w:rPr>
        <w:t>:</w:t>
      </w:r>
    </w:p>
    <w:p w14:paraId="31A68F86" w14:textId="2957CBC6" w:rsidR="009D409E" w:rsidRDefault="00317786" w:rsidP="00362E2D">
      <w:pPr>
        <w:pStyle w:val="23"/>
        <w:tabs>
          <w:tab w:val="clear" w:pos="-90"/>
          <w:tab w:val="center" w:pos="630"/>
        </w:tabs>
        <w:rPr>
          <w:b/>
          <w:bCs/>
          <w:szCs w:val="24"/>
        </w:rPr>
      </w:pPr>
      <w:r>
        <w:rPr>
          <w:b/>
          <w:bCs/>
          <w:szCs w:val="24"/>
        </w:rPr>
        <w:t>З</w:t>
      </w:r>
      <w:r w:rsidR="009D409E">
        <w:rPr>
          <w:b/>
          <w:bCs/>
          <w:szCs w:val="24"/>
        </w:rPr>
        <w:t xml:space="preserve">аповед № 109/28.03.2017 г. – имот 03633.11.108 </w:t>
      </w:r>
      <w:r w:rsidR="009D409E" w:rsidRPr="005B2480">
        <w:rPr>
          <w:szCs w:val="24"/>
        </w:rPr>
        <w:t xml:space="preserve">в </w:t>
      </w:r>
      <w:proofErr w:type="spellStart"/>
      <w:r w:rsidR="009D409E" w:rsidRPr="005B2480">
        <w:rPr>
          <w:szCs w:val="24"/>
        </w:rPr>
        <w:t>земл</w:t>
      </w:r>
      <w:proofErr w:type="spellEnd"/>
      <w:r w:rsidR="009D409E" w:rsidRPr="005B2480">
        <w:rPr>
          <w:szCs w:val="24"/>
        </w:rPr>
        <w:t>. на с. Белокопитово</w:t>
      </w:r>
      <w:r w:rsidR="009D409E">
        <w:rPr>
          <w:b/>
          <w:bCs/>
          <w:szCs w:val="24"/>
        </w:rPr>
        <w:t xml:space="preserve"> с площ 0,1075 ха</w:t>
      </w:r>
      <w:r w:rsidR="009D409E" w:rsidRPr="003E3327">
        <w:rPr>
          <w:szCs w:val="24"/>
        </w:rPr>
        <w:t xml:space="preserve"> </w:t>
      </w:r>
      <w:r w:rsidR="009D409E" w:rsidRPr="003E3327">
        <w:rPr>
          <w:szCs w:val="24"/>
          <w:lang w:val="en-US"/>
        </w:rPr>
        <w:t>(</w:t>
      </w:r>
      <w:r w:rsidR="009D409E" w:rsidRPr="003E3327">
        <w:rPr>
          <w:szCs w:val="24"/>
        </w:rPr>
        <w:t>част от подотдел 62 „и“</w:t>
      </w:r>
      <w:r w:rsidR="009D409E" w:rsidRPr="003E3327">
        <w:rPr>
          <w:szCs w:val="24"/>
          <w:lang w:val="en-US"/>
        </w:rPr>
        <w:t>)</w:t>
      </w:r>
      <w:r w:rsidR="009D409E" w:rsidRPr="003E3327">
        <w:rPr>
          <w:szCs w:val="24"/>
        </w:rPr>
        <w:t>;</w:t>
      </w:r>
    </w:p>
    <w:p w14:paraId="618ECA00" w14:textId="1607667F" w:rsidR="009D409E" w:rsidRPr="003E3327" w:rsidRDefault="00317786" w:rsidP="00362E2D">
      <w:pPr>
        <w:pStyle w:val="23"/>
        <w:tabs>
          <w:tab w:val="clear" w:pos="-90"/>
          <w:tab w:val="center" w:pos="630"/>
        </w:tabs>
        <w:rPr>
          <w:szCs w:val="24"/>
        </w:rPr>
      </w:pPr>
      <w:r>
        <w:rPr>
          <w:b/>
          <w:bCs/>
          <w:szCs w:val="24"/>
        </w:rPr>
        <w:t>З</w:t>
      </w:r>
      <w:r w:rsidR="009D409E">
        <w:rPr>
          <w:b/>
          <w:bCs/>
          <w:szCs w:val="24"/>
        </w:rPr>
        <w:t xml:space="preserve">аповед № 223/12.05.2017 г. – имот 53240.04.203 в </w:t>
      </w:r>
      <w:proofErr w:type="spellStart"/>
      <w:r w:rsidR="009D409E">
        <w:rPr>
          <w:b/>
          <w:bCs/>
          <w:szCs w:val="24"/>
        </w:rPr>
        <w:t>земл</w:t>
      </w:r>
      <w:proofErr w:type="spellEnd"/>
      <w:r w:rsidR="009D409E">
        <w:rPr>
          <w:b/>
          <w:bCs/>
          <w:szCs w:val="24"/>
        </w:rPr>
        <w:t>. на с. Овчарово с площ 0,1008 ха</w:t>
      </w:r>
      <w:r w:rsidR="009D409E" w:rsidRPr="003E3327">
        <w:rPr>
          <w:szCs w:val="24"/>
        </w:rPr>
        <w:t xml:space="preserve"> </w:t>
      </w:r>
      <w:r w:rsidR="009D409E" w:rsidRPr="003E3327">
        <w:rPr>
          <w:szCs w:val="24"/>
          <w:lang w:val="en-US"/>
        </w:rPr>
        <w:t>(</w:t>
      </w:r>
      <w:r w:rsidR="009D409E" w:rsidRPr="003E3327">
        <w:rPr>
          <w:szCs w:val="24"/>
        </w:rPr>
        <w:t>част от подотдел 129 „е“</w:t>
      </w:r>
      <w:r w:rsidR="009D409E" w:rsidRPr="003E3327">
        <w:rPr>
          <w:szCs w:val="24"/>
          <w:lang w:val="en-US"/>
        </w:rPr>
        <w:t>)</w:t>
      </w:r>
      <w:r w:rsidR="009D409E" w:rsidRPr="003E3327">
        <w:rPr>
          <w:szCs w:val="24"/>
        </w:rPr>
        <w:t>;</w:t>
      </w:r>
    </w:p>
    <w:p w14:paraId="2D61C70B" w14:textId="1856872C" w:rsidR="002C4244" w:rsidRDefault="00317786" w:rsidP="00362E2D">
      <w:pPr>
        <w:pStyle w:val="23"/>
        <w:tabs>
          <w:tab w:val="clear" w:pos="-90"/>
          <w:tab w:val="center" w:pos="630"/>
        </w:tabs>
        <w:rPr>
          <w:b/>
          <w:bCs/>
          <w:szCs w:val="24"/>
        </w:rPr>
      </w:pPr>
      <w:r>
        <w:rPr>
          <w:b/>
          <w:bCs/>
          <w:szCs w:val="24"/>
        </w:rPr>
        <w:t>З</w:t>
      </w:r>
      <w:r w:rsidR="002C4244">
        <w:rPr>
          <w:b/>
          <w:bCs/>
          <w:szCs w:val="24"/>
        </w:rPr>
        <w:t xml:space="preserve">аповед № 109/07.03.2018 г. </w:t>
      </w:r>
      <w:r w:rsidR="002C4244" w:rsidRPr="00F54B1D">
        <w:rPr>
          <w:szCs w:val="24"/>
        </w:rPr>
        <w:t>–</w:t>
      </w:r>
      <w:r w:rsidR="002C4244">
        <w:rPr>
          <w:b/>
          <w:bCs/>
          <w:szCs w:val="24"/>
        </w:rPr>
        <w:t xml:space="preserve"> имот 53240.57.204 в </w:t>
      </w:r>
      <w:proofErr w:type="spellStart"/>
      <w:r w:rsidR="002C4244">
        <w:rPr>
          <w:b/>
          <w:bCs/>
          <w:szCs w:val="24"/>
        </w:rPr>
        <w:t>земл</w:t>
      </w:r>
      <w:proofErr w:type="spellEnd"/>
      <w:r w:rsidR="002C4244">
        <w:rPr>
          <w:b/>
          <w:bCs/>
          <w:szCs w:val="24"/>
        </w:rPr>
        <w:t>. на с. Овчарово с площ 0,1</w:t>
      </w:r>
      <w:r w:rsidR="00893D4D">
        <w:rPr>
          <w:b/>
          <w:bCs/>
          <w:szCs w:val="24"/>
        </w:rPr>
        <w:t>780</w:t>
      </w:r>
      <w:r w:rsidR="002C4244">
        <w:rPr>
          <w:b/>
          <w:bCs/>
          <w:szCs w:val="24"/>
        </w:rPr>
        <w:t xml:space="preserve"> ха</w:t>
      </w:r>
      <w:r w:rsidR="002C4244" w:rsidRPr="003E3327">
        <w:rPr>
          <w:szCs w:val="24"/>
        </w:rPr>
        <w:t xml:space="preserve"> </w:t>
      </w:r>
      <w:r w:rsidR="002C4244" w:rsidRPr="003E3327">
        <w:rPr>
          <w:szCs w:val="24"/>
          <w:lang w:val="en-US"/>
        </w:rPr>
        <w:t>(</w:t>
      </w:r>
      <w:r w:rsidR="002C4244" w:rsidRPr="003E3327">
        <w:rPr>
          <w:szCs w:val="24"/>
        </w:rPr>
        <w:t>част от подотдел 62 „и“</w:t>
      </w:r>
      <w:r w:rsidR="002C4244" w:rsidRPr="003E3327">
        <w:rPr>
          <w:szCs w:val="24"/>
          <w:lang w:val="en-US"/>
        </w:rPr>
        <w:t>)</w:t>
      </w:r>
      <w:r w:rsidR="002C4244">
        <w:rPr>
          <w:b/>
          <w:bCs/>
          <w:szCs w:val="24"/>
        </w:rPr>
        <w:t>;</w:t>
      </w:r>
    </w:p>
    <w:p w14:paraId="6CF85B21" w14:textId="70F05D72" w:rsidR="002A0898" w:rsidRDefault="00317786" w:rsidP="00362E2D">
      <w:pPr>
        <w:pStyle w:val="23"/>
        <w:tabs>
          <w:tab w:val="clear" w:pos="-90"/>
          <w:tab w:val="center" w:pos="630"/>
        </w:tabs>
        <w:rPr>
          <w:b/>
          <w:bCs/>
          <w:szCs w:val="24"/>
        </w:rPr>
      </w:pPr>
      <w:r>
        <w:rPr>
          <w:b/>
          <w:bCs/>
          <w:szCs w:val="24"/>
        </w:rPr>
        <w:t>З</w:t>
      </w:r>
      <w:r w:rsidR="002A0898">
        <w:rPr>
          <w:b/>
          <w:bCs/>
          <w:szCs w:val="24"/>
        </w:rPr>
        <w:t xml:space="preserve">аповед № 110/07.03.2018 г.– </w:t>
      </w:r>
      <w:r w:rsidR="003E3327">
        <w:rPr>
          <w:b/>
          <w:bCs/>
          <w:szCs w:val="24"/>
        </w:rPr>
        <w:t xml:space="preserve"> </w:t>
      </w:r>
      <w:r w:rsidR="002A0898">
        <w:rPr>
          <w:b/>
          <w:bCs/>
          <w:szCs w:val="24"/>
        </w:rPr>
        <w:t xml:space="preserve">имот 5187.911.4 в </w:t>
      </w:r>
      <w:proofErr w:type="spellStart"/>
      <w:r w:rsidR="002A0898">
        <w:rPr>
          <w:b/>
          <w:bCs/>
          <w:szCs w:val="24"/>
        </w:rPr>
        <w:t>земл</w:t>
      </w:r>
      <w:proofErr w:type="spellEnd"/>
      <w:r w:rsidR="002A0898">
        <w:rPr>
          <w:b/>
          <w:bCs/>
          <w:szCs w:val="24"/>
        </w:rPr>
        <w:t xml:space="preserve">. на с. Салманово с площ 0,2200 ха </w:t>
      </w:r>
      <w:r w:rsidR="002A0898" w:rsidRPr="003E3327">
        <w:rPr>
          <w:szCs w:val="24"/>
          <w:lang w:val="en-US"/>
        </w:rPr>
        <w:t>(</w:t>
      </w:r>
      <w:r w:rsidR="002A0898" w:rsidRPr="003E3327">
        <w:rPr>
          <w:szCs w:val="24"/>
        </w:rPr>
        <w:t>част от подотдел 93 „ж“</w:t>
      </w:r>
      <w:r w:rsidR="002A0898" w:rsidRPr="003E3327">
        <w:rPr>
          <w:szCs w:val="24"/>
          <w:lang w:val="en-US"/>
        </w:rPr>
        <w:t>)</w:t>
      </w:r>
      <w:r w:rsidR="002A0898" w:rsidRPr="003E3327">
        <w:rPr>
          <w:szCs w:val="24"/>
        </w:rPr>
        <w:t>;</w:t>
      </w:r>
    </w:p>
    <w:p w14:paraId="74D554A2" w14:textId="06D74ADE" w:rsidR="00445C45" w:rsidRPr="003E3327" w:rsidRDefault="0087570F" w:rsidP="00362E2D">
      <w:pPr>
        <w:pStyle w:val="23"/>
        <w:tabs>
          <w:tab w:val="clear" w:pos="-90"/>
          <w:tab w:val="center" w:pos="630"/>
        </w:tabs>
        <w:ind w:firstLine="0"/>
        <w:rPr>
          <w:b/>
          <w:bCs/>
          <w:szCs w:val="24"/>
        </w:rPr>
      </w:pPr>
      <w:r>
        <w:rPr>
          <w:b/>
          <w:bCs/>
          <w:szCs w:val="24"/>
        </w:rPr>
        <w:tab/>
        <w:t xml:space="preserve">            </w:t>
      </w:r>
      <w:r w:rsidR="005B2480">
        <w:rPr>
          <w:b/>
          <w:bCs/>
          <w:szCs w:val="24"/>
        </w:rPr>
        <w:t>З</w:t>
      </w:r>
      <w:r w:rsidR="00445C45">
        <w:rPr>
          <w:b/>
          <w:bCs/>
          <w:szCs w:val="24"/>
        </w:rPr>
        <w:t>аповед № 531/0.10.2018 г.</w:t>
      </w:r>
      <w:r w:rsidR="00445C45" w:rsidRPr="003E3327">
        <w:rPr>
          <w:b/>
          <w:bCs/>
          <w:szCs w:val="24"/>
        </w:rPr>
        <w:t xml:space="preserve"> – имот 65187.903.16 в </w:t>
      </w:r>
      <w:proofErr w:type="spellStart"/>
      <w:r w:rsidR="00445C45" w:rsidRPr="003E3327">
        <w:rPr>
          <w:b/>
          <w:bCs/>
          <w:szCs w:val="24"/>
        </w:rPr>
        <w:t>земл</w:t>
      </w:r>
      <w:proofErr w:type="spellEnd"/>
      <w:r w:rsidR="00445C45" w:rsidRPr="003E3327">
        <w:rPr>
          <w:b/>
          <w:bCs/>
          <w:szCs w:val="24"/>
        </w:rPr>
        <w:t xml:space="preserve">. на с. Салманово с площ 0,1450 ха </w:t>
      </w:r>
      <w:r w:rsidR="00445C45" w:rsidRPr="005D1341">
        <w:rPr>
          <w:szCs w:val="24"/>
          <w:lang w:val="en-US"/>
        </w:rPr>
        <w:t>(</w:t>
      </w:r>
      <w:r w:rsidR="00445C45" w:rsidRPr="005D1341">
        <w:rPr>
          <w:szCs w:val="24"/>
        </w:rPr>
        <w:t>част от подотдел 102 „2“</w:t>
      </w:r>
      <w:r w:rsidR="00445C45" w:rsidRPr="005D1341">
        <w:rPr>
          <w:szCs w:val="24"/>
          <w:lang w:val="en-US"/>
        </w:rPr>
        <w:t>)</w:t>
      </w:r>
      <w:r w:rsidR="00445C45" w:rsidRPr="005D1341">
        <w:rPr>
          <w:szCs w:val="24"/>
        </w:rPr>
        <w:t>;</w:t>
      </w:r>
    </w:p>
    <w:p w14:paraId="7F2431CC" w14:textId="7B0BA7BF" w:rsidR="0087570F" w:rsidRDefault="005B2480" w:rsidP="00362E2D">
      <w:pPr>
        <w:pStyle w:val="23"/>
        <w:tabs>
          <w:tab w:val="clear" w:pos="-90"/>
          <w:tab w:val="center" w:pos="630"/>
        </w:tabs>
        <w:rPr>
          <w:b/>
          <w:bCs/>
          <w:szCs w:val="24"/>
        </w:rPr>
      </w:pPr>
      <w:r>
        <w:rPr>
          <w:b/>
          <w:bCs/>
          <w:szCs w:val="24"/>
        </w:rPr>
        <w:t>З</w:t>
      </w:r>
      <w:r w:rsidR="00206770" w:rsidRPr="003E3327">
        <w:rPr>
          <w:b/>
          <w:bCs/>
          <w:szCs w:val="24"/>
        </w:rPr>
        <w:t xml:space="preserve">аповед № 167/28.03.2019 г. </w:t>
      </w:r>
      <w:r w:rsidR="00206770">
        <w:rPr>
          <w:b/>
          <w:bCs/>
          <w:szCs w:val="24"/>
        </w:rPr>
        <w:t xml:space="preserve">– имот 17573.26.272 в </w:t>
      </w:r>
      <w:proofErr w:type="spellStart"/>
      <w:r w:rsidR="00206770">
        <w:rPr>
          <w:b/>
          <w:bCs/>
          <w:szCs w:val="24"/>
        </w:rPr>
        <w:t>земл</w:t>
      </w:r>
      <w:proofErr w:type="spellEnd"/>
      <w:r w:rsidR="00206770">
        <w:rPr>
          <w:b/>
          <w:bCs/>
          <w:szCs w:val="24"/>
        </w:rPr>
        <w:t>. на с. Градище с площ 0,1065 ха</w:t>
      </w:r>
      <w:r w:rsidR="00206770" w:rsidRPr="003E3327">
        <w:rPr>
          <w:szCs w:val="24"/>
        </w:rPr>
        <w:t xml:space="preserve"> </w:t>
      </w:r>
      <w:r w:rsidR="00206770" w:rsidRPr="003E3327">
        <w:rPr>
          <w:szCs w:val="24"/>
          <w:lang w:val="en-US"/>
        </w:rPr>
        <w:t>(</w:t>
      </w:r>
      <w:r w:rsidR="00206770" w:rsidRPr="003E3327">
        <w:rPr>
          <w:szCs w:val="24"/>
        </w:rPr>
        <w:t>част от подотдел 56 „б“</w:t>
      </w:r>
      <w:r w:rsidR="00206770" w:rsidRPr="003E3327">
        <w:rPr>
          <w:szCs w:val="24"/>
          <w:lang w:val="en-US"/>
        </w:rPr>
        <w:t>)</w:t>
      </w:r>
      <w:r w:rsidR="00206770" w:rsidRPr="003E3327">
        <w:rPr>
          <w:szCs w:val="24"/>
        </w:rPr>
        <w:t>;</w:t>
      </w:r>
    </w:p>
    <w:p w14:paraId="5F5F8F0E" w14:textId="78D6D31B" w:rsidR="0027196F" w:rsidRPr="003E3327" w:rsidRDefault="0087570F" w:rsidP="00362E2D">
      <w:pPr>
        <w:pStyle w:val="23"/>
        <w:tabs>
          <w:tab w:val="clear" w:pos="-90"/>
          <w:tab w:val="center" w:pos="630"/>
        </w:tabs>
        <w:ind w:firstLine="0"/>
        <w:rPr>
          <w:szCs w:val="24"/>
        </w:rPr>
      </w:pPr>
      <w:r>
        <w:rPr>
          <w:b/>
          <w:bCs/>
          <w:szCs w:val="24"/>
        </w:rPr>
        <w:t xml:space="preserve">           </w:t>
      </w:r>
      <w:r w:rsidR="005B2480">
        <w:rPr>
          <w:b/>
          <w:bCs/>
          <w:szCs w:val="24"/>
        </w:rPr>
        <w:t>З</w:t>
      </w:r>
      <w:r w:rsidR="0027196F">
        <w:rPr>
          <w:b/>
          <w:bCs/>
          <w:szCs w:val="24"/>
        </w:rPr>
        <w:t>аповед № 316/14.06.2019 г.</w:t>
      </w:r>
      <w:r w:rsidR="0027196F" w:rsidRPr="00F54B1D">
        <w:rPr>
          <w:szCs w:val="24"/>
        </w:rPr>
        <w:t xml:space="preserve"> </w:t>
      </w:r>
      <w:r w:rsidR="0027196F">
        <w:rPr>
          <w:b/>
          <w:bCs/>
          <w:szCs w:val="24"/>
        </w:rPr>
        <w:t xml:space="preserve">– имот 53240.56.240 в </w:t>
      </w:r>
      <w:proofErr w:type="spellStart"/>
      <w:r w:rsidR="0027196F">
        <w:rPr>
          <w:b/>
          <w:bCs/>
          <w:szCs w:val="24"/>
        </w:rPr>
        <w:t>земл</w:t>
      </w:r>
      <w:proofErr w:type="spellEnd"/>
      <w:r w:rsidR="0027196F">
        <w:rPr>
          <w:b/>
          <w:bCs/>
          <w:szCs w:val="24"/>
        </w:rPr>
        <w:t>. на с. Овчарово с площ 0,1500 ха</w:t>
      </w:r>
      <w:r w:rsidR="0027196F" w:rsidRPr="003E3327">
        <w:rPr>
          <w:szCs w:val="24"/>
        </w:rPr>
        <w:t xml:space="preserve"> </w:t>
      </w:r>
      <w:r w:rsidR="0027196F" w:rsidRPr="003E3327">
        <w:rPr>
          <w:szCs w:val="24"/>
          <w:lang w:val="en-US"/>
        </w:rPr>
        <w:t>(</w:t>
      </w:r>
      <w:r w:rsidR="0027196F" w:rsidRPr="003E3327">
        <w:rPr>
          <w:szCs w:val="24"/>
        </w:rPr>
        <w:t>част от подотдел 122 „з“</w:t>
      </w:r>
      <w:r w:rsidR="0027196F" w:rsidRPr="003E3327">
        <w:rPr>
          <w:szCs w:val="24"/>
          <w:lang w:val="en-US"/>
        </w:rPr>
        <w:t>)</w:t>
      </w:r>
      <w:r w:rsidR="0027196F" w:rsidRPr="003E3327">
        <w:rPr>
          <w:szCs w:val="24"/>
        </w:rPr>
        <w:t>;</w:t>
      </w:r>
    </w:p>
    <w:p w14:paraId="3274A4AC" w14:textId="6829BC57" w:rsidR="009D409E" w:rsidRPr="003E3327" w:rsidRDefault="0087570F" w:rsidP="00362E2D">
      <w:pPr>
        <w:pStyle w:val="23"/>
        <w:tabs>
          <w:tab w:val="clear" w:pos="-90"/>
          <w:tab w:val="center" w:pos="630"/>
        </w:tabs>
        <w:ind w:firstLine="0"/>
        <w:rPr>
          <w:szCs w:val="24"/>
        </w:rPr>
      </w:pPr>
      <w:r>
        <w:rPr>
          <w:b/>
          <w:bCs/>
          <w:szCs w:val="24"/>
        </w:rPr>
        <w:t xml:space="preserve">           </w:t>
      </w:r>
      <w:r w:rsidR="005B2480">
        <w:rPr>
          <w:b/>
          <w:bCs/>
          <w:szCs w:val="24"/>
        </w:rPr>
        <w:t>З</w:t>
      </w:r>
      <w:r w:rsidR="0027196F">
        <w:rPr>
          <w:b/>
          <w:bCs/>
          <w:szCs w:val="24"/>
        </w:rPr>
        <w:t xml:space="preserve">аповед № 568/13.11.2019 г. – имот 38892.141.141 в </w:t>
      </w:r>
      <w:proofErr w:type="spellStart"/>
      <w:r w:rsidR="0027196F">
        <w:rPr>
          <w:b/>
          <w:bCs/>
          <w:szCs w:val="24"/>
        </w:rPr>
        <w:t>земл</w:t>
      </w:r>
      <w:proofErr w:type="spellEnd"/>
      <w:r w:rsidR="0027196F">
        <w:rPr>
          <w:b/>
          <w:bCs/>
          <w:szCs w:val="24"/>
        </w:rPr>
        <w:t xml:space="preserve">. на с. Овчарово с площ 0,2173 ха </w:t>
      </w:r>
      <w:r w:rsidR="0027196F" w:rsidRPr="003E3327">
        <w:rPr>
          <w:szCs w:val="24"/>
          <w:lang w:val="en-US"/>
        </w:rPr>
        <w:t>(</w:t>
      </w:r>
      <w:r w:rsidR="0027196F" w:rsidRPr="003E3327">
        <w:rPr>
          <w:szCs w:val="24"/>
        </w:rPr>
        <w:t>част от подотдел 123 „и“</w:t>
      </w:r>
      <w:r w:rsidR="0027196F" w:rsidRPr="003E3327">
        <w:rPr>
          <w:szCs w:val="24"/>
          <w:lang w:val="en-US"/>
        </w:rPr>
        <w:t>)</w:t>
      </w:r>
      <w:r w:rsidR="0027196F" w:rsidRPr="003E3327">
        <w:rPr>
          <w:szCs w:val="24"/>
        </w:rPr>
        <w:t>;</w:t>
      </w:r>
      <w:r w:rsidR="009D409E" w:rsidRPr="003E3327">
        <w:rPr>
          <w:szCs w:val="24"/>
        </w:rPr>
        <w:t xml:space="preserve"> </w:t>
      </w:r>
    </w:p>
    <w:p w14:paraId="0DDF0780" w14:textId="73C0B156" w:rsidR="0087570F" w:rsidRPr="008C1E2E" w:rsidRDefault="00C933E9" w:rsidP="00362E2D">
      <w:pPr>
        <w:pStyle w:val="23"/>
        <w:tabs>
          <w:tab w:val="clear" w:pos="-90"/>
          <w:tab w:val="center" w:pos="630"/>
        </w:tabs>
        <w:ind w:firstLine="0"/>
        <w:rPr>
          <w:b/>
          <w:bCs/>
          <w:szCs w:val="24"/>
        </w:rPr>
      </w:pPr>
      <w:r>
        <w:rPr>
          <w:szCs w:val="24"/>
        </w:rPr>
        <w:t xml:space="preserve">     </w:t>
      </w:r>
      <w:r w:rsidR="0087570F">
        <w:rPr>
          <w:szCs w:val="24"/>
        </w:rPr>
        <w:t xml:space="preserve">      </w:t>
      </w:r>
      <w:r w:rsidR="0087570F" w:rsidRPr="008C1E2E">
        <w:rPr>
          <w:b/>
          <w:bCs/>
          <w:szCs w:val="24"/>
        </w:rPr>
        <w:t>Строителство по реда на Наредба № 5</w:t>
      </w:r>
      <w:r w:rsidR="008C1E2E" w:rsidRPr="008C1E2E">
        <w:rPr>
          <w:b/>
          <w:bCs/>
          <w:szCs w:val="24"/>
        </w:rPr>
        <w:t>/31.04.2014 г. за строителство в горските територии без промяна на предназначението</w:t>
      </w:r>
      <w:r w:rsidR="002864F7">
        <w:rPr>
          <w:b/>
          <w:bCs/>
          <w:szCs w:val="24"/>
        </w:rPr>
        <w:t>:</w:t>
      </w:r>
      <w:r w:rsidR="0087570F" w:rsidRPr="008C1E2E">
        <w:rPr>
          <w:b/>
          <w:bCs/>
          <w:szCs w:val="24"/>
        </w:rPr>
        <w:t xml:space="preserve">  </w:t>
      </w:r>
    </w:p>
    <w:p w14:paraId="42A793CC" w14:textId="4F32C479" w:rsidR="0087570F" w:rsidRDefault="003257D3" w:rsidP="00362E2D">
      <w:pPr>
        <w:pStyle w:val="23"/>
        <w:tabs>
          <w:tab w:val="clear" w:pos="-90"/>
          <w:tab w:val="center" w:pos="630"/>
        </w:tabs>
        <w:ind w:firstLine="0"/>
        <w:rPr>
          <w:szCs w:val="24"/>
        </w:rPr>
      </w:pPr>
      <w:r>
        <w:rPr>
          <w:b/>
          <w:bCs/>
          <w:szCs w:val="24"/>
        </w:rPr>
        <w:t xml:space="preserve">           </w:t>
      </w:r>
      <w:r w:rsidR="008C1E2E" w:rsidRPr="00881155">
        <w:rPr>
          <w:b/>
          <w:bCs/>
          <w:szCs w:val="24"/>
        </w:rPr>
        <w:t>Със з</w:t>
      </w:r>
      <w:r w:rsidR="0087570F" w:rsidRPr="00881155">
        <w:rPr>
          <w:b/>
          <w:bCs/>
          <w:szCs w:val="24"/>
        </w:rPr>
        <w:t>аповед № 145/28.07.2015 г. на РДГ Шумен</w:t>
      </w:r>
      <w:r w:rsidR="008C1E2E">
        <w:rPr>
          <w:szCs w:val="24"/>
        </w:rPr>
        <w:t xml:space="preserve"> е разрешено строителството на обект “Специализиран велосипеден маршрут за планинско колоездене“, категория „Спускане“ </w:t>
      </w:r>
      <w:r w:rsidR="008C1E2E" w:rsidRPr="00752055">
        <w:rPr>
          <w:b/>
          <w:bCs/>
          <w:szCs w:val="24"/>
        </w:rPr>
        <w:t xml:space="preserve">в имот 83510.97.2 в землището на гр. Шумен </w:t>
      </w:r>
      <w:r w:rsidR="008C1E2E" w:rsidRPr="00752055">
        <w:rPr>
          <w:b/>
          <w:bCs/>
          <w:szCs w:val="24"/>
          <w:lang w:val="en-US"/>
        </w:rPr>
        <w:t>(</w:t>
      </w:r>
      <w:r w:rsidR="008C1E2E" w:rsidRPr="00752055">
        <w:rPr>
          <w:b/>
          <w:bCs/>
          <w:szCs w:val="24"/>
        </w:rPr>
        <w:t>ПП „Шуменско плато“</w:t>
      </w:r>
      <w:r w:rsidR="008C1E2E" w:rsidRPr="00752055">
        <w:rPr>
          <w:b/>
          <w:bCs/>
          <w:szCs w:val="24"/>
          <w:lang w:val="en-US"/>
        </w:rPr>
        <w:t>)</w:t>
      </w:r>
      <w:r w:rsidR="008C1E2E" w:rsidRPr="00A3100A">
        <w:rPr>
          <w:b/>
          <w:bCs/>
          <w:szCs w:val="24"/>
        </w:rPr>
        <w:t xml:space="preserve"> с площ 0,1400 ха</w:t>
      </w:r>
      <w:r w:rsidR="008C1E2E">
        <w:rPr>
          <w:szCs w:val="24"/>
        </w:rPr>
        <w:t xml:space="preserve"> – </w:t>
      </w:r>
      <w:r w:rsidR="00A3100A">
        <w:rPr>
          <w:szCs w:val="24"/>
        </w:rPr>
        <w:t>част</w:t>
      </w:r>
      <w:r w:rsidR="00434196">
        <w:rPr>
          <w:szCs w:val="24"/>
        </w:rPr>
        <w:t>и</w:t>
      </w:r>
      <w:r w:rsidR="00A3100A">
        <w:rPr>
          <w:szCs w:val="24"/>
        </w:rPr>
        <w:t xml:space="preserve"> от </w:t>
      </w:r>
      <w:r w:rsidR="008C1E2E">
        <w:rPr>
          <w:szCs w:val="24"/>
        </w:rPr>
        <w:t>подотдели 241 б,</w:t>
      </w:r>
      <w:r w:rsidR="0062564B">
        <w:rPr>
          <w:szCs w:val="24"/>
        </w:rPr>
        <w:t xml:space="preserve"> </w:t>
      </w:r>
      <w:r w:rsidR="008C1E2E">
        <w:rPr>
          <w:szCs w:val="24"/>
        </w:rPr>
        <w:t>д;</w:t>
      </w:r>
      <w:r w:rsidR="0087570F">
        <w:rPr>
          <w:szCs w:val="24"/>
        </w:rPr>
        <w:t xml:space="preserve"> </w:t>
      </w:r>
    </w:p>
    <w:p w14:paraId="7A28AAC7" w14:textId="0D7BFCBB" w:rsidR="00C933E9" w:rsidRDefault="00C933E9" w:rsidP="00362E2D">
      <w:pPr>
        <w:pStyle w:val="23"/>
        <w:tabs>
          <w:tab w:val="clear" w:pos="-90"/>
          <w:tab w:val="center" w:pos="630"/>
        </w:tabs>
        <w:ind w:firstLine="0"/>
        <w:rPr>
          <w:szCs w:val="24"/>
        </w:rPr>
      </w:pPr>
      <w:r>
        <w:rPr>
          <w:szCs w:val="24"/>
        </w:rPr>
        <w:t xml:space="preserve">     Ако до </w:t>
      </w:r>
      <w:r w:rsidR="0035675D">
        <w:rPr>
          <w:szCs w:val="24"/>
        </w:rPr>
        <w:t>края на 2021 г.</w:t>
      </w:r>
      <w:r>
        <w:rPr>
          <w:szCs w:val="24"/>
        </w:rPr>
        <w:t xml:space="preserve"> настъпят промени в горските територии </w:t>
      </w:r>
      <w:r>
        <w:rPr>
          <w:szCs w:val="24"/>
          <w:lang w:val="en-US"/>
        </w:rPr>
        <w:t>(</w:t>
      </w:r>
      <w:r>
        <w:rPr>
          <w:szCs w:val="24"/>
        </w:rPr>
        <w:t>промяна на предназначението, промени в собствеността, учредяване на вещни права</w:t>
      </w:r>
      <w:r w:rsidR="005D503B">
        <w:rPr>
          <w:szCs w:val="24"/>
        </w:rPr>
        <w:t xml:space="preserve"> и др.</w:t>
      </w:r>
      <w:r>
        <w:rPr>
          <w:szCs w:val="24"/>
          <w:lang w:val="en-US"/>
        </w:rPr>
        <w:t>)</w:t>
      </w:r>
      <w:r>
        <w:rPr>
          <w:szCs w:val="24"/>
        </w:rPr>
        <w:t xml:space="preserve">, </w:t>
      </w:r>
      <w:r w:rsidR="0035675D">
        <w:rPr>
          <w:szCs w:val="24"/>
        </w:rPr>
        <w:t>възложителят се задължава да уведоми изпълнителя, за да ги отрази в инвентаризацията.</w:t>
      </w:r>
    </w:p>
    <w:p w14:paraId="052C982C" w14:textId="77777777" w:rsidR="00C933E9" w:rsidRDefault="00C933E9" w:rsidP="00362E2D">
      <w:pPr>
        <w:pStyle w:val="23"/>
        <w:tabs>
          <w:tab w:val="clear" w:pos="-90"/>
          <w:tab w:val="center" w:pos="630"/>
        </w:tabs>
        <w:ind w:firstLine="0"/>
        <w:rPr>
          <w:szCs w:val="24"/>
          <w:lang w:val="en-US"/>
        </w:rPr>
      </w:pPr>
      <w:r>
        <w:rPr>
          <w:b/>
          <w:szCs w:val="24"/>
        </w:rPr>
        <w:t>2. Характеристика на площта за инвентаризация</w:t>
      </w:r>
      <w:r>
        <w:rPr>
          <w:b/>
          <w:szCs w:val="24"/>
          <w:lang w:val="en-US"/>
        </w:rPr>
        <w:t xml:space="preserve">    </w:t>
      </w:r>
    </w:p>
    <w:p w14:paraId="6CEF8CAB" w14:textId="77777777" w:rsidR="00F47076" w:rsidRDefault="00C933E9" w:rsidP="00362E2D">
      <w:pPr>
        <w:pStyle w:val="23"/>
        <w:tabs>
          <w:tab w:val="clear" w:pos="-90"/>
          <w:tab w:val="center" w:pos="630"/>
        </w:tabs>
        <w:ind w:firstLine="0"/>
        <w:rPr>
          <w:b/>
          <w:szCs w:val="24"/>
        </w:rPr>
      </w:pPr>
      <w:r>
        <w:rPr>
          <w:b/>
          <w:szCs w:val="24"/>
        </w:rPr>
        <w:t>2.1. По собственост</w:t>
      </w:r>
    </w:p>
    <w:p w14:paraId="589525E3" w14:textId="358D96D1" w:rsidR="002864F7" w:rsidRDefault="00F47076" w:rsidP="0084675F">
      <w:pPr>
        <w:pStyle w:val="23"/>
        <w:tabs>
          <w:tab w:val="clear" w:pos="-90"/>
          <w:tab w:val="center" w:pos="630"/>
        </w:tabs>
        <w:ind w:firstLine="0"/>
        <w:rPr>
          <w:bCs/>
          <w:szCs w:val="24"/>
        </w:rPr>
      </w:pPr>
      <w:r>
        <w:rPr>
          <w:b/>
          <w:szCs w:val="24"/>
        </w:rPr>
        <w:t xml:space="preserve">          </w:t>
      </w:r>
      <w:r w:rsidRPr="00F47076">
        <w:rPr>
          <w:bCs/>
          <w:szCs w:val="24"/>
        </w:rPr>
        <w:t>При инвентаризацията от 2012 г. разпределението на площта е било следното:</w:t>
      </w:r>
    </w:p>
    <w:p w14:paraId="13DF9EAE" w14:textId="04D72905" w:rsidR="005B52B3" w:rsidRDefault="005B52B3" w:rsidP="0084675F">
      <w:pPr>
        <w:pStyle w:val="23"/>
        <w:tabs>
          <w:tab w:val="clear" w:pos="-90"/>
          <w:tab w:val="center" w:pos="630"/>
        </w:tabs>
        <w:ind w:firstLine="0"/>
        <w:rPr>
          <w:bCs/>
          <w:szCs w:val="24"/>
        </w:rPr>
      </w:pPr>
    </w:p>
    <w:p w14:paraId="116EC5AE" w14:textId="77777777" w:rsidR="005B52B3" w:rsidRPr="0084675F" w:rsidRDefault="005B52B3" w:rsidP="0084675F">
      <w:pPr>
        <w:pStyle w:val="23"/>
        <w:tabs>
          <w:tab w:val="clear" w:pos="-90"/>
          <w:tab w:val="center" w:pos="630"/>
        </w:tabs>
        <w:ind w:firstLine="0"/>
        <w:rPr>
          <w:bCs/>
          <w:szCs w:val="24"/>
        </w:rPr>
      </w:pPr>
    </w:p>
    <w:tbl>
      <w:tblPr>
        <w:tblStyle w:val="ab"/>
        <w:tblW w:w="9305" w:type="dxa"/>
        <w:tblInd w:w="38" w:type="dxa"/>
        <w:tblLayout w:type="fixed"/>
        <w:tblLook w:val="01E0" w:firstRow="1" w:lastRow="1" w:firstColumn="1" w:lastColumn="1" w:noHBand="0" w:noVBand="0"/>
      </w:tblPr>
      <w:tblGrid>
        <w:gridCol w:w="2942"/>
        <w:gridCol w:w="1261"/>
        <w:gridCol w:w="1620"/>
        <w:gridCol w:w="1260"/>
        <w:gridCol w:w="1440"/>
        <w:gridCol w:w="782"/>
      </w:tblGrid>
      <w:tr w:rsidR="005C4AFE" w:rsidRPr="00F725B3" w14:paraId="47906E60" w14:textId="77777777" w:rsidTr="005C4AFE">
        <w:tc>
          <w:tcPr>
            <w:tcW w:w="2942" w:type="dxa"/>
            <w:tcBorders>
              <w:top w:val="single" w:sz="4" w:space="0" w:color="auto"/>
              <w:left w:val="single" w:sz="4" w:space="0" w:color="auto"/>
              <w:bottom w:val="single" w:sz="4" w:space="0" w:color="auto"/>
              <w:right w:val="single" w:sz="4" w:space="0" w:color="auto"/>
            </w:tcBorders>
            <w:hideMark/>
          </w:tcPr>
          <w:p w14:paraId="66DD46EA" w14:textId="77777777" w:rsidR="005C4AFE" w:rsidRPr="00630DF7" w:rsidRDefault="005C4AFE" w:rsidP="00362E2D">
            <w:pPr>
              <w:pStyle w:val="23"/>
              <w:tabs>
                <w:tab w:val="clear" w:pos="-90"/>
                <w:tab w:val="center" w:pos="1170"/>
              </w:tabs>
              <w:ind w:firstLine="0"/>
              <w:rPr>
                <w:b/>
                <w:sz w:val="16"/>
                <w:szCs w:val="16"/>
              </w:rPr>
            </w:pPr>
            <w:r w:rsidRPr="00630DF7">
              <w:rPr>
                <w:b/>
                <w:sz w:val="16"/>
                <w:szCs w:val="16"/>
              </w:rPr>
              <w:lastRenderedPageBreak/>
              <w:t>Вид собственост</w:t>
            </w:r>
          </w:p>
        </w:tc>
        <w:tc>
          <w:tcPr>
            <w:tcW w:w="1261" w:type="dxa"/>
            <w:tcBorders>
              <w:top w:val="single" w:sz="4" w:space="0" w:color="auto"/>
              <w:left w:val="single" w:sz="4" w:space="0" w:color="auto"/>
              <w:bottom w:val="single" w:sz="4" w:space="0" w:color="auto"/>
              <w:right w:val="single" w:sz="4" w:space="0" w:color="auto"/>
            </w:tcBorders>
          </w:tcPr>
          <w:p w14:paraId="51F67791" w14:textId="77777777" w:rsidR="005C4AFE" w:rsidRPr="00630DF7" w:rsidRDefault="005C4AFE" w:rsidP="00362E2D">
            <w:pPr>
              <w:pStyle w:val="23"/>
              <w:tabs>
                <w:tab w:val="clear" w:pos="-90"/>
                <w:tab w:val="center" w:pos="1170"/>
              </w:tabs>
              <w:ind w:firstLine="0"/>
              <w:jc w:val="center"/>
              <w:rPr>
                <w:b/>
                <w:sz w:val="16"/>
                <w:szCs w:val="16"/>
              </w:rPr>
            </w:pPr>
            <w:r w:rsidRPr="00630DF7">
              <w:rPr>
                <w:b/>
                <w:sz w:val="16"/>
                <w:szCs w:val="16"/>
              </w:rPr>
              <w:t>Залесена</w:t>
            </w:r>
          </w:p>
          <w:p w14:paraId="7755D97A" w14:textId="77777777" w:rsidR="005C4AFE" w:rsidRPr="00630DF7" w:rsidRDefault="005C4AFE" w:rsidP="00362E2D">
            <w:pPr>
              <w:pStyle w:val="23"/>
              <w:tabs>
                <w:tab w:val="clear" w:pos="-90"/>
                <w:tab w:val="center" w:pos="1170"/>
              </w:tabs>
              <w:ind w:firstLine="0"/>
              <w:jc w:val="center"/>
              <w:rPr>
                <w:b/>
                <w:sz w:val="16"/>
                <w:szCs w:val="16"/>
              </w:rPr>
            </w:pPr>
          </w:p>
          <w:p w14:paraId="33851B6D" w14:textId="77777777" w:rsidR="005C4AFE" w:rsidRPr="00630DF7" w:rsidRDefault="005C4AFE" w:rsidP="00362E2D">
            <w:pPr>
              <w:pStyle w:val="23"/>
              <w:tabs>
                <w:tab w:val="clear" w:pos="-90"/>
                <w:tab w:val="center" w:pos="1170"/>
              </w:tabs>
              <w:ind w:firstLine="0"/>
              <w:jc w:val="center"/>
              <w:rPr>
                <w:b/>
                <w:sz w:val="16"/>
                <w:szCs w:val="16"/>
              </w:rPr>
            </w:pPr>
          </w:p>
          <w:p w14:paraId="1479F30D" w14:textId="77777777" w:rsidR="005C4AFE" w:rsidRPr="00630DF7" w:rsidRDefault="005C4AFE" w:rsidP="00362E2D">
            <w:pPr>
              <w:pStyle w:val="23"/>
              <w:tabs>
                <w:tab w:val="clear" w:pos="-90"/>
                <w:tab w:val="center" w:pos="1170"/>
              </w:tabs>
              <w:ind w:firstLine="0"/>
              <w:jc w:val="center"/>
              <w:rPr>
                <w:b/>
                <w:sz w:val="16"/>
                <w:szCs w:val="16"/>
              </w:rPr>
            </w:pPr>
            <w:r w:rsidRPr="00630DF7">
              <w:rPr>
                <w:b/>
                <w:sz w:val="16"/>
                <w:szCs w:val="16"/>
              </w:rPr>
              <w:t>Ха</w:t>
            </w:r>
          </w:p>
        </w:tc>
        <w:tc>
          <w:tcPr>
            <w:tcW w:w="1620" w:type="dxa"/>
            <w:tcBorders>
              <w:top w:val="single" w:sz="4" w:space="0" w:color="auto"/>
              <w:left w:val="single" w:sz="4" w:space="0" w:color="auto"/>
              <w:bottom w:val="single" w:sz="4" w:space="0" w:color="auto"/>
              <w:right w:val="single" w:sz="4" w:space="0" w:color="auto"/>
            </w:tcBorders>
            <w:hideMark/>
          </w:tcPr>
          <w:p w14:paraId="256DF405" w14:textId="77777777" w:rsidR="005C4AFE" w:rsidRPr="00630DF7" w:rsidRDefault="005C4AFE" w:rsidP="00362E2D">
            <w:pPr>
              <w:pStyle w:val="23"/>
              <w:tabs>
                <w:tab w:val="clear" w:pos="-90"/>
                <w:tab w:val="center" w:pos="1170"/>
              </w:tabs>
              <w:ind w:firstLine="0"/>
              <w:jc w:val="center"/>
              <w:rPr>
                <w:b/>
                <w:sz w:val="16"/>
                <w:szCs w:val="16"/>
              </w:rPr>
            </w:pPr>
            <w:r w:rsidRPr="00630DF7">
              <w:rPr>
                <w:b/>
                <w:sz w:val="16"/>
                <w:szCs w:val="16"/>
              </w:rPr>
              <w:t xml:space="preserve">Незалесена </w:t>
            </w:r>
            <w:proofErr w:type="spellStart"/>
            <w:r w:rsidRPr="00630DF7">
              <w:rPr>
                <w:b/>
                <w:sz w:val="16"/>
                <w:szCs w:val="16"/>
              </w:rPr>
              <w:t>дървопроиз</w:t>
            </w:r>
            <w:proofErr w:type="spellEnd"/>
          </w:p>
          <w:p w14:paraId="0637236F" w14:textId="77777777" w:rsidR="005C4AFE" w:rsidRPr="00630DF7" w:rsidRDefault="005C4AFE" w:rsidP="00362E2D">
            <w:pPr>
              <w:pStyle w:val="23"/>
              <w:tabs>
                <w:tab w:val="clear" w:pos="-90"/>
                <w:tab w:val="center" w:pos="1170"/>
              </w:tabs>
              <w:ind w:firstLine="0"/>
              <w:jc w:val="center"/>
              <w:rPr>
                <w:b/>
                <w:sz w:val="16"/>
                <w:szCs w:val="16"/>
              </w:rPr>
            </w:pPr>
            <w:proofErr w:type="spellStart"/>
            <w:r w:rsidRPr="00630DF7">
              <w:rPr>
                <w:b/>
                <w:sz w:val="16"/>
                <w:szCs w:val="16"/>
              </w:rPr>
              <w:t>водителна</w:t>
            </w:r>
            <w:proofErr w:type="spellEnd"/>
          </w:p>
          <w:p w14:paraId="0C5714F8" w14:textId="77777777" w:rsidR="005C4AFE" w:rsidRPr="00630DF7" w:rsidRDefault="005C4AFE" w:rsidP="00362E2D">
            <w:pPr>
              <w:pStyle w:val="23"/>
              <w:tabs>
                <w:tab w:val="clear" w:pos="-90"/>
                <w:tab w:val="center" w:pos="1170"/>
              </w:tabs>
              <w:ind w:firstLine="0"/>
              <w:jc w:val="center"/>
              <w:rPr>
                <w:b/>
                <w:sz w:val="16"/>
                <w:szCs w:val="16"/>
              </w:rPr>
            </w:pPr>
            <w:r w:rsidRPr="00630DF7">
              <w:rPr>
                <w:b/>
                <w:sz w:val="16"/>
                <w:szCs w:val="16"/>
              </w:rPr>
              <w:t>ха</w:t>
            </w:r>
          </w:p>
        </w:tc>
        <w:tc>
          <w:tcPr>
            <w:tcW w:w="1260" w:type="dxa"/>
            <w:tcBorders>
              <w:top w:val="single" w:sz="4" w:space="0" w:color="auto"/>
              <w:left w:val="single" w:sz="4" w:space="0" w:color="auto"/>
              <w:bottom w:val="single" w:sz="4" w:space="0" w:color="auto"/>
              <w:right w:val="single" w:sz="4" w:space="0" w:color="auto"/>
            </w:tcBorders>
            <w:hideMark/>
          </w:tcPr>
          <w:p w14:paraId="03CC380D" w14:textId="77777777" w:rsidR="005C4AFE" w:rsidRPr="00630DF7" w:rsidRDefault="005C4AFE" w:rsidP="00362E2D">
            <w:pPr>
              <w:pStyle w:val="23"/>
              <w:tabs>
                <w:tab w:val="clear" w:pos="-90"/>
                <w:tab w:val="center" w:pos="1170"/>
              </w:tabs>
              <w:ind w:firstLine="0"/>
              <w:jc w:val="center"/>
              <w:rPr>
                <w:b/>
                <w:sz w:val="16"/>
                <w:szCs w:val="16"/>
              </w:rPr>
            </w:pPr>
            <w:proofErr w:type="spellStart"/>
            <w:r w:rsidRPr="00630DF7">
              <w:rPr>
                <w:b/>
                <w:sz w:val="16"/>
                <w:szCs w:val="16"/>
              </w:rPr>
              <w:t>Недърво</w:t>
            </w:r>
            <w:proofErr w:type="spellEnd"/>
          </w:p>
          <w:p w14:paraId="4C8F08EA" w14:textId="77777777" w:rsidR="005C4AFE" w:rsidRPr="00630DF7" w:rsidRDefault="005C4AFE" w:rsidP="00362E2D">
            <w:pPr>
              <w:pStyle w:val="23"/>
              <w:tabs>
                <w:tab w:val="clear" w:pos="-90"/>
                <w:tab w:val="center" w:pos="1170"/>
              </w:tabs>
              <w:ind w:firstLine="0"/>
              <w:jc w:val="center"/>
              <w:rPr>
                <w:b/>
                <w:sz w:val="16"/>
                <w:szCs w:val="16"/>
              </w:rPr>
            </w:pPr>
            <w:proofErr w:type="spellStart"/>
            <w:r w:rsidRPr="00630DF7">
              <w:rPr>
                <w:b/>
                <w:sz w:val="16"/>
                <w:szCs w:val="16"/>
              </w:rPr>
              <w:t>произво</w:t>
            </w:r>
            <w:proofErr w:type="spellEnd"/>
          </w:p>
          <w:p w14:paraId="2655C9B5" w14:textId="77777777" w:rsidR="005C4AFE" w:rsidRPr="00630DF7" w:rsidRDefault="005C4AFE" w:rsidP="00362E2D">
            <w:pPr>
              <w:pStyle w:val="23"/>
              <w:tabs>
                <w:tab w:val="clear" w:pos="-90"/>
                <w:tab w:val="center" w:pos="1170"/>
              </w:tabs>
              <w:ind w:firstLine="0"/>
              <w:jc w:val="center"/>
              <w:rPr>
                <w:b/>
                <w:sz w:val="16"/>
                <w:szCs w:val="16"/>
              </w:rPr>
            </w:pPr>
            <w:proofErr w:type="spellStart"/>
            <w:r w:rsidRPr="00630DF7">
              <w:rPr>
                <w:b/>
                <w:sz w:val="16"/>
                <w:szCs w:val="16"/>
              </w:rPr>
              <w:t>дителна</w:t>
            </w:r>
            <w:proofErr w:type="spellEnd"/>
          </w:p>
          <w:p w14:paraId="4427F048" w14:textId="77777777" w:rsidR="005C4AFE" w:rsidRPr="00630DF7" w:rsidRDefault="005C4AFE" w:rsidP="00362E2D">
            <w:pPr>
              <w:pStyle w:val="23"/>
              <w:tabs>
                <w:tab w:val="clear" w:pos="-90"/>
                <w:tab w:val="center" w:pos="1170"/>
              </w:tabs>
              <w:ind w:firstLine="0"/>
              <w:jc w:val="center"/>
              <w:rPr>
                <w:b/>
                <w:sz w:val="16"/>
                <w:szCs w:val="16"/>
              </w:rPr>
            </w:pPr>
            <w:r w:rsidRPr="00630DF7">
              <w:rPr>
                <w:b/>
                <w:sz w:val="16"/>
                <w:szCs w:val="16"/>
              </w:rPr>
              <w:t>ха</w:t>
            </w:r>
          </w:p>
        </w:tc>
        <w:tc>
          <w:tcPr>
            <w:tcW w:w="1440" w:type="dxa"/>
            <w:tcBorders>
              <w:top w:val="single" w:sz="4" w:space="0" w:color="auto"/>
              <w:left w:val="single" w:sz="4" w:space="0" w:color="auto"/>
              <w:bottom w:val="single" w:sz="4" w:space="0" w:color="auto"/>
              <w:right w:val="single" w:sz="4" w:space="0" w:color="auto"/>
            </w:tcBorders>
          </w:tcPr>
          <w:p w14:paraId="4B39D797" w14:textId="77777777" w:rsidR="005C4AFE" w:rsidRPr="00630DF7" w:rsidRDefault="005C4AFE" w:rsidP="00362E2D">
            <w:pPr>
              <w:pStyle w:val="23"/>
              <w:tabs>
                <w:tab w:val="clear" w:pos="-90"/>
                <w:tab w:val="center" w:pos="1170"/>
              </w:tabs>
              <w:ind w:firstLine="0"/>
              <w:jc w:val="center"/>
              <w:rPr>
                <w:b/>
                <w:sz w:val="16"/>
                <w:szCs w:val="16"/>
              </w:rPr>
            </w:pPr>
            <w:r w:rsidRPr="00630DF7">
              <w:rPr>
                <w:b/>
                <w:sz w:val="16"/>
                <w:szCs w:val="16"/>
              </w:rPr>
              <w:t>Общо</w:t>
            </w:r>
          </w:p>
          <w:p w14:paraId="0510A91B" w14:textId="77777777" w:rsidR="005C4AFE" w:rsidRPr="00630DF7" w:rsidRDefault="005C4AFE" w:rsidP="00362E2D">
            <w:pPr>
              <w:pStyle w:val="23"/>
              <w:tabs>
                <w:tab w:val="clear" w:pos="-90"/>
                <w:tab w:val="center" w:pos="1170"/>
              </w:tabs>
              <w:ind w:firstLine="0"/>
              <w:jc w:val="center"/>
              <w:rPr>
                <w:b/>
                <w:sz w:val="16"/>
                <w:szCs w:val="16"/>
              </w:rPr>
            </w:pPr>
          </w:p>
          <w:p w14:paraId="6B341DD7" w14:textId="77777777" w:rsidR="005C4AFE" w:rsidRPr="00630DF7" w:rsidRDefault="005C4AFE" w:rsidP="00362E2D">
            <w:pPr>
              <w:pStyle w:val="23"/>
              <w:tabs>
                <w:tab w:val="clear" w:pos="-90"/>
                <w:tab w:val="center" w:pos="1170"/>
              </w:tabs>
              <w:ind w:firstLine="0"/>
              <w:jc w:val="center"/>
              <w:rPr>
                <w:b/>
                <w:sz w:val="16"/>
                <w:szCs w:val="16"/>
              </w:rPr>
            </w:pPr>
          </w:p>
          <w:p w14:paraId="4969A150" w14:textId="77777777" w:rsidR="005C4AFE" w:rsidRPr="00630DF7" w:rsidRDefault="005C4AFE" w:rsidP="00362E2D">
            <w:pPr>
              <w:pStyle w:val="23"/>
              <w:tabs>
                <w:tab w:val="clear" w:pos="-90"/>
                <w:tab w:val="center" w:pos="1170"/>
              </w:tabs>
              <w:ind w:firstLine="0"/>
              <w:jc w:val="center"/>
              <w:rPr>
                <w:b/>
                <w:sz w:val="16"/>
                <w:szCs w:val="16"/>
              </w:rPr>
            </w:pPr>
            <w:r w:rsidRPr="00630DF7">
              <w:rPr>
                <w:b/>
                <w:sz w:val="16"/>
                <w:szCs w:val="16"/>
              </w:rPr>
              <w:t>Ха</w:t>
            </w:r>
          </w:p>
        </w:tc>
        <w:tc>
          <w:tcPr>
            <w:tcW w:w="782" w:type="dxa"/>
            <w:tcBorders>
              <w:top w:val="single" w:sz="4" w:space="0" w:color="auto"/>
              <w:left w:val="single" w:sz="4" w:space="0" w:color="auto"/>
              <w:bottom w:val="single" w:sz="4" w:space="0" w:color="auto"/>
              <w:right w:val="single" w:sz="4" w:space="0" w:color="auto"/>
            </w:tcBorders>
          </w:tcPr>
          <w:p w14:paraId="2B200252" w14:textId="0E90CE0B" w:rsidR="005C4AFE" w:rsidRPr="00630DF7" w:rsidRDefault="005C4AFE" w:rsidP="00362E2D">
            <w:pPr>
              <w:pStyle w:val="23"/>
              <w:tabs>
                <w:tab w:val="clear" w:pos="-90"/>
                <w:tab w:val="center" w:pos="283"/>
                <w:tab w:val="center" w:pos="1170"/>
              </w:tabs>
              <w:ind w:firstLine="0"/>
              <w:jc w:val="center"/>
              <w:rPr>
                <w:b/>
                <w:sz w:val="16"/>
                <w:szCs w:val="16"/>
              </w:rPr>
            </w:pPr>
            <w:r w:rsidRPr="00630DF7">
              <w:rPr>
                <w:b/>
                <w:sz w:val="16"/>
                <w:szCs w:val="16"/>
              </w:rPr>
              <w:t>%</w:t>
            </w:r>
          </w:p>
        </w:tc>
      </w:tr>
      <w:tr w:rsidR="005C4AFE" w:rsidRPr="00F725B3" w14:paraId="7D479A32" w14:textId="77777777" w:rsidTr="005C4AFE">
        <w:tc>
          <w:tcPr>
            <w:tcW w:w="2942" w:type="dxa"/>
            <w:tcBorders>
              <w:top w:val="single" w:sz="4" w:space="0" w:color="auto"/>
              <w:left w:val="single" w:sz="4" w:space="0" w:color="auto"/>
              <w:bottom w:val="single" w:sz="4" w:space="0" w:color="auto"/>
              <w:right w:val="single" w:sz="4" w:space="0" w:color="auto"/>
            </w:tcBorders>
            <w:hideMark/>
          </w:tcPr>
          <w:p w14:paraId="0AE72A07" w14:textId="77777777" w:rsidR="005C4AFE" w:rsidRPr="00630DF7" w:rsidRDefault="005C4AFE" w:rsidP="00362E2D">
            <w:pPr>
              <w:pStyle w:val="23"/>
              <w:tabs>
                <w:tab w:val="clear" w:pos="-90"/>
                <w:tab w:val="center" w:pos="1170"/>
              </w:tabs>
              <w:ind w:firstLine="0"/>
              <w:rPr>
                <w:sz w:val="16"/>
                <w:szCs w:val="16"/>
              </w:rPr>
            </w:pPr>
            <w:r w:rsidRPr="00630DF7">
              <w:rPr>
                <w:sz w:val="16"/>
                <w:szCs w:val="16"/>
              </w:rPr>
              <w:t xml:space="preserve">На държавата                                                                                                                                                                                               </w:t>
            </w:r>
            <w:r w:rsidRPr="00630DF7">
              <w:rPr>
                <w:sz w:val="16"/>
                <w:szCs w:val="16"/>
                <w:lang w:val="en-US"/>
              </w:rPr>
              <w:t xml:space="preserve"> </w:t>
            </w:r>
          </w:p>
        </w:tc>
        <w:tc>
          <w:tcPr>
            <w:tcW w:w="1261" w:type="dxa"/>
            <w:tcBorders>
              <w:top w:val="single" w:sz="4" w:space="0" w:color="auto"/>
              <w:left w:val="single" w:sz="4" w:space="0" w:color="auto"/>
              <w:bottom w:val="single" w:sz="4" w:space="0" w:color="auto"/>
              <w:right w:val="single" w:sz="4" w:space="0" w:color="auto"/>
            </w:tcBorders>
          </w:tcPr>
          <w:p w14:paraId="6143F727" w14:textId="2A415E4A" w:rsidR="005C4AFE" w:rsidRPr="00630DF7" w:rsidRDefault="005C4AFE" w:rsidP="00362E2D">
            <w:pPr>
              <w:pStyle w:val="23"/>
              <w:tabs>
                <w:tab w:val="clear" w:pos="-90"/>
                <w:tab w:val="center" w:pos="702"/>
                <w:tab w:val="center" w:pos="1170"/>
                <w:tab w:val="right" w:pos="1404"/>
              </w:tabs>
              <w:ind w:firstLine="0"/>
              <w:jc w:val="right"/>
              <w:rPr>
                <w:sz w:val="16"/>
                <w:szCs w:val="16"/>
              </w:rPr>
            </w:pPr>
            <w:r w:rsidRPr="00630DF7">
              <w:rPr>
                <w:sz w:val="16"/>
                <w:szCs w:val="16"/>
              </w:rPr>
              <w:t>10852</w:t>
            </w:r>
          </w:p>
        </w:tc>
        <w:tc>
          <w:tcPr>
            <w:tcW w:w="1620" w:type="dxa"/>
            <w:tcBorders>
              <w:top w:val="single" w:sz="4" w:space="0" w:color="auto"/>
              <w:left w:val="single" w:sz="4" w:space="0" w:color="auto"/>
              <w:bottom w:val="single" w:sz="4" w:space="0" w:color="auto"/>
              <w:right w:val="single" w:sz="4" w:space="0" w:color="auto"/>
            </w:tcBorders>
          </w:tcPr>
          <w:p w14:paraId="076D7E3F" w14:textId="5D4CC8C0" w:rsidR="005C4AFE" w:rsidRPr="00630DF7" w:rsidRDefault="005C4AFE" w:rsidP="00362E2D">
            <w:pPr>
              <w:pStyle w:val="23"/>
              <w:tabs>
                <w:tab w:val="clear" w:pos="-90"/>
                <w:tab w:val="center" w:pos="1170"/>
              </w:tabs>
              <w:ind w:firstLine="0"/>
              <w:jc w:val="right"/>
              <w:rPr>
                <w:sz w:val="16"/>
                <w:szCs w:val="16"/>
              </w:rPr>
            </w:pPr>
            <w:r w:rsidRPr="00630DF7">
              <w:rPr>
                <w:sz w:val="16"/>
                <w:szCs w:val="16"/>
              </w:rPr>
              <w:t>40</w:t>
            </w:r>
          </w:p>
        </w:tc>
        <w:tc>
          <w:tcPr>
            <w:tcW w:w="1260" w:type="dxa"/>
            <w:tcBorders>
              <w:top w:val="single" w:sz="4" w:space="0" w:color="auto"/>
              <w:left w:val="single" w:sz="4" w:space="0" w:color="auto"/>
              <w:bottom w:val="single" w:sz="4" w:space="0" w:color="auto"/>
              <w:right w:val="single" w:sz="4" w:space="0" w:color="auto"/>
            </w:tcBorders>
          </w:tcPr>
          <w:p w14:paraId="0E90D9A8" w14:textId="6DEA21DF" w:rsidR="005C4AFE" w:rsidRPr="00630DF7" w:rsidRDefault="005C4AFE" w:rsidP="00362E2D">
            <w:pPr>
              <w:pStyle w:val="23"/>
              <w:tabs>
                <w:tab w:val="clear" w:pos="-90"/>
                <w:tab w:val="center" w:pos="1170"/>
              </w:tabs>
              <w:ind w:firstLine="0"/>
              <w:jc w:val="right"/>
              <w:rPr>
                <w:sz w:val="16"/>
                <w:szCs w:val="16"/>
              </w:rPr>
            </w:pPr>
            <w:r w:rsidRPr="00630DF7">
              <w:rPr>
                <w:sz w:val="16"/>
                <w:szCs w:val="16"/>
              </w:rPr>
              <w:t>497</w:t>
            </w:r>
          </w:p>
        </w:tc>
        <w:tc>
          <w:tcPr>
            <w:tcW w:w="1440" w:type="dxa"/>
            <w:tcBorders>
              <w:top w:val="single" w:sz="4" w:space="0" w:color="auto"/>
              <w:left w:val="single" w:sz="4" w:space="0" w:color="auto"/>
              <w:bottom w:val="single" w:sz="4" w:space="0" w:color="auto"/>
              <w:right w:val="single" w:sz="4" w:space="0" w:color="auto"/>
            </w:tcBorders>
          </w:tcPr>
          <w:p w14:paraId="65FAC04B" w14:textId="23446BE7" w:rsidR="005C4AFE" w:rsidRPr="00630DF7" w:rsidRDefault="005C4AFE" w:rsidP="00362E2D">
            <w:pPr>
              <w:pStyle w:val="23"/>
              <w:tabs>
                <w:tab w:val="clear" w:pos="-90"/>
                <w:tab w:val="center" w:pos="1170"/>
              </w:tabs>
              <w:ind w:firstLine="0"/>
              <w:jc w:val="right"/>
              <w:rPr>
                <w:sz w:val="16"/>
                <w:szCs w:val="16"/>
              </w:rPr>
            </w:pPr>
            <w:r w:rsidRPr="00630DF7">
              <w:rPr>
                <w:sz w:val="16"/>
                <w:szCs w:val="16"/>
              </w:rPr>
              <w:t>11389</w:t>
            </w:r>
          </w:p>
        </w:tc>
        <w:tc>
          <w:tcPr>
            <w:tcW w:w="782" w:type="dxa"/>
            <w:tcBorders>
              <w:top w:val="single" w:sz="4" w:space="0" w:color="auto"/>
              <w:left w:val="single" w:sz="4" w:space="0" w:color="auto"/>
              <w:bottom w:val="single" w:sz="4" w:space="0" w:color="auto"/>
              <w:right w:val="single" w:sz="4" w:space="0" w:color="auto"/>
            </w:tcBorders>
          </w:tcPr>
          <w:p w14:paraId="293F84BB" w14:textId="513B9715" w:rsidR="005C4AFE" w:rsidRPr="00630DF7" w:rsidRDefault="005C4AFE" w:rsidP="00362E2D">
            <w:pPr>
              <w:pStyle w:val="23"/>
              <w:tabs>
                <w:tab w:val="clear" w:pos="-90"/>
                <w:tab w:val="center" w:pos="1170"/>
              </w:tabs>
              <w:ind w:firstLine="0"/>
              <w:jc w:val="right"/>
              <w:rPr>
                <w:sz w:val="16"/>
                <w:szCs w:val="16"/>
              </w:rPr>
            </w:pPr>
            <w:r w:rsidRPr="00630DF7">
              <w:rPr>
                <w:sz w:val="16"/>
                <w:szCs w:val="16"/>
              </w:rPr>
              <w:t>82,5</w:t>
            </w:r>
          </w:p>
        </w:tc>
      </w:tr>
      <w:tr w:rsidR="005C4AFE" w:rsidRPr="00F725B3" w14:paraId="4F50735F" w14:textId="77777777" w:rsidTr="005C4AFE">
        <w:tc>
          <w:tcPr>
            <w:tcW w:w="2942" w:type="dxa"/>
            <w:tcBorders>
              <w:top w:val="single" w:sz="4" w:space="0" w:color="auto"/>
              <w:left w:val="single" w:sz="4" w:space="0" w:color="auto"/>
              <w:bottom w:val="single" w:sz="4" w:space="0" w:color="auto"/>
              <w:right w:val="single" w:sz="4" w:space="0" w:color="auto"/>
            </w:tcBorders>
            <w:hideMark/>
          </w:tcPr>
          <w:p w14:paraId="3EF37457" w14:textId="5BBD1857" w:rsidR="005C4AFE" w:rsidRPr="00630DF7" w:rsidRDefault="005C4AFE" w:rsidP="00362E2D">
            <w:pPr>
              <w:pStyle w:val="23"/>
              <w:tabs>
                <w:tab w:val="clear" w:pos="-90"/>
                <w:tab w:val="center" w:pos="1170"/>
              </w:tabs>
              <w:ind w:firstLine="0"/>
              <w:rPr>
                <w:sz w:val="16"/>
                <w:szCs w:val="16"/>
              </w:rPr>
            </w:pPr>
            <w:r w:rsidRPr="00630DF7">
              <w:rPr>
                <w:sz w:val="16"/>
                <w:szCs w:val="16"/>
              </w:rPr>
              <w:t>На общината</w:t>
            </w:r>
          </w:p>
        </w:tc>
        <w:tc>
          <w:tcPr>
            <w:tcW w:w="1261" w:type="dxa"/>
            <w:tcBorders>
              <w:top w:val="single" w:sz="4" w:space="0" w:color="auto"/>
              <w:left w:val="single" w:sz="4" w:space="0" w:color="auto"/>
              <w:bottom w:val="single" w:sz="4" w:space="0" w:color="auto"/>
              <w:right w:val="single" w:sz="4" w:space="0" w:color="auto"/>
            </w:tcBorders>
          </w:tcPr>
          <w:p w14:paraId="1CC2F0F8" w14:textId="47974826" w:rsidR="005C4AFE" w:rsidRPr="00630DF7" w:rsidRDefault="005C4AFE" w:rsidP="00362E2D">
            <w:pPr>
              <w:pStyle w:val="23"/>
              <w:tabs>
                <w:tab w:val="clear" w:pos="-90"/>
                <w:tab w:val="center" w:pos="1170"/>
              </w:tabs>
              <w:ind w:firstLine="0"/>
              <w:jc w:val="right"/>
              <w:rPr>
                <w:sz w:val="16"/>
                <w:szCs w:val="16"/>
              </w:rPr>
            </w:pPr>
            <w:r w:rsidRPr="00630DF7">
              <w:rPr>
                <w:sz w:val="16"/>
                <w:szCs w:val="16"/>
              </w:rPr>
              <w:t>759</w:t>
            </w:r>
          </w:p>
        </w:tc>
        <w:tc>
          <w:tcPr>
            <w:tcW w:w="1620" w:type="dxa"/>
            <w:tcBorders>
              <w:top w:val="single" w:sz="4" w:space="0" w:color="auto"/>
              <w:left w:val="single" w:sz="4" w:space="0" w:color="auto"/>
              <w:bottom w:val="single" w:sz="4" w:space="0" w:color="auto"/>
              <w:right w:val="single" w:sz="4" w:space="0" w:color="auto"/>
            </w:tcBorders>
          </w:tcPr>
          <w:p w14:paraId="7DA318E1" w14:textId="20A12A8D" w:rsidR="005C4AFE" w:rsidRPr="00630DF7" w:rsidRDefault="005C4AFE" w:rsidP="00362E2D">
            <w:pPr>
              <w:pStyle w:val="23"/>
              <w:tabs>
                <w:tab w:val="clear" w:pos="-90"/>
                <w:tab w:val="center" w:pos="1170"/>
              </w:tabs>
              <w:ind w:firstLine="0"/>
              <w:jc w:val="right"/>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4FE782E" w14:textId="1B5DE26C" w:rsidR="005C4AFE" w:rsidRPr="00630DF7" w:rsidRDefault="005C4AFE" w:rsidP="00362E2D">
            <w:pPr>
              <w:pStyle w:val="23"/>
              <w:tabs>
                <w:tab w:val="clear" w:pos="-90"/>
                <w:tab w:val="center" w:pos="1170"/>
              </w:tabs>
              <w:ind w:firstLine="0"/>
              <w:jc w:val="right"/>
              <w:rPr>
                <w:sz w:val="16"/>
                <w:szCs w:val="16"/>
              </w:rPr>
            </w:pPr>
            <w:r w:rsidRPr="00630DF7">
              <w:rPr>
                <w:sz w:val="16"/>
                <w:szCs w:val="16"/>
              </w:rPr>
              <w:t>56</w:t>
            </w:r>
          </w:p>
        </w:tc>
        <w:tc>
          <w:tcPr>
            <w:tcW w:w="1440" w:type="dxa"/>
            <w:tcBorders>
              <w:top w:val="single" w:sz="4" w:space="0" w:color="auto"/>
              <w:left w:val="single" w:sz="4" w:space="0" w:color="auto"/>
              <w:bottom w:val="single" w:sz="4" w:space="0" w:color="auto"/>
              <w:right w:val="single" w:sz="4" w:space="0" w:color="auto"/>
            </w:tcBorders>
          </w:tcPr>
          <w:p w14:paraId="61557412" w14:textId="2CB69B3B" w:rsidR="005C4AFE" w:rsidRPr="00630DF7" w:rsidRDefault="005C4AFE" w:rsidP="00362E2D">
            <w:pPr>
              <w:pStyle w:val="23"/>
              <w:tabs>
                <w:tab w:val="clear" w:pos="-90"/>
                <w:tab w:val="center" w:pos="1170"/>
              </w:tabs>
              <w:ind w:firstLine="0"/>
              <w:jc w:val="right"/>
              <w:rPr>
                <w:sz w:val="16"/>
                <w:szCs w:val="16"/>
              </w:rPr>
            </w:pPr>
            <w:r w:rsidRPr="00630DF7">
              <w:rPr>
                <w:sz w:val="16"/>
                <w:szCs w:val="16"/>
              </w:rPr>
              <w:t>815</w:t>
            </w:r>
          </w:p>
        </w:tc>
        <w:tc>
          <w:tcPr>
            <w:tcW w:w="782" w:type="dxa"/>
            <w:tcBorders>
              <w:top w:val="single" w:sz="4" w:space="0" w:color="auto"/>
              <w:left w:val="single" w:sz="4" w:space="0" w:color="auto"/>
              <w:bottom w:val="single" w:sz="4" w:space="0" w:color="auto"/>
              <w:right w:val="single" w:sz="4" w:space="0" w:color="auto"/>
            </w:tcBorders>
          </w:tcPr>
          <w:p w14:paraId="4D1428BD" w14:textId="25791840" w:rsidR="005C4AFE" w:rsidRPr="00630DF7" w:rsidRDefault="005C4AFE" w:rsidP="00362E2D">
            <w:pPr>
              <w:pStyle w:val="23"/>
              <w:tabs>
                <w:tab w:val="clear" w:pos="-90"/>
                <w:tab w:val="center" w:pos="1170"/>
              </w:tabs>
              <w:ind w:firstLine="0"/>
              <w:jc w:val="right"/>
              <w:rPr>
                <w:sz w:val="16"/>
                <w:szCs w:val="16"/>
              </w:rPr>
            </w:pPr>
            <w:r w:rsidRPr="00630DF7">
              <w:rPr>
                <w:sz w:val="16"/>
                <w:szCs w:val="16"/>
              </w:rPr>
              <w:t>5,9</w:t>
            </w:r>
          </w:p>
        </w:tc>
      </w:tr>
      <w:tr w:rsidR="005C4AFE" w:rsidRPr="00F725B3" w14:paraId="24DC0B79" w14:textId="77777777" w:rsidTr="005C4AFE">
        <w:tc>
          <w:tcPr>
            <w:tcW w:w="2942" w:type="dxa"/>
            <w:tcBorders>
              <w:top w:val="single" w:sz="4" w:space="0" w:color="auto"/>
              <w:left w:val="single" w:sz="4" w:space="0" w:color="auto"/>
              <w:bottom w:val="single" w:sz="4" w:space="0" w:color="auto"/>
              <w:right w:val="single" w:sz="4" w:space="0" w:color="auto"/>
            </w:tcBorders>
          </w:tcPr>
          <w:p w14:paraId="32F3768B" w14:textId="28CCAF1D" w:rsidR="005C4AFE" w:rsidRPr="00630DF7" w:rsidRDefault="005C4AFE" w:rsidP="00362E2D">
            <w:pPr>
              <w:pStyle w:val="23"/>
              <w:tabs>
                <w:tab w:val="clear" w:pos="-90"/>
                <w:tab w:val="center" w:pos="1170"/>
              </w:tabs>
              <w:ind w:firstLine="0"/>
              <w:rPr>
                <w:sz w:val="16"/>
                <w:szCs w:val="16"/>
              </w:rPr>
            </w:pPr>
            <w:r w:rsidRPr="00630DF7">
              <w:rPr>
                <w:sz w:val="16"/>
                <w:szCs w:val="16"/>
              </w:rPr>
              <w:t xml:space="preserve">На физически лица </w:t>
            </w:r>
          </w:p>
        </w:tc>
        <w:tc>
          <w:tcPr>
            <w:tcW w:w="1261" w:type="dxa"/>
            <w:tcBorders>
              <w:top w:val="single" w:sz="4" w:space="0" w:color="auto"/>
              <w:left w:val="single" w:sz="4" w:space="0" w:color="auto"/>
              <w:bottom w:val="single" w:sz="4" w:space="0" w:color="auto"/>
              <w:right w:val="single" w:sz="4" w:space="0" w:color="auto"/>
            </w:tcBorders>
          </w:tcPr>
          <w:p w14:paraId="41178E0F" w14:textId="581B4388" w:rsidR="005C4AFE" w:rsidRPr="00630DF7" w:rsidRDefault="005C4AFE" w:rsidP="00362E2D">
            <w:pPr>
              <w:pStyle w:val="23"/>
              <w:tabs>
                <w:tab w:val="clear" w:pos="-90"/>
                <w:tab w:val="center" w:pos="1170"/>
              </w:tabs>
              <w:ind w:firstLine="0"/>
              <w:jc w:val="right"/>
              <w:rPr>
                <w:sz w:val="16"/>
                <w:szCs w:val="16"/>
              </w:rPr>
            </w:pPr>
            <w:r w:rsidRPr="00630DF7">
              <w:rPr>
                <w:sz w:val="16"/>
                <w:szCs w:val="16"/>
              </w:rPr>
              <w:t>122</w:t>
            </w:r>
          </w:p>
        </w:tc>
        <w:tc>
          <w:tcPr>
            <w:tcW w:w="1620" w:type="dxa"/>
            <w:tcBorders>
              <w:top w:val="single" w:sz="4" w:space="0" w:color="auto"/>
              <w:left w:val="single" w:sz="4" w:space="0" w:color="auto"/>
              <w:bottom w:val="single" w:sz="4" w:space="0" w:color="auto"/>
              <w:right w:val="single" w:sz="4" w:space="0" w:color="auto"/>
            </w:tcBorders>
          </w:tcPr>
          <w:p w14:paraId="3FB1ADF1" w14:textId="77777777" w:rsidR="005C4AFE" w:rsidRPr="00630DF7" w:rsidRDefault="005C4AFE" w:rsidP="00362E2D">
            <w:pPr>
              <w:pStyle w:val="23"/>
              <w:tabs>
                <w:tab w:val="clear" w:pos="-90"/>
                <w:tab w:val="center" w:pos="1170"/>
              </w:tabs>
              <w:ind w:firstLine="0"/>
              <w:jc w:val="right"/>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E6ABDE3" w14:textId="56114574" w:rsidR="005C4AFE" w:rsidRPr="00630DF7" w:rsidRDefault="005C4AFE" w:rsidP="00362E2D">
            <w:pPr>
              <w:pStyle w:val="23"/>
              <w:tabs>
                <w:tab w:val="clear" w:pos="-90"/>
                <w:tab w:val="center" w:pos="1170"/>
              </w:tabs>
              <w:ind w:firstLine="0"/>
              <w:jc w:val="right"/>
              <w:rPr>
                <w:sz w:val="16"/>
                <w:szCs w:val="16"/>
              </w:rPr>
            </w:pPr>
            <w:r w:rsidRPr="00630DF7">
              <w:rPr>
                <w:sz w:val="16"/>
                <w:szCs w:val="16"/>
              </w:rPr>
              <w:t>7</w:t>
            </w:r>
          </w:p>
        </w:tc>
        <w:tc>
          <w:tcPr>
            <w:tcW w:w="1440" w:type="dxa"/>
            <w:tcBorders>
              <w:top w:val="single" w:sz="4" w:space="0" w:color="auto"/>
              <w:left w:val="single" w:sz="4" w:space="0" w:color="auto"/>
              <w:bottom w:val="single" w:sz="4" w:space="0" w:color="auto"/>
              <w:right w:val="single" w:sz="4" w:space="0" w:color="auto"/>
            </w:tcBorders>
          </w:tcPr>
          <w:p w14:paraId="00035DF3" w14:textId="17238015" w:rsidR="005C4AFE" w:rsidRPr="00630DF7" w:rsidRDefault="005C4AFE" w:rsidP="00362E2D">
            <w:pPr>
              <w:pStyle w:val="23"/>
              <w:tabs>
                <w:tab w:val="clear" w:pos="-90"/>
                <w:tab w:val="center" w:pos="1170"/>
              </w:tabs>
              <w:ind w:firstLine="0"/>
              <w:jc w:val="right"/>
              <w:rPr>
                <w:sz w:val="16"/>
                <w:szCs w:val="16"/>
              </w:rPr>
            </w:pPr>
            <w:r w:rsidRPr="00630DF7">
              <w:rPr>
                <w:sz w:val="16"/>
                <w:szCs w:val="16"/>
              </w:rPr>
              <w:t>129</w:t>
            </w:r>
          </w:p>
        </w:tc>
        <w:tc>
          <w:tcPr>
            <w:tcW w:w="782" w:type="dxa"/>
            <w:tcBorders>
              <w:top w:val="single" w:sz="4" w:space="0" w:color="auto"/>
              <w:left w:val="single" w:sz="4" w:space="0" w:color="auto"/>
              <w:bottom w:val="single" w:sz="4" w:space="0" w:color="auto"/>
              <w:right w:val="single" w:sz="4" w:space="0" w:color="auto"/>
            </w:tcBorders>
          </w:tcPr>
          <w:p w14:paraId="566B07FA" w14:textId="6624248A" w:rsidR="005C4AFE" w:rsidRPr="00630DF7" w:rsidRDefault="005C4AFE" w:rsidP="00362E2D">
            <w:pPr>
              <w:pStyle w:val="23"/>
              <w:tabs>
                <w:tab w:val="clear" w:pos="-90"/>
                <w:tab w:val="center" w:pos="1170"/>
              </w:tabs>
              <w:ind w:firstLine="0"/>
              <w:jc w:val="right"/>
              <w:rPr>
                <w:sz w:val="16"/>
                <w:szCs w:val="16"/>
              </w:rPr>
            </w:pPr>
            <w:r w:rsidRPr="00630DF7">
              <w:rPr>
                <w:sz w:val="16"/>
                <w:szCs w:val="16"/>
              </w:rPr>
              <w:t>0,9</w:t>
            </w:r>
          </w:p>
        </w:tc>
      </w:tr>
      <w:tr w:rsidR="005C4AFE" w:rsidRPr="00F725B3" w14:paraId="0009C64E" w14:textId="77777777" w:rsidTr="005C4AFE">
        <w:tc>
          <w:tcPr>
            <w:tcW w:w="2942" w:type="dxa"/>
            <w:tcBorders>
              <w:top w:val="single" w:sz="4" w:space="0" w:color="auto"/>
              <w:left w:val="single" w:sz="4" w:space="0" w:color="auto"/>
              <w:bottom w:val="single" w:sz="4" w:space="0" w:color="auto"/>
              <w:right w:val="single" w:sz="4" w:space="0" w:color="auto"/>
            </w:tcBorders>
          </w:tcPr>
          <w:p w14:paraId="538CBBC5" w14:textId="4083AB24" w:rsidR="005C4AFE" w:rsidRPr="00630DF7" w:rsidRDefault="005C4AFE" w:rsidP="00362E2D">
            <w:pPr>
              <w:pStyle w:val="23"/>
              <w:tabs>
                <w:tab w:val="clear" w:pos="-90"/>
                <w:tab w:val="center" w:pos="1170"/>
              </w:tabs>
              <w:ind w:firstLine="0"/>
              <w:rPr>
                <w:sz w:val="16"/>
                <w:szCs w:val="16"/>
              </w:rPr>
            </w:pPr>
            <w:r w:rsidRPr="00630DF7">
              <w:rPr>
                <w:sz w:val="16"/>
                <w:szCs w:val="16"/>
              </w:rPr>
              <w:t>На юридически лица</w:t>
            </w:r>
          </w:p>
        </w:tc>
        <w:tc>
          <w:tcPr>
            <w:tcW w:w="1261" w:type="dxa"/>
            <w:tcBorders>
              <w:top w:val="single" w:sz="4" w:space="0" w:color="auto"/>
              <w:left w:val="single" w:sz="4" w:space="0" w:color="auto"/>
              <w:bottom w:val="single" w:sz="4" w:space="0" w:color="auto"/>
              <w:right w:val="single" w:sz="4" w:space="0" w:color="auto"/>
            </w:tcBorders>
          </w:tcPr>
          <w:p w14:paraId="590C54B0" w14:textId="3F61D703" w:rsidR="005C4AFE" w:rsidRPr="00630DF7" w:rsidRDefault="005C4AFE" w:rsidP="00362E2D">
            <w:pPr>
              <w:pStyle w:val="23"/>
              <w:tabs>
                <w:tab w:val="clear" w:pos="-90"/>
                <w:tab w:val="center" w:pos="1170"/>
              </w:tabs>
              <w:ind w:firstLine="0"/>
              <w:jc w:val="right"/>
              <w:rPr>
                <w:sz w:val="16"/>
                <w:szCs w:val="16"/>
              </w:rPr>
            </w:pPr>
            <w:r w:rsidRPr="00630DF7">
              <w:rPr>
                <w:sz w:val="16"/>
                <w:szCs w:val="16"/>
              </w:rPr>
              <w:t>12</w:t>
            </w:r>
          </w:p>
        </w:tc>
        <w:tc>
          <w:tcPr>
            <w:tcW w:w="1620" w:type="dxa"/>
            <w:tcBorders>
              <w:top w:val="single" w:sz="4" w:space="0" w:color="auto"/>
              <w:left w:val="single" w:sz="4" w:space="0" w:color="auto"/>
              <w:bottom w:val="single" w:sz="4" w:space="0" w:color="auto"/>
              <w:right w:val="single" w:sz="4" w:space="0" w:color="auto"/>
            </w:tcBorders>
          </w:tcPr>
          <w:p w14:paraId="4919D694" w14:textId="77777777" w:rsidR="005C4AFE" w:rsidRPr="00630DF7" w:rsidRDefault="005C4AFE" w:rsidP="00362E2D">
            <w:pPr>
              <w:pStyle w:val="23"/>
              <w:tabs>
                <w:tab w:val="clear" w:pos="-90"/>
                <w:tab w:val="center" w:pos="1170"/>
              </w:tabs>
              <w:ind w:firstLine="0"/>
              <w:jc w:val="right"/>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F49C228" w14:textId="27826B3A" w:rsidR="005C4AFE" w:rsidRPr="00630DF7" w:rsidRDefault="005C4AFE" w:rsidP="00362E2D">
            <w:pPr>
              <w:pStyle w:val="23"/>
              <w:tabs>
                <w:tab w:val="clear" w:pos="-90"/>
                <w:tab w:val="center" w:pos="1170"/>
              </w:tabs>
              <w:ind w:firstLine="0"/>
              <w:jc w:val="right"/>
              <w:rPr>
                <w:sz w:val="16"/>
                <w:szCs w:val="16"/>
              </w:rPr>
            </w:pPr>
            <w:r w:rsidRPr="00630DF7">
              <w:rPr>
                <w:sz w:val="16"/>
                <w:szCs w:val="16"/>
              </w:rPr>
              <w:t>1</w:t>
            </w:r>
          </w:p>
        </w:tc>
        <w:tc>
          <w:tcPr>
            <w:tcW w:w="1440" w:type="dxa"/>
            <w:tcBorders>
              <w:top w:val="single" w:sz="4" w:space="0" w:color="auto"/>
              <w:left w:val="single" w:sz="4" w:space="0" w:color="auto"/>
              <w:bottom w:val="single" w:sz="4" w:space="0" w:color="auto"/>
              <w:right w:val="single" w:sz="4" w:space="0" w:color="auto"/>
            </w:tcBorders>
          </w:tcPr>
          <w:p w14:paraId="4BAA62EE" w14:textId="469F0FEE" w:rsidR="005C4AFE" w:rsidRPr="00630DF7" w:rsidRDefault="005C4AFE" w:rsidP="00362E2D">
            <w:pPr>
              <w:pStyle w:val="23"/>
              <w:tabs>
                <w:tab w:val="clear" w:pos="-90"/>
                <w:tab w:val="center" w:pos="1170"/>
              </w:tabs>
              <w:ind w:firstLine="0"/>
              <w:jc w:val="right"/>
              <w:rPr>
                <w:sz w:val="16"/>
                <w:szCs w:val="16"/>
              </w:rPr>
            </w:pPr>
            <w:r w:rsidRPr="00630DF7">
              <w:rPr>
                <w:sz w:val="16"/>
                <w:szCs w:val="16"/>
              </w:rPr>
              <w:t>13</w:t>
            </w:r>
          </w:p>
        </w:tc>
        <w:tc>
          <w:tcPr>
            <w:tcW w:w="782" w:type="dxa"/>
            <w:tcBorders>
              <w:top w:val="single" w:sz="4" w:space="0" w:color="auto"/>
              <w:left w:val="single" w:sz="4" w:space="0" w:color="auto"/>
              <w:bottom w:val="single" w:sz="4" w:space="0" w:color="auto"/>
              <w:right w:val="single" w:sz="4" w:space="0" w:color="auto"/>
            </w:tcBorders>
          </w:tcPr>
          <w:p w14:paraId="0EC80E4E" w14:textId="51AE0F99" w:rsidR="005C4AFE" w:rsidRPr="00630DF7" w:rsidRDefault="005C4AFE" w:rsidP="00362E2D">
            <w:pPr>
              <w:pStyle w:val="23"/>
              <w:tabs>
                <w:tab w:val="clear" w:pos="-90"/>
                <w:tab w:val="center" w:pos="1170"/>
              </w:tabs>
              <w:ind w:firstLine="0"/>
              <w:jc w:val="right"/>
              <w:rPr>
                <w:sz w:val="16"/>
                <w:szCs w:val="16"/>
              </w:rPr>
            </w:pPr>
            <w:r w:rsidRPr="00630DF7">
              <w:rPr>
                <w:sz w:val="16"/>
                <w:szCs w:val="16"/>
              </w:rPr>
              <w:t>0,1</w:t>
            </w:r>
          </w:p>
        </w:tc>
      </w:tr>
      <w:tr w:rsidR="005C4AFE" w:rsidRPr="00F725B3" w14:paraId="408331BC" w14:textId="77777777" w:rsidTr="005C4AFE">
        <w:tc>
          <w:tcPr>
            <w:tcW w:w="2942" w:type="dxa"/>
            <w:tcBorders>
              <w:top w:val="single" w:sz="4" w:space="0" w:color="auto"/>
              <w:left w:val="single" w:sz="4" w:space="0" w:color="auto"/>
              <w:bottom w:val="single" w:sz="4" w:space="0" w:color="auto"/>
              <w:right w:val="single" w:sz="4" w:space="0" w:color="auto"/>
            </w:tcBorders>
          </w:tcPr>
          <w:p w14:paraId="26461529" w14:textId="0B78F0CB" w:rsidR="005C4AFE" w:rsidRPr="00630DF7" w:rsidRDefault="005C4AFE" w:rsidP="00362E2D">
            <w:pPr>
              <w:pStyle w:val="23"/>
              <w:tabs>
                <w:tab w:val="clear" w:pos="-90"/>
                <w:tab w:val="center" w:pos="1170"/>
              </w:tabs>
              <w:ind w:firstLine="0"/>
              <w:rPr>
                <w:sz w:val="16"/>
                <w:szCs w:val="16"/>
              </w:rPr>
            </w:pPr>
            <w:r w:rsidRPr="00630DF7">
              <w:rPr>
                <w:sz w:val="16"/>
                <w:szCs w:val="16"/>
              </w:rPr>
              <w:t>Гори в земеделски земи</w:t>
            </w:r>
          </w:p>
        </w:tc>
        <w:tc>
          <w:tcPr>
            <w:tcW w:w="1261" w:type="dxa"/>
            <w:tcBorders>
              <w:top w:val="single" w:sz="4" w:space="0" w:color="auto"/>
              <w:left w:val="single" w:sz="4" w:space="0" w:color="auto"/>
              <w:bottom w:val="single" w:sz="4" w:space="0" w:color="auto"/>
              <w:right w:val="single" w:sz="4" w:space="0" w:color="auto"/>
            </w:tcBorders>
          </w:tcPr>
          <w:p w14:paraId="69A69E62" w14:textId="2CFB732A" w:rsidR="005C4AFE" w:rsidRPr="00630DF7" w:rsidRDefault="005C4AFE" w:rsidP="00362E2D">
            <w:pPr>
              <w:pStyle w:val="23"/>
              <w:tabs>
                <w:tab w:val="clear" w:pos="-90"/>
                <w:tab w:val="center" w:pos="1170"/>
              </w:tabs>
              <w:ind w:firstLine="0"/>
              <w:jc w:val="right"/>
              <w:rPr>
                <w:sz w:val="16"/>
                <w:szCs w:val="16"/>
              </w:rPr>
            </w:pPr>
            <w:r w:rsidRPr="00630DF7">
              <w:rPr>
                <w:sz w:val="16"/>
                <w:szCs w:val="16"/>
              </w:rPr>
              <w:t>1467</w:t>
            </w:r>
          </w:p>
        </w:tc>
        <w:tc>
          <w:tcPr>
            <w:tcW w:w="1620" w:type="dxa"/>
            <w:tcBorders>
              <w:top w:val="single" w:sz="4" w:space="0" w:color="auto"/>
              <w:left w:val="single" w:sz="4" w:space="0" w:color="auto"/>
              <w:bottom w:val="single" w:sz="4" w:space="0" w:color="auto"/>
              <w:right w:val="single" w:sz="4" w:space="0" w:color="auto"/>
            </w:tcBorders>
          </w:tcPr>
          <w:p w14:paraId="3817034C" w14:textId="77777777" w:rsidR="005C4AFE" w:rsidRPr="00630DF7" w:rsidRDefault="005C4AFE" w:rsidP="00362E2D">
            <w:pPr>
              <w:pStyle w:val="23"/>
              <w:tabs>
                <w:tab w:val="clear" w:pos="-90"/>
                <w:tab w:val="center" w:pos="1170"/>
              </w:tabs>
              <w:ind w:firstLine="0"/>
              <w:jc w:val="right"/>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5E65173" w14:textId="77777777" w:rsidR="005C4AFE" w:rsidRPr="00630DF7" w:rsidRDefault="005C4AFE" w:rsidP="00362E2D">
            <w:pPr>
              <w:pStyle w:val="23"/>
              <w:tabs>
                <w:tab w:val="clear" w:pos="-90"/>
                <w:tab w:val="center" w:pos="1170"/>
              </w:tabs>
              <w:ind w:firstLine="0"/>
              <w:jc w:val="right"/>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4FCF969F" w14:textId="088CE724" w:rsidR="005C4AFE" w:rsidRPr="00630DF7" w:rsidRDefault="005C4AFE" w:rsidP="00362E2D">
            <w:pPr>
              <w:pStyle w:val="23"/>
              <w:tabs>
                <w:tab w:val="clear" w:pos="-90"/>
                <w:tab w:val="center" w:pos="1170"/>
              </w:tabs>
              <w:ind w:firstLine="0"/>
              <w:jc w:val="right"/>
              <w:rPr>
                <w:sz w:val="16"/>
                <w:szCs w:val="16"/>
              </w:rPr>
            </w:pPr>
            <w:r w:rsidRPr="00630DF7">
              <w:rPr>
                <w:sz w:val="16"/>
                <w:szCs w:val="16"/>
              </w:rPr>
              <w:t>1467</w:t>
            </w:r>
          </w:p>
        </w:tc>
        <w:tc>
          <w:tcPr>
            <w:tcW w:w="782" w:type="dxa"/>
            <w:tcBorders>
              <w:top w:val="single" w:sz="4" w:space="0" w:color="auto"/>
              <w:left w:val="single" w:sz="4" w:space="0" w:color="auto"/>
              <w:bottom w:val="single" w:sz="4" w:space="0" w:color="auto"/>
              <w:right w:val="single" w:sz="4" w:space="0" w:color="auto"/>
            </w:tcBorders>
          </w:tcPr>
          <w:p w14:paraId="54B5091C" w14:textId="3DB1ADE7" w:rsidR="005C4AFE" w:rsidRPr="00630DF7" w:rsidRDefault="005C4AFE" w:rsidP="00362E2D">
            <w:pPr>
              <w:pStyle w:val="23"/>
              <w:tabs>
                <w:tab w:val="clear" w:pos="-90"/>
                <w:tab w:val="center" w:pos="1170"/>
              </w:tabs>
              <w:ind w:firstLine="0"/>
              <w:jc w:val="right"/>
              <w:rPr>
                <w:sz w:val="16"/>
                <w:szCs w:val="16"/>
              </w:rPr>
            </w:pPr>
            <w:r w:rsidRPr="00630DF7">
              <w:rPr>
                <w:sz w:val="16"/>
                <w:szCs w:val="16"/>
              </w:rPr>
              <w:t>10,6</w:t>
            </w:r>
          </w:p>
        </w:tc>
      </w:tr>
      <w:tr w:rsidR="005C4AFE" w:rsidRPr="00F725B3" w14:paraId="21378695" w14:textId="77777777" w:rsidTr="005C4AFE">
        <w:tc>
          <w:tcPr>
            <w:tcW w:w="2942" w:type="dxa"/>
            <w:tcBorders>
              <w:top w:val="single" w:sz="4" w:space="0" w:color="auto"/>
              <w:left w:val="single" w:sz="4" w:space="0" w:color="auto"/>
              <w:bottom w:val="single" w:sz="4" w:space="0" w:color="auto"/>
              <w:right w:val="single" w:sz="4" w:space="0" w:color="auto"/>
            </w:tcBorders>
            <w:hideMark/>
          </w:tcPr>
          <w:p w14:paraId="297973CF" w14:textId="77777777" w:rsidR="005C4AFE" w:rsidRPr="00630DF7" w:rsidRDefault="005C4AFE" w:rsidP="00362E2D">
            <w:pPr>
              <w:pStyle w:val="23"/>
              <w:tabs>
                <w:tab w:val="clear" w:pos="-90"/>
                <w:tab w:val="center" w:pos="1170"/>
              </w:tabs>
              <w:ind w:firstLine="0"/>
              <w:rPr>
                <w:b/>
                <w:sz w:val="16"/>
                <w:szCs w:val="16"/>
              </w:rPr>
            </w:pPr>
            <w:r w:rsidRPr="00630DF7">
              <w:rPr>
                <w:b/>
                <w:sz w:val="16"/>
                <w:szCs w:val="16"/>
              </w:rPr>
              <w:t>Общо</w:t>
            </w:r>
          </w:p>
        </w:tc>
        <w:tc>
          <w:tcPr>
            <w:tcW w:w="1261" w:type="dxa"/>
            <w:tcBorders>
              <w:top w:val="single" w:sz="4" w:space="0" w:color="auto"/>
              <w:left w:val="single" w:sz="4" w:space="0" w:color="auto"/>
              <w:bottom w:val="single" w:sz="4" w:space="0" w:color="auto"/>
              <w:right w:val="single" w:sz="4" w:space="0" w:color="auto"/>
            </w:tcBorders>
          </w:tcPr>
          <w:p w14:paraId="335C8AB1" w14:textId="779A86FC" w:rsidR="005C4AFE" w:rsidRPr="00630DF7" w:rsidRDefault="005C4AFE" w:rsidP="00362E2D">
            <w:pPr>
              <w:pStyle w:val="23"/>
              <w:tabs>
                <w:tab w:val="clear" w:pos="-90"/>
                <w:tab w:val="center" w:pos="1170"/>
              </w:tabs>
              <w:ind w:firstLine="0"/>
              <w:jc w:val="right"/>
              <w:rPr>
                <w:b/>
                <w:sz w:val="16"/>
                <w:szCs w:val="16"/>
              </w:rPr>
            </w:pPr>
            <w:r w:rsidRPr="00630DF7">
              <w:rPr>
                <w:b/>
                <w:sz w:val="16"/>
                <w:szCs w:val="16"/>
              </w:rPr>
              <w:t>13212</w:t>
            </w:r>
          </w:p>
        </w:tc>
        <w:tc>
          <w:tcPr>
            <w:tcW w:w="1620" w:type="dxa"/>
            <w:tcBorders>
              <w:top w:val="single" w:sz="4" w:space="0" w:color="auto"/>
              <w:left w:val="single" w:sz="4" w:space="0" w:color="auto"/>
              <w:bottom w:val="single" w:sz="4" w:space="0" w:color="auto"/>
              <w:right w:val="single" w:sz="4" w:space="0" w:color="auto"/>
            </w:tcBorders>
          </w:tcPr>
          <w:p w14:paraId="00416E83" w14:textId="53343657" w:rsidR="005C4AFE" w:rsidRPr="00630DF7" w:rsidRDefault="005C4AFE" w:rsidP="00362E2D">
            <w:pPr>
              <w:pStyle w:val="23"/>
              <w:tabs>
                <w:tab w:val="clear" w:pos="-90"/>
                <w:tab w:val="center" w:pos="1170"/>
              </w:tabs>
              <w:ind w:firstLine="0"/>
              <w:jc w:val="right"/>
              <w:rPr>
                <w:b/>
                <w:sz w:val="16"/>
                <w:szCs w:val="16"/>
              </w:rPr>
            </w:pPr>
            <w:r w:rsidRPr="00630DF7">
              <w:rPr>
                <w:b/>
                <w:sz w:val="16"/>
                <w:szCs w:val="16"/>
              </w:rPr>
              <w:t>40</w:t>
            </w:r>
          </w:p>
        </w:tc>
        <w:tc>
          <w:tcPr>
            <w:tcW w:w="1260" w:type="dxa"/>
            <w:tcBorders>
              <w:top w:val="single" w:sz="4" w:space="0" w:color="auto"/>
              <w:left w:val="single" w:sz="4" w:space="0" w:color="auto"/>
              <w:bottom w:val="single" w:sz="4" w:space="0" w:color="auto"/>
              <w:right w:val="single" w:sz="4" w:space="0" w:color="auto"/>
            </w:tcBorders>
          </w:tcPr>
          <w:p w14:paraId="693952A2" w14:textId="2A0C369F" w:rsidR="005C4AFE" w:rsidRPr="00630DF7" w:rsidRDefault="005C4AFE" w:rsidP="00362E2D">
            <w:pPr>
              <w:pStyle w:val="23"/>
              <w:tabs>
                <w:tab w:val="clear" w:pos="-90"/>
                <w:tab w:val="center" w:pos="1170"/>
              </w:tabs>
              <w:ind w:firstLine="0"/>
              <w:jc w:val="right"/>
              <w:rPr>
                <w:b/>
                <w:sz w:val="16"/>
                <w:szCs w:val="16"/>
              </w:rPr>
            </w:pPr>
            <w:r w:rsidRPr="00630DF7">
              <w:rPr>
                <w:b/>
                <w:sz w:val="16"/>
                <w:szCs w:val="16"/>
              </w:rPr>
              <w:t>561</w:t>
            </w:r>
          </w:p>
        </w:tc>
        <w:tc>
          <w:tcPr>
            <w:tcW w:w="1440" w:type="dxa"/>
            <w:tcBorders>
              <w:top w:val="single" w:sz="4" w:space="0" w:color="auto"/>
              <w:left w:val="single" w:sz="4" w:space="0" w:color="auto"/>
              <w:bottom w:val="single" w:sz="4" w:space="0" w:color="auto"/>
              <w:right w:val="single" w:sz="4" w:space="0" w:color="auto"/>
            </w:tcBorders>
          </w:tcPr>
          <w:p w14:paraId="5723EFC9" w14:textId="4200EE3D" w:rsidR="005C4AFE" w:rsidRPr="00630DF7" w:rsidRDefault="005C4AFE" w:rsidP="00362E2D">
            <w:pPr>
              <w:pStyle w:val="23"/>
              <w:tabs>
                <w:tab w:val="clear" w:pos="-90"/>
                <w:tab w:val="center" w:pos="1170"/>
              </w:tabs>
              <w:ind w:firstLine="0"/>
              <w:jc w:val="right"/>
              <w:rPr>
                <w:b/>
                <w:sz w:val="16"/>
                <w:szCs w:val="16"/>
              </w:rPr>
            </w:pPr>
            <w:r w:rsidRPr="00630DF7">
              <w:rPr>
                <w:b/>
                <w:sz w:val="16"/>
                <w:szCs w:val="16"/>
              </w:rPr>
              <w:t>13813</w:t>
            </w:r>
          </w:p>
        </w:tc>
        <w:tc>
          <w:tcPr>
            <w:tcW w:w="782" w:type="dxa"/>
            <w:tcBorders>
              <w:top w:val="single" w:sz="4" w:space="0" w:color="auto"/>
              <w:left w:val="single" w:sz="4" w:space="0" w:color="auto"/>
              <w:bottom w:val="single" w:sz="4" w:space="0" w:color="auto"/>
              <w:right w:val="single" w:sz="4" w:space="0" w:color="auto"/>
            </w:tcBorders>
          </w:tcPr>
          <w:p w14:paraId="57D2BD24" w14:textId="61A67831" w:rsidR="005C4AFE" w:rsidRPr="00630DF7" w:rsidRDefault="005C4AFE" w:rsidP="00362E2D">
            <w:pPr>
              <w:pStyle w:val="23"/>
              <w:tabs>
                <w:tab w:val="clear" w:pos="-90"/>
                <w:tab w:val="center" w:pos="1170"/>
              </w:tabs>
              <w:ind w:firstLine="0"/>
              <w:jc w:val="right"/>
              <w:rPr>
                <w:b/>
                <w:sz w:val="16"/>
                <w:szCs w:val="16"/>
              </w:rPr>
            </w:pPr>
            <w:r w:rsidRPr="00630DF7">
              <w:rPr>
                <w:b/>
                <w:sz w:val="16"/>
                <w:szCs w:val="16"/>
              </w:rPr>
              <w:t>100,0</w:t>
            </w:r>
          </w:p>
        </w:tc>
      </w:tr>
    </w:tbl>
    <w:p w14:paraId="23031F21" w14:textId="0CF173AD" w:rsidR="0005472B" w:rsidRPr="00DA7F15" w:rsidRDefault="0005472B" w:rsidP="00362E2D">
      <w:pPr>
        <w:pStyle w:val="23"/>
        <w:tabs>
          <w:tab w:val="clear" w:pos="-90"/>
          <w:tab w:val="center" w:pos="630"/>
        </w:tabs>
        <w:ind w:firstLine="0"/>
        <w:rPr>
          <w:bCs/>
          <w:szCs w:val="24"/>
        </w:rPr>
      </w:pPr>
    </w:p>
    <w:p w14:paraId="482BE42B" w14:textId="0DD84B63" w:rsidR="00C933E9" w:rsidRDefault="00C933E9" w:rsidP="00362E2D">
      <w:pPr>
        <w:pStyle w:val="23"/>
        <w:tabs>
          <w:tab w:val="clear" w:pos="-90"/>
          <w:tab w:val="center" w:pos="1170"/>
        </w:tabs>
        <w:ind w:firstLine="0"/>
        <w:rPr>
          <w:szCs w:val="24"/>
        </w:rPr>
      </w:pPr>
      <w:r>
        <w:rPr>
          <w:szCs w:val="24"/>
        </w:rPr>
        <w:t xml:space="preserve">            През ревизионния период, към 31.12.201</w:t>
      </w:r>
      <w:r w:rsidR="00074DBF">
        <w:rPr>
          <w:szCs w:val="24"/>
        </w:rPr>
        <w:t>9</w:t>
      </w:r>
      <w:r>
        <w:rPr>
          <w:szCs w:val="24"/>
        </w:rPr>
        <w:t xml:space="preserve"> г.</w:t>
      </w:r>
      <w:r w:rsidR="00DA7F15">
        <w:rPr>
          <w:szCs w:val="24"/>
        </w:rPr>
        <w:t>,</w:t>
      </w:r>
      <w:r>
        <w:rPr>
          <w:szCs w:val="24"/>
        </w:rPr>
        <w:t xml:space="preserve"> в собствеността на горските територии са настъпили следните промени:</w:t>
      </w:r>
    </w:p>
    <w:p w14:paraId="30605F22" w14:textId="2CDABBCE" w:rsidR="003147BC" w:rsidRDefault="00E95CF4" w:rsidP="00F77EB2">
      <w:pPr>
        <w:pStyle w:val="23"/>
        <w:tabs>
          <w:tab w:val="clear" w:pos="-90"/>
          <w:tab w:val="center" w:pos="1170"/>
        </w:tabs>
        <w:rPr>
          <w:szCs w:val="24"/>
        </w:rPr>
      </w:pPr>
      <w:r w:rsidRPr="00D32FA2">
        <w:rPr>
          <w:b/>
          <w:bCs/>
          <w:szCs w:val="24"/>
        </w:rPr>
        <w:t>Със заповеди №</w:t>
      </w:r>
      <w:r w:rsidR="00720C16">
        <w:rPr>
          <w:b/>
          <w:bCs/>
          <w:szCs w:val="24"/>
        </w:rPr>
        <w:t>№</w:t>
      </w:r>
      <w:r w:rsidRPr="00D32FA2">
        <w:rPr>
          <w:b/>
          <w:bCs/>
          <w:szCs w:val="24"/>
        </w:rPr>
        <w:t xml:space="preserve"> РД49-382/27.11.2017 г. на МЗХГ;</w:t>
      </w:r>
      <w:r w:rsidR="003F5B5E" w:rsidRPr="00D32FA2">
        <w:rPr>
          <w:b/>
          <w:bCs/>
          <w:szCs w:val="24"/>
        </w:rPr>
        <w:t xml:space="preserve"> </w:t>
      </w:r>
      <w:r w:rsidRPr="00D32FA2">
        <w:rPr>
          <w:b/>
          <w:bCs/>
          <w:szCs w:val="24"/>
        </w:rPr>
        <w:t xml:space="preserve"> </w:t>
      </w:r>
      <w:r w:rsidR="003F5B5E" w:rsidRPr="003C0832">
        <w:rPr>
          <w:b/>
          <w:bCs/>
          <w:szCs w:val="24"/>
        </w:rPr>
        <w:t>РД49-388</w:t>
      </w:r>
      <w:r w:rsidR="00EE48F3" w:rsidRPr="003C0832">
        <w:rPr>
          <w:b/>
          <w:bCs/>
          <w:szCs w:val="24"/>
        </w:rPr>
        <w:t>,</w:t>
      </w:r>
      <w:r w:rsidR="003F5B5E" w:rsidRPr="003C0832">
        <w:rPr>
          <w:b/>
          <w:bCs/>
          <w:szCs w:val="24"/>
        </w:rPr>
        <w:t xml:space="preserve"> РД9-392,</w:t>
      </w:r>
      <w:r w:rsidR="00EE48F3" w:rsidRPr="003C0832">
        <w:rPr>
          <w:b/>
          <w:bCs/>
          <w:szCs w:val="24"/>
        </w:rPr>
        <w:t xml:space="preserve"> </w:t>
      </w:r>
      <w:r w:rsidR="003F5B5E" w:rsidRPr="003C0832">
        <w:rPr>
          <w:b/>
          <w:bCs/>
          <w:szCs w:val="24"/>
        </w:rPr>
        <w:t>РД49-394 и РД49-395/28.11.2017 г</w:t>
      </w:r>
      <w:r w:rsidR="0066670E" w:rsidRPr="003C0832">
        <w:rPr>
          <w:b/>
          <w:bCs/>
          <w:szCs w:val="24"/>
        </w:rPr>
        <w:t>.;</w:t>
      </w:r>
      <w:r w:rsidR="003F5B5E" w:rsidRPr="00D32FA2">
        <w:rPr>
          <w:b/>
          <w:bCs/>
          <w:szCs w:val="24"/>
        </w:rPr>
        <w:t xml:space="preserve"> </w:t>
      </w:r>
      <w:r w:rsidRPr="00D32FA2">
        <w:rPr>
          <w:b/>
          <w:bCs/>
          <w:szCs w:val="24"/>
        </w:rPr>
        <w:t>РД49-461,462,463, 464, 465, 46</w:t>
      </w:r>
      <w:r w:rsidR="003147BC" w:rsidRPr="00D32FA2">
        <w:rPr>
          <w:b/>
          <w:bCs/>
          <w:szCs w:val="24"/>
        </w:rPr>
        <w:t>6</w:t>
      </w:r>
      <w:r w:rsidR="0066670E">
        <w:rPr>
          <w:b/>
          <w:bCs/>
          <w:szCs w:val="24"/>
        </w:rPr>
        <w:t>,467</w:t>
      </w:r>
      <w:r w:rsidRPr="00D32FA2">
        <w:rPr>
          <w:b/>
          <w:bCs/>
          <w:szCs w:val="24"/>
        </w:rPr>
        <w:t xml:space="preserve"> /18.12.2017 г.  на МЗХГ</w:t>
      </w:r>
      <w:r w:rsidR="003147BC">
        <w:rPr>
          <w:szCs w:val="24"/>
        </w:rPr>
        <w:t>, на основание § 17 от ПЗРЗИД на ЗОЗЗ,</w:t>
      </w:r>
      <w:r>
        <w:rPr>
          <w:szCs w:val="24"/>
        </w:rPr>
        <w:t xml:space="preserve"> в горски</w:t>
      </w:r>
      <w:r w:rsidR="003147BC">
        <w:rPr>
          <w:szCs w:val="24"/>
        </w:rPr>
        <w:t>те</w:t>
      </w:r>
      <w:r>
        <w:rPr>
          <w:szCs w:val="24"/>
        </w:rPr>
        <w:t xml:space="preserve"> територии</w:t>
      </w:r>
      <w:r w:rsidR="003147BC">
        <w:rPr>
          <w:szCs w:val="24"/>
        </w:rPr>
        <w:t>-държавна собственост</w:t>
      </w:r>
      <w:r>
        <w:rPr>
          <w:szCs w:val="24"/>
        </w:rPr>
        <w:t xml:space="preserve"> са включени</w:t>
      </w:r>
      <w:r w:rsidR="003147BC">
        <w:rPr>
          <w:szCs w:val="24"/>
        </w:rPr>
        <w:t xml:space="preserve"> </w:t>
      </w:r>
      <w:r w:rsidR="00792A26" w:rsidRPr="00792A26">
        <w:rPr>
          <w:b/>
          <w:bCs/>
          <w:szCs w:val="24"/>
        </w:rPr>
        <w:t>общо 98,1363 ха</w:t>
      </w:r>
      <w:r w:rsidR="00792A26">
        <w:rPr>
          <w:szCs w:val="24"/>
        </w:rPr>
        <w:t>.</w:t>
      </w:r>
      <w:r w:rsidR="006545DF">
        <w:rPr>
          <w:szCs w:val="24"/>
        </w:rPr>
        <w:t xml:space="preserve"> поземлени имоти, представляващи залесени и </w:t>
      </w:r>
      <w:proofErr w:type="spellStart"/>
      <w:r w:rsidR="006545DF">
        <w:rPr>
          <w:szCs w:val="24"/>
        </w:rPr>
        <w:t>самозалесили</w:t>
      </w:r>
      <w:proofErr w:type="spellEnd"/>
      <w:r w:rsidR="006545DF">
        <w:rPr>
          <w:szCs w:val="24"/>
        </w:rPr>
        <w:t xml:space="preserve"> се </w:t>
      </w:r>
      <w:r w:rsidR="003147BC">
        <w:rPr>
          <w:szCs w:val="24"/>
        </w:rPr>
        <w:t>земеделски територии, придобили характеристика на гор</w:t>
      </w:r>
      <w:r w:rsidR="006545DF">
        <w:rPr>
          <w:szCs w:val="24"/>
        </w:rPr>
        <w:t>а по смисъла на чл.2, ал.1 от ЗГ</w:t>
      </w:r>
      <w:r w:rsidR="00B27F4C">
        <w:rPr>
          <w:szCs w:val="24"/>
        </w:rPr>
        <w:t>, както следва</w:t>
      </w:r>
      <w:r w:rsidR="006545DF">
        <w:rPr>
          <w:szCs w:val="24"/>
        </w:rPr>
        <w:t>:</w:t>
      </w:r>
    </w:p>
    <w:p w14:paraId="2989FA6C" w14:textId="0EBFDFCF" w:rsidR="003147BC" w:rsidRDefault="003147BC" w:rsidP="00362E2D">
      <w:pPr>
        <w:pStyle w:val="23"/>
        <w:numPr>
          <w:ilvl w:val="0"/>
          <w:numId w:val="35"/>
        </w:numPr>
        <w:tabs>
          <w:tab w:val="clear" w:pos="-90"/>
          <w:tab w:val="center" w:pos="1170"/>
        </w:tabs>
        <w:rPr>
          <w:szCs w:val="24"/>
        </w:rPr>
      </w:pPr>
      <w:r>
        <w:rPr>
          <w:szCs w:val="24"/>
        </w:rPr>
        <w:t xml:space="preserve">в </w:t>
      </w:r>
      <w:proofErr w:type="spellStart"/>
      <w:r>
        <w:rPr>
          <w:szCs w:val="24"/>
        </w:rPr>
        <w:t>земл</w:t>
      </w:r>
      <w:proofErr w:type="spellEnd"/>
      <w:r>
        <w:rPr>
          <w:szCs w:val="24"/>
        </w:rPr>
        <w:t xml:space="preserve">. на с. Струйно:  69924.60.29; 69924.26.10 </w:t>
      </w:r>
      <w:r w:rsidR="00792A26">
        <w:rPr>
          <w:szCs w:val="24"/>
        </w:rPr>
        <w:t>-</w:t>
      </w:r>
      <w:r w:rsidRPr="00716457">
        <w:rPr>
          <w:b/>
          <w:bCs/>
          <w:szCs w:val="24"/>
        </w:rPr>
        <w:t xml:space="preserve"> 10,6071 ха.;</w:t>
      </w:r>
    </w:p>
    <w:p w14:paraId="6A36F219" w14:textId="0DD04271" w:rsidR="003147BC" w:rsidRPr="00716457" w:rsidRDefault="003147BC" w:rsidP="00362E2D">
      <w:pPr>
        <w:pStyle w:val="23"/>
        <w:numPr>
          <w:ilvl w:val="0"/>
          <w:numId w:val="35"/>
        </w:numPr>
        <w:tabs>
          <w:tab w:val="clear" w:pos="-90"/>
          <w:tab w:val="center" w:pos="1170"/>
        </w:tabs>
        <w:rPr>
          <w:b/>
          <w:bCs/>
          <w:szCs w:val="24"/>
        </w:rPr>
      </w:pPr>
      <w:r>
        <w:rPr>
          <w:szCs w:val="24"/>
        </w:rPr>
        <w:t xml:space="preserve">в </w:t>
      </w:r>
      <w:proofErr w:type="spellStart"/>
      <w:r>
        <w:rPr>
          <w:szCs w:val="24"/>
        </w:rPr>
        <w:t>земл</w:t>
      </w:r>
      <w:proofErr w:type="spellEnd"/>
      <w:r>
        <w:rPr>
          <w:szCs w:val="24"/>
        </w:rPr>
        <w:t xml:space="preserve">. на с. Панайот Волово: 55316.43.218 </w:t>
      </w:r>
      <w:r w:rsidR="00792A26">
        <w:rPr>
          <w:b/>
          <w:bCs/>
          <w:szCs w:val="24"/>
        </w:rPr>
        <w:t>-</w:t>
      </w:r>
      <w:r w:rsidRPr="00716457">
        <w:rPr>
          <w:b/>
          <w:bCs/>
          <w:szCs w:val="24"/>
        </w:rPr>
        <w:t xml:space="preserve"> 4,6200 ха;</w:t>
      </w:r>
    </w:p>
    <w:p w14:paraId="5E2482FC" w14:textId="4C15D9AE" w:rsidR="0064461B" w:rsidRDefault="003147BC" w:rsidP="00362E2D">
      <w:pPr>
        <w:pStyle w:val="23"/>
        <w:numPr>
          <w:ilvl w:val="0"/>
          <w:numId w:val="35"/>
        </w:numPr>
        <w:tabs>
          <w:tab w:val="clear" w:pos="-90"/>
          <w:tab w:val="center" w:pos="1170"/>
        </w:tabs>
        <w:rPr>
          <w:b/>
          <w:bCs/>
          <w:szCs w:val="24"/>
        </w:rPr>
      </w:pPr>
      <w:r w:rsidRPr="0064461B">
        <w:rPr>
          <w:szCs w:val="24"/>
        </w:rPr>
        <w:t>в</w:t>
      </w:r>
      <w:r>
        <w:rPr>
          <w:szCs w:val="24"/>
        </w:rPr>
        <w:t xml:space="preserve"> </w:t>
      </w:r>
      <w:proofErr w:type="spellStart"/>
      <w:r>
        <w:rPr>
          <w:szCs w:val="24"/>
        </w:rPr>
        <w:t>земл</w:t>
      </w:r>
      <w:proofErr w:type="spellEnd"/>
      <w:r>
        <w:rPr>
          <w:szCs w:val="24"/>
        </w:rPr>
        <w:t>. на с. Мараш: 47161.141.2</w:t>
      </w:r>
      <w:r w:rsidRPr="00716457">
        <w:rPr>
          <w:b/>
          <w:bCs/>
          <w:szCs w:val="24"/>
        </w:rPr>
        <w:t xml:space="preserve"> </w:t>
      </w:r>
      <w:r w:rsidR="00792A26">
        <w:rPr>
          <w:b/>
          <w:bCs/>
          <w:szCs w:val="24"/>
        </w:rPr>
        <w:t>-</w:t>
      </w:r>
      <w:r w:rsidRPr="00716457">
        <w:rPr>
          <w:b/>
          <w:bCs/>
          <w:szCs w:val="24"/>
        </w:rPr>
        <w:t xml:space="preserve"> 6,2978 ха;</w:t>
      </w:r>
    </w:p>
    <w:p w14:paraId="4BEA5E1E" w14:textId="4508AF6A" w:rsidR="00E95CF4" w:rsidRPr="0064461B" w:rsidRDefault="0064461B" w:rsidP="00362E2D">
      <w:pPr>
        <w:pStyle w:val="23"/>
        <w:numPr>
          <w:ilvl w:val="0"/>
          <w:numId w:val="35"/>
        </w:numPr>
        <w:tabs>
          <w:tab w:val="clear" w:pos="-90"/>
          <w:tab w:val="center" w:pos="1170"/>
        </w:tabs>
        <w:rPr>
          <w:b/>
          <w:bCs/>
          <w:szCs w:val="24"/>
        </w:rPr>
      </w:pPr>
      <w:r>
        <w:rPr>
          <w:b/>
          <w:bCs/>
          <w:szCs w:val="24"/>
        </w:rPr>
        <w:t xml:space="preserve"> </w:t>
      </w:r>
      <w:r w:rsidR="003147BC" w:rsidRPr="0064461B">
        <w:rPr>
          <w:szCs w:val="24"/>
        </w:rPr>
        <w:t xml:space="preserve">в </w:t>
      </w:r>
      <w:proofErr w:type="spellStart"/>
      <w:r w:rsidR="003147BC" w:rsidRPr="0064461B">
        <w:rPr>
          <w:szCs w:val="24"/>
        </w:rPr>
        <w:t>земл</w:t>
      </w:r>
      <w:proofErr w:type="spellEnd"/>
      <w:r w:rsidR="003147BC" w:rsidRPr="0064461B">
        <w:rPr>
          <w:szCs w:val="24"/>
        </w:rPr>
        <w:t>. на с. Салманово: 65187.139.25; 65187.900.89</w:t>
      </w:r>
      <w:r w:rsidR="00716457" w:rsidRPr="0064461B">
        <w:rPr>
          <w:szCs w:val="24"/>
        </w:rPr>
        <w:t xml:space="preserve"> и</w:t>
      </w:r>
      <w:r w:rsidR="003147BC" w:rsidRPr="0064461B">
        <w:rPr>
          <w:szCs w:val="24"/>
        </w:rPr>
        <w:t xml:space="preserve"> 65187.900.90 </w:t>
      </w:r>
      <w:r w:rsidR="00792A26">
        <w:rPr>
          <w:b/>
          <w:bCs/>
          <w:szCs w:val="24"/>
        </w:rPr>
        <w:t>-</w:t>
      </w:r>
      <w:r w:rsidR="003147BC" w:rsidRPr="0064461B">
        <w:rPr>
          <w:b/>
          <w:bCs/>
          <w:szCs w:val="24"/>
        </w:rPr>
        <w:t xml:space="preserve"> 5,6114 ха;</w:t>
      </w:r>
    </w:p>
    <w:p w14:paraId="7D6DAFFC" w14:textId="550AEFCC" w:rsidR="003147BC" w:rsidRDefault="0064461B" w:rsidP="00362E2D">
      <w:pPr>
        <w:pStyle w:val="23"/>
        <w:numPr>
          <w:ilvl w:val="0"/>
          <w:numId w:val="35"/>
        </w:numPr>
        <w:tabs>
          <w:tab w:val="clear" w:pos="-90"/>
          <w:tab w:val="center" w:pos="1170"/>
        </w:tabs>
        <w:rPr>
          <w:szCs w:val="24"/>
        </w:rPr>
      </w:pPr>
      <w:r>
        <w:rPr>
          <w:szCs w:val="24"/>
        </w:rPr>
        <w:t>в</w:t>
      </w:r>
      <w:r w:rsidR="003147BC">
        <w:rPr>
          <w:szCs w:val="24"/>
        </w:rPr>
        <w:t xml:space="preserve"> </w:t>
      </w:r>
      <w:proofErr w:type="spellStart"/>
      <w:r w:rsidR="003147BC">
        <w:rPr>
          <w:szCs w:val="24"/>
        </w:rPr>
        <w:t>земл</w:t>
      </w:r>
      <w:proofErr w:type="spellEnd"/>
      <w:r w:rsidR="003147BC">
        <w:rPr>
          <w:szCs w:val="24"/>
        </w:rPr>
        <w:t xml:space="preserve">. на с. </w:t>
      </w:r>
      <w:r w:rsidR="00716457">
        <w:rPr>
          <w:szCs w:val="24"/>
        </w:rPr>
        <w:t>Дибич: 20938.116.11 и 20938.117.5</w:t>
      </w:r>
      <w:r w:rsidR="00716457" w:rsidRPr="00716457">
        <w:rPr>
          <w:b/>
          <w:bCs/>
          <w:szCs w:val="24"/>
        </w:rPr>
        <w:t xml:space="preserve"> </w:t>
      </w:r>
      <w:r w:rsidR="00792A26">
        <w:rPr>
          <w:b/>
          <w:bCs/>
          <w:szCs w:val="24"/>
        </w:rPr>
        <w:t>-</w:t>
      </w:r>
      <w:r w:rsidR="00716457" w:rsidRPr="00716457">
        <w:rPr>
          <w:b/>
          <w:bCs/>
          <w:szCs w:val="24"/>
        </w:rPr>
        <w:t xml:space="preserve"> 5,2330 ха;</w:t>
      </w:r>
    </w:p>
    <w:p w14:paraId="1442D198" w14:textId="597D6F91" w:rsidR="00716457" w:rsidRPr="00716457" w:rsidRDefault="0064461B" w:rsidP="00362E2D">
      <w:pPr>
        <w:pStyle w:val="23"/>
        <w:numPr>
          <w:ilvl w:val="0"/>
          <w:numId w:val="35"/>
        </w:numPr>
        <w:tabs>
          <w:tab w:val="clear" w:pos="-90"/>
          <w:tab w:val="center" w:pos="1170"/>
        </w:tabs>
        <w:rPr>
          <w:b/>
          <w:bCs/>
          <w:szCs w:val="24"/>
        </w:rPr>
      </w:pPr>
      <w:r>
        <w:rPr>
          <w:szCs w:val="24"/>
        </w:rPr>
        <w:t>в</w:t>
      </w:r>
      <w:r w:rsidR="00716457">
        <w:rPr>
          <w:szCs w:val="24"/>
        </w:rPr>
        <w:t xml:space="preserve"> </w:t>
      </w:r>
      <w:proofErr w:type="spellStart"/>
      <w:r w:rsidR="00716457">
        <w:rPr>
          <w:szCs w:val="24"/>
        </w:rPr>
        <w:t>земл</w:t>
      </w:r>
      <w:proofErr w:type="spellEnd"/>
      <w:r w:rsidR="00716457">
        <w:rPr>
          <w:szCs w:val="24"/>
        </w:rPr>
        <w:t xml:space="preserve">. на с. Ивански: 32158.253.251; 32158.165.202; 32158.110.463; 32158.28.735; 32158.215.738; 32158.215.738 и 32158.257.467 </w:t>
      </w:r>
      <w:r w:rsidR="00792A26">
        <w:rPr>
          <w:b/>
          <w:bCs/>
          <w:szCs w:val="24"/>
        </w:rPr>
        <w:t>-</w:t>
      </w:r>
      <w:r w:rsidR="00716457" w:rsidRPr="00716457">
        <w:rPr>
          <w:b/>
          <w:bCs/>
          <w:szCs w:val="24"/>
        </w:rPr>
        <w:t xml:space="preserve"> 65,7670 ха;</w:t>
      </w:r>
    </w:p>
    <w:p w14:paraId="5A11CB42" w14:textId="575C8D34" w:rsidR="007F09D7" w:rsidRDefault="00962562" w:rsidP="00362E2D">
      <w:pPr>
        <w:pStyle w:val="23"/>
        <w:tabs>
          <w:tab w:val="clear" w:pos="-90"/>
          <w:tab w:val="center" w:pos="1170"/>
        </w:tabs>
        <w:rPr>
          <w:szCs w:val="24"/>
        </w:rPr>
      </w:pPr>
      <w:r>
        <w:rPr>
          <w:szCs w:val="24"/>
        </w:rPr>
        <w:t>Подотделите, в които попадат горните имоти са описани в приложение №1 към протокол от 03.11.2016 г. на комисия, назначена със заповед № РД27-26/17.09.2016 г. на директора на ОДЗ Шумен.</w:t>
      </w:r>
    </w:p>
    <w:p w14:paraId="14A1E1A1" w14:textId="25EF78A2" w:rsidR="00D54CB6" w:rsidRDefault="00D54CB6" w:rsidP="0084675F">
      <w:pPr>
        <w:pStyle w:val="23"/>
        <w:tabs>
          <w:tab w:val="clear" w:pos="-90"/>
          <w:tab w:val="center" w:pos="1170"/>
        </w:tabs>
        <w:rPr>
          <w:szCs w:val="24"/>
        </w:rPr>
      </w:pPr>
      <w:r w:rsidRPr="002C6490">
        <w:rPr>
          <w:szCs w:val="24"/>
        </w:rPr>
        <w:t>Посочените имоти са инвентаризирани през 201</w:t>
      </w:r>
      <w:r>
        <w:rPr>
          <w:szCs w:val="24"/>
        </w:rPr>
        <w:t>2</w:t>
      </w:r>
      <w:r w:rsidRPr="002C6490">
        <w:rPr>
          <w:szCs w:val="24"/>
        </w:rPr>
        <w:t xml:space="preserve"> г. и </w:t>
      </w:r>
      <w:r>
        <w:rPr>
          <w:szCs w:val="24"/>
        </w:rPr>
        <w:t xml:space="preserve">не променят площта за инвентаризация - </w:t>
      </w:r>
      <w:r w:rsidRPr="002C6490">
        <w:rPr>
          <w:szCs w:val="24"/>
        </w:rPr>
        <w:t>увеличават само площта на горските територии-държавна собственост, за сметка на гори в земеделски територии.</w:t>
      </w:r>
    </w:p>
    <w:p w14:paraId="18507E7B" w14:textId="0213F0A4" w:rsidR="00FB4B86" w:rsidRDefault="001B4303" w:rsidP="0084675F">
      <w:pPr>
        <w:pStyle w:val="23"/>
        <w:tabs>
          <w:tab w:val="clear" w:pos="-90"/>
          <w:tab w:val="center" w:pos="630"/>
        </w:tabs>
        <w:ind w:firstLine="0"/>
        <w:rPr>
          <w:szCs w:val="24"/>
        </w:rPr>
      </w:pPr>
      <w:r>
        <w:rPr>
          <w:szCs w:val="24"/>
        </w:rPr>
        <w:tab/>
      </w:r>
      <w:r>
        <w:rPr>
          <w:szCs w:val="24"/>
        </w:rPr>
        <w:tab/>
      </w:r>
      <w:r w:rsidR="00C933E9" w:rsidRPr="00F725B3">
        <w:rPr>
          <w:szCs w:val="24"/>
        </w:rPr>
        <w:t>Съгласно 1 ГФ към 31.12.201</w:t>
      </w:r>
      <w:r w:rsidR="007F09D7" w:rsidRPr="00F725B3">
        <w:rPr>
          <w:szCs w:val="24"/>
        </w:rPr>
        <w:t>9</w:t>
      </w:r>
      <w:r w:rsidR="00C933E9" w:rsidRPr="00F725B3">
        <w:rPr>
          <w:szCs w:val="24"/>
        </w:rPr>
        <w:t xml:space="preserve"> г.,</w:t>
      </w:r>
      <w:r w:rsidR="00947DAD">
        <w:rPr>
          <w:szCs w:val="24"/>
        </w:rPr>
        <w:t xml:space="preserve"> с отразена разликата от закръгления </w:t>
      </w:r>
      <w:r w:rsidR="00F77EB2">
        <w:rPr>
          <w:szCs w:val="24"/>
          <w:lang w:val="en-US"/>
        </w:rPr>
        <w:t>(</w:t>
      </w:r>
      <w:r w:rsidR="00947DAD">
        <w:rPr>
          <w:szCs w:val="24"/>
        </w:rPr>
        <w:t>+ 1 ха</w:t>
      </w:r>
      <w:r w:rsidR="00F77EB2">
        <w:rPr>
          <w:szCs w:val="24"/>
          <w:lang w:val="en-US"/>
        </w:rPr>
        <w:t>)</w:t>
      </w:r>
      <w:r w:rsidR="00947DAD">
        <w:rPr>
          <w:szCs w:val="24"/>
        </w:rPr>
        <w:t xml:space="preserve">, </w:t>
      </w:r>
      <w:r w:rsidR="00C933E9" w:rsidRPr="00F725B3">
        <w:rPr>
          <w:szCs w:val="24"/>
        </w:rPr>
        <w:t>разпределението на площта по собственост е следното:</w:t>
      </w:r>
    </w:p>
    <w:p w14:paraId="520378A0" w14:textId="77777777" w:rsidR="00630DF7" w:rsidRPr="00F725B3" w:rsidRDefault="00630DF7" w:rsidP="0084675F">
      <w:pPr>
        <w:pStyle w:val="23"/>
        <w:tabs>
          <w:tab w:val="clear" w:pos="-90"/>
          <w:tab w:val="center" w:pos="630"/>
        </w:tabs>
        <w:ind w:firstLine="0"/>
        <w:rPr>
          <w:szCs w:val="24"/>
        </w:rPr>
      </w:pPr>
    </w:p>
    <w:tbl>
      <w:tblPr>
        <w:tblStyle w:val="ab"/>
        <w:tblW w:w="0" w:type="auto"/>
        <w:tblInd w:w="38" w:type="dxa"/>
        <w:tblLayout w:type="fixed"/>
        <w:tblLook w:val="01E0" w:firstRow="1" w:lastRow="1" w:firstColumn="1" w:lastColumn="1" w:noHBand="0" w:noVBand="0"/>
      </w:tblPr>
      <w:tblGrid>
        <w:gridCol w:w="2942"/>
        <w:gridCol w:w="1261"/>
        <w:gridCol w:w="1620"/>
        <w:gridCol w:w="1260"/>
        <w:gridCol w:w="1440"/>
        <w:gridCol w:w="782"/>
      </w:tblGrid>
      <w:tr w:rsidR="00F725B3" w:rsidRPr="00F725B3" w14:paraId="0859FFD7" w14:textId="77777777" w:rsidTr="00C933E9">
        <w:tc>
          <w:tcPr>
            <w:tcW w:w="2942" w:type="dxa"/>
            <w:tcBorders>
              <w:top w:val="single" w:sz="4" w:space="0" w:color="auto"/>
              <w:left w:val="single" w:sz="4" w:space="0" w:color="auto"/>
              <w:bottom w:val="single" w:sz="4" w:space="0" w:color="auto"/>
              <w:right w:val="single" w:sz="4" w:space="0" w:color="auto"/>
            </w:tcBorders>
            <w:hideMark/>
          </w:tcPr>
          <w:p w14:paraId="66C5DFCB" w14:textId="77777777" w:rsidR="00C933E9" w:rsidRPr="00630DF7" w:rsidRDefault="00C933E9" w:rsidP="00362E2D">
            <w:pPr>
              <w:pStyle w:val="23"/>
              <w:tabs>
                <w:tab w:val="clear" w:pos="-90"/>
                <w:tab w:val="center" w:pos="1170"/>
              </w:tabs>
              <w:ind w:firstLine="0"/>
              <w:rPr>
                <w:b/>
                <w:sz w:val="16"/>
                <w:szCs w:val="16"/>
              </w:rPr>
            </w:pPr>
            <w:r w:rsidRPr="00630DF7">
              <w:rPr>
                <w:b/>
                <w:sz w:val="16"/>
                <w:szCs w:val="16"/>
              </w:rPr>
              <w:t>Вид собственост</w:t>
            </w:r>
          </w:p>
        </w:tc>
        <w:tc>
          <w:tcPr>
            <w:tcW w:w="1261" w:type="dxa"/>
            <w:tcBorders>
              <w:top w:val="single" w:sz="4" w:space="0" w:color="auto"/>
              <w:left w:val="single" w:sz="4" w:space="0" w:color="auto"/>
              <w:bottom w:val="single" w:sz="4" w:space="0" w:color="auto"/>
              <w:right w:val="single" w:sz="4" w:space="0" w:color="auto"/>
            </w:tcBorders>
          </w:tcPr>
          <w:p w14:paraId="50274E5B" w14:textId="77777777" w:rsidR="00C933E9" w:rsidRPr="00630DF7" w:rsidRDefault="00C933E9" w:rsidP="00362E2D">
            <w:pPr>
              <w:pStyle w:val="23"/>
              <w:tabs>
                <w:tab w:val="clear" w:pos="-90"/>
                <w:tab w:val="center" w:pos="1170"/>
              </w:tabs>
              <w:ind w:firstLine="0"/>
              <w:jc w:val="center"/>
              <w:rPr>
                <w:b/>
                <w:sz w:val="16"/>
                <w:szCs w:val="16"/>
              </w:rPr>
            </w:pPr>
            <w:r w:rsidRPr="00630DF7">
              <w:rPr>
                <w:b/>
                <w:sz w:val="16"/>
                <w:szCs w:val="16"/>
              </w:rPr>
              <w:t>Залесена</w:t>
            </w:r>
          </w:p>
          <w:p w14:paraId="0EF5CA36" w14:textId="77777777" w:rsidR="00C933E9" w:rsidRPr="00630DF7" w:rsidRDefault="00C933E9" w:rsidP="00362E2D">
            <w:pPr>
              <w:pStyle w:val="23"/>
              <w:tabs>
                <w:tab w:val="clear" w:pos="-90"/>
                <w:tab w:val="center" w:pos="1170"/>
              </w:tabs>
              <w:ind w:firstLine="0"/>
              <w:jc w:val="center"/>
              <w:rPr>
                <w:b/>
                <w:sz w:val="16"/>
                <w:szCs w:val="16"/>
              </w:rPr>
            </w:pPr>
          </w:p>
          <w:p w14:paraId="065B223B" w14:textId="77777777" w:rsidR="00C933E9" w:rsidRPr="00630DF7" w:rsidRDefault="00C933E9" w:rsidP="00362E2D">
            <w:pPr>
              <w:pStyle w:val="23"/>
              <w:tabs>
                <w:tab w:val="clear" w:pos="-90"/>
                <w:tab w:val="center" w:pos="1170"/>
              </w:tabs>
              <w:ind w:firstLine="0"/>
              <w:jc w:val="center"/>
              <w:rPr>
                <w:b/>
                <w:sz w:val="16"/>
                <w:szCs w:val="16"/>
              </w:rPr>
            </w:pPr>
          </w:p>
          <w:p w14:paraId="713CF624" w14:textId="77777777" w:rsidR="00C933E9" w:rsidRPr="00630DF7" w:rsidRDefault="00C933E9" w:rsidP="00362E2D">
            <w:pPr>
              <w:pStyle w:val="23"/>
              <w:tabs>
                <w:tab w:val="clear" w:pos="-90"/>
                <w:tab w:val="center" w:pos="1170"/>
              </w:tabs>
              <w:ind w:firstLine="0"/>
              <w:jc w:val="center"/>
              <w:rPr>
                <w:b/>
                <w:sz w:val="16"/>
                <w:szCs w:val="16"/>
              </w:rPr>
            </w:pPr>
            <w:r w:rsidRPr="00630DF7">
              <w:rPr>
                <w:b/>
                <w:sz w:val="16"/>
                <w:szCs w:val="16"/>
              </w:rPr>
              <w:t>Ха</w:t>
            </w:r>
          </w:p>
        </w:tc>
        <w:tc>
          <w:tcPr>
            <w:tcW w:w="1620" w:type="dxa"/>
            <w:tcBorders>
              <w:top w:val="single" w:sz="4" w:space="0" w:color="auto"/>
              <w:left w:val="single" w:sz="4" w:space="0" w:color="auto"/>
              <w:bottom w:val="single" w:sz="4" w:space="0" w:color="auto"/>
              <w:right w:val="single" w:sz="4" w:space="0" w:color="auto"/>
            </w:tcBorders>
            <w:hideMark/>
          </w:tcPr>
          <w:p w14:paraId="4ABBB292" w14:textId="77777777" w:rsidR="00C933E9" w:rsidRPr="00630DF7" w:rsidRDefault="00C933E9" w:rsidP="00362E2D">
            <w:pPr>
              <w:pStyle w:val="23"/>
              <w:tabs>
                <w:tab w:val="clear" w:pos="-90"/>
                <w:tab w:val="center" w:pos="1170"/>
              </w:tabs>
              <w:ind w:firstLine="0"/>
              <w:jc w:val="center"/>
              <w:rPr>
                <w:b/>
                <w:sz w:val="16"/>
                <w:szCs w:val="16"/>
              </w:rPr>
            </w:pPr>
            <w:r w:rsidRPr="00630DF7">
              <w:rPr>
                <w:b/>
                <w:sz w:val="16"/>
                <w:szCs w:val="16"/>
              </w:rPr>
              <w:t xml:space="preserve">Незалесена </w:t>
            </w:r>
            <w:proofErr w:type="spellStart"/>
            <w:r w:rsidRPr="00630DF7">
              <w:rPr>
                <w:b/>
                <w:sz w:val="16"/>
                <w:szCs w:val="16"/>
              </w:rPr>
              <w:t>дървопроиз</w:t>
            </w:r>
            <w:proofErr w:type="spellEnd"/>
          </w:p>
          <w:p w14:paraId="1DBE6FAC" w14:textId="77777777" w:rsidR="00C933E9" w:rsidRPr="00630DF7" w:rsidRDefault="00C933E9" w:rsidP="00362E2D">
            <w:pPr>
              <w:pStyle w:val="23"/>
              <w:tabs>
                <w:tab w:val="clear" w:pos="-90"/>
                <w:tab w:val="center" w:pos="1170"/>
              </w:tabs>
              <w:ind w:firstLine="0"/>
              <w:jc w:val="center"/>
              <w:rPr>
                <w:b/>
                <w:sz w:val="16"/>
                <w:szCs w:val="16"/>
              </w:rPr>
            </w:pPr>
            <w:proofErr w:type="spellStart"/>
            <w:r w:rsidRPr="00630DF7">
              <w:rPr>
                <w:b/>
                <w:sz w:val="16"/>
                <w:szCs w:val="16"/>
              </w:rPr>
              <w:t>водителна</w:t>
            </w:r>
            <w:proofErr w:type="spellEnd"/>
          </w:p>
          <w:p w14:paraId="2DCECACA" w14:textId="77777777" w:rsidR="00C933E9" w:rsidRPr="00630DF7" w:rsidRDefault="00C933E9" w:rsidP="00362E2D">
            <w:pPr>
              <w:pStyle w:val="23"/>
              <w:tabs>
                <w:tab w:val="clear" w:pos="-90"/>
                <w:tab w:val="center" w:pos="1170"/>
              </w:tabs>
              <w:ind w:firstLine="0"/>
              <w:jc w:val="center"/>
              <w:rPr>
                <w:b/>
                <w:sz w:val="16"/>
                <w:szCs w:val="16"/>
              </w:rPr>
            </w:pPr>
            <w:r w:rsidRPr="00630DF7">
              <w:rPr>
                <w:b/>
                <w:sz w:val="16"/>
                <w:szCs w:val="16"/>
              </w:rPr>
              <w:t>ха</w:t>
            </w:r>
          </w:p>
        </w:tc>
        <w:tc>
          <w:tcPr>
            <w:tcW w:w="1260" w:type="dxa"/>
            <w:tcBorders>
              <w:top w:val="single" w:sz="4" w:space="0" w:color="auto"/>
              <w:left w:val="single" w:sz="4" w:space="0" w:color="auto"/>
              <w:bottom w:val="single" w:sz="4" w:space="0" w:color="auto"/>
              <w:right w:val="single" w:sz="4" w:space="0" w:color="auto"/>
            </w:tcBorders>
            <w:hideMark/>
          </w:tcPr>
          <w:p w14:paraId="71466EC9" w14:textId="77777777" w:rsidR="00C933E9" w:rsidRPr="00630DF7" w:rsidRDefault="00C933E9" w:rsidP="00362E2D">
            <w:pPr>
              <w:pStyle w:val="23"/>
              <w:tabs>
                <w:tab w:val="clear" w:pos="-90"/>
                <w:tab w:val="center" w:pos="1170"/>
              </w:tabs>
              <w:ind w:firstLine="0"/>
              <w:jc w:val="center"/>
              <w:rPr>
                <w:b/>
                <w:sz w:val="16"/>
                <w:szCs w:val="16"/>
              </w:rPr>
            </w:pPr>
            <w:proofErr w:type="spellStart"/>
            <w:r w:rsidRPr="00630DF7">
              <w:rPr>
                <w:b/>
                <w:sz w:val="16"/>
                <w:szCs w:val="16"/>
              </w:rPr>
              <w:t>Недърво</w:t>
            </w:r>
            <w:proofErr w:type="spellEnd"/>
          </w:p>
          <w:p w14:paraId="36151932" w14:textId="77777777" w:rsidR="00C933E9" w:rsidRPr="00630DF7" w:rsidRDefault="00C933E9" w:rsidP="00362E2D">
            <w:pPr>
              <w:pStyle w:val="23"/>
              <w:tabs>
                <w:tab w:val="clear" w:pos="-90"/>
                <w:tab w:val="center" w:pos="1170"/>
              </w:tabs>
              <w:ind w:firstLine="0"/>
              <w:jc w:val="center"/>
              <w:rPr>
                <w:b/>
                <w:sz w:val="16"/>
                <w:szCs w:val="16"/>
              </w:rPr>
            </w:pPr>
            <w:proofErr w:type="spellStart"/>
            <w:r w:rsidRPr="00630DF7">
              <w:rPr>
                <w:b/>
                <w:sz w:val="16"/>
                <w:szCs w:val="16"/>
              </w:rPr>
              <w:t>произво</w:t>
            </w:r>
            <w:proofErr w:type="spellEnd"/>
          </w:p>
          <w:p w14:paraId="62745686" w14:textId="77777777" w:rsidR="00C933E9" w:rsidRPr="00630DF7" w:rsidRDefault="00C933E9" w:rsidP="00362E2D">
            <w:pPr>
              <w:pStyle w:val="23"/>
              <w:tabs>
                <w:tab w:val="clear" w:pos="-90"/>
                <w:tab w:val="center" w:pos="1170"/>
              </w:tabs>
              <w:ind w:firstLine="0"/>
              <w:jc w:val="center"/>
              <w:rPr>
                <w:b/>
                <w:sz w:val="16"/>
                <w:szCs w:val="16"/>
              </w:rPr>
            </w:pPr>
            <w:proofErr w:type="spellStart"/>
            <w:r w:rsidRPr="00630DF7">
              <w:rPr>
                <w:b/>
                <w:sz w:val="16"/>
                <w:szCs w:val="16"/>
              </w:rPr>
              <w:t>дителна</w:t>
            </w:r>
            <w:proofErr w:type="spellEnd"/>
          </w:p>
          <w:p w14:paraId="242837D6" w14:textId="77777777" w:rsidR="00C933E9" w:rsidRPr="00630DF7" w:rsidRDefault="00C933E9" w:rsidP="00362E2D">
            <w:pPr>
              <w:pStyle w:val="23"/>
              <w:tabs>
                <w:tab w:val="clear" w:pos="-90"/>
                <w:tab w:val="center" w:pos="1170"/>
              </w:tabs>
              <w:ind w:firstLine="0"/>
              <w:jc w:val="center"/>
              <w:rPr>
                <w:b/>
                <w:sz w:val="16"/>
                <w:szCs w:val="16"/>
              </w:rPr>
            </w:pPr>
            <w:r w:rsidRPr="00630DF7">
              <w:rPr>
                <w:b/>
                <w:sz w:val="16"/>
                <w:szCs w:val="16"/>
              </w:rPr>
              <w:t>ха</w:t>
            </w:r>
          </w:p>
        </w:tc>
        <w:tc>
          <w:tcPr>
            <w:tcW w:w="1440" w:type="dxa"/>
            <w:tcBorders>
              <w:top w:val="single" w:sz="4" w:space="0" w:color="auto"/>
              <w:left w:val="single" w:sz="4" w:space="0" w:color="auto"/>
              <w:bottom w:val="single" w:sz="4" w:space="0" w:color="auto"/>
              <w:right w:val="single" w:sz="4" w:space="0" w:color="auto"/>
            </w:tcBorders>
          </w:tcPr>
          <w:p w14:paraId="35F2C876" w14:textId="77777777" w:rsidR="00C933E9" w:rsidRPr="00630DF7" w:rsidRDefault="00C933E9" w:rsidP="00362E2D">
            <w:pPr>
              <w:pStyle w:val="23"/>
              <w:tabs>
                <w:tab w:val="clear" w:pos="-90"/>
                <w:tab w:val="center" w:pos="1170"/>
              </w:tabs>
              <w:ind w:firstLine="0"/>
              <w:jc w:val="center"/>
              <w:rPr>
                <w:b/>
                <w:sz w:val="16"/>
                <w:szCs w:val="16"/>
              </w:rPr>
            </w:pPr>
            <w:r w:rsidRPr="00630DF7">
              <w:rPr>
                <w:b/>
                <w:sz w:val="16"/>
                <w:szCs w:val="16"/>
              </w:rPr>
              <w:t>Общо</w:t>
            </w:r>
          </w:p>
          <w:p w14:paraId="3E0127CA" w14:textId="77777777" w:rsidR="00C933E9" w:rsidRPr="00630DF7" w:rsidRDefault="00C933E9" w:rsidP="00362E2D">
            <w:pPr>
              <w:pStyle w:val="23"/>
              <w:tabs>
                <w:tab w:val="clear" w:pos="-90"/>
                <w:tab w:val="center" w:pos="1170"/>
              </w:tabs>
              <w:ind w:firstLine="0"/>
              <w:jc w:val="center"/>
              <w:rPr>
                <w:b/>
                <w:sz w:val="16"/>
                <w:szCs w:val="16"/>
              </w:rPr>
            </w:pPr>
          </w:p>
          <w:p w14:paraId="4D6050D1" w14:textId="77777777" w:rsidR="00C933E9" w:rsidRPr="00630DF7" w:rsidRDefault="00C933E9" w:rsidP="00362E2D">
            <w:pPr>
              <w:pStyle w:val="23"/>
              <w:tabs>
                <w:tab w:val="clear" w:pos="-90"/>
                <w:tab w:val="center" w:pos="1170"/>
              </w:tabs>
              <w:ind w:firstLine="0"/>
              <w:jc w:val="center"/>
              <w:rPr>
                <w:b/>
                <w:sz w:val="16"/>
                <w:szCs w:val="16"/>
              </w:rPr>
            </w:pPr>
          </w:p>
          <w:p w14:paraId="03093301" w14:textId="77777777" w:rsidR="00C933E9" w:rsidRPr="00630DF7" w:rsidRDefault="00C933E9" w:rsidP="00362E2D">
            <w:pPr>
              <w:pStyle w:val="23"/>
              <w:tabs>
                <w:tab w:val="clear" w:pos="-90"/>
                <w:tab w:val="center" w:pos="1170"/>
              </w:tabs>
              <w:ind w:firstLine="0"/>
              <w:jc w:val="center"/>
              <w:rPr>
                <w:b/>
                <w:sz w:val="16"/>
                <w:szCs w:val="16"/>
              </w:rPr>
            </w:pPr>
            <w:r w:rsidRPr="00630DF7">
              <w:rPr>
                <w:b/>
                <w:sz w:val="16"/>
                <w:szCs w:val="16"/>
              </w:rPr>
              <w:t>Ха</w:t>
            </w:r>
          </w:p>
        </w:tc>
        <w:tc>
          <w:tcPr>
            <w:tcW w:w="782" w:type="dxa"/>
            <w:tcBorders>
              <w:top w:val="single" w:sz="4" w:space="0" w:color="auto"/>
              <w:left w:val="single" w:sz="4" w:space="0" w:color="auto"/>
              <w:bottom w:val="single" w:sz="4" w:space="0" w:color="auto"/>
              <w:right w:val="single" w:sz="4" w:space="0" w:color="auto"/>
            </w:tcBorders>
          </w:tcPr>
          <w:p w14:paraId="12F64F02" w14:textId="77777777" w:rsidR="00C933E9" w:rsidRPr="00630DF7" w:rsidRDefault="00C933E9" w:rsidP="00362E2D">
            <w:pPr>
              <w:pStyle w:val="23"/>
              <w:tabs>
                <w:tab w:val="clear" w:pos="-90"/>
                <w:tab w:val="center" w:pos="283"/>
                <w:tab w:val="center" w:pos="1170"/>
              </w:tabs>
              <w:ind w:firstLine="0"/>
              <w:jc w:val="center"/>
              <w:rPr>
                <w:b/>
                <w:sz w:val="16"/>
                <w:szCs w:val="16"/>
              </w:rPr>
            </w:pPr>
          </w:p>
          <w:p w14:paraId="0E41C890" w14:textId="77777777" w:rsidR="00C933E9" w:rsidRPr="00630DF7" w:rsidRDefault="00C933E9" w:rsidP="00362E2D">
            <w:pPr>
              <w:pStyle w:val="23"/>
              <w:tabs>
                <w:tab w:val="clear" w:pos="-90"/>
                <w:tab w:val="center" w:pos="283"/>
                <w:tab w:val="center" w:pos="1170"/>
              </w:tabs>
              <w:ind w:firstLine="0"/>
              <w:jc w:val="center"/>
              <w:rPr>
                <w:b/>
                <w:sz w:val="16"/>
                <w:szCs w:val="16"/>
              </w:rPr>
            </w:pPr>
          </w:p>
          <w:p w14:paraId="0CB7F5B6" w14:textId="77777777" w:rsidR="00C933E9" w:rsidRPr="00630DF7" w:rsidRDefault="00C933E9" w:rsidP="00362E2D">
            <w:pPr>
              <w:pStyle w:val="23"/>
              <w:tabs>
                <w:tab w:val="clear" w:pos="-90"/>
                <w:tab w:val="center" w:pos="283"/>
                <w:tab w:val="center" w:pos="1170"/>
              </w:tabs>
              <w:ind w:firstLine="0"/>
              <w:jc w:val="center"/>
              <w:rPr>
                <w:b/>
                <w:sz w:val="16"/>
                <w:szCs w:val="16"/>
              </w:rPr>
            </w:pPr>
            <w:r w:rsidRPr="00630DF7">
              <w:rPr>
                <w:b/>
                <w:sz w:val="16"/>
                <w:szCs w:val="16"/>
              </w:rPr>
              <w:t>%</w:t>
            </w:r>
          </w:p>
        </w:tc>
      </w:tr>
      <w:tr w:rsidR="00F725B3" w:rsidRPr="00F725B3" w14:paraId="7E90C3DB" w14:textId="77777777" w:rsidTr="007F09D7">
        <w:tc>
          <w:tcPr>
            <w:tcW w:w="2942" w:type="dxa"/>
            <w:tcBorders>
              <w:top w:val="single" w:sz="4" w:space="0" w:color="auto"/>
              <w:left w:val="single" w:sz="4" w:space="0" w:color="auto"/>
              <w:bottom w:val="single" w:sz="4" w:space="0" w:color="auto"/>
              <w:right w:val="single" w:sz="4" w:space="0" w:color="auto"/>
            </w:tcBorders>
            <w:hideMark/>
          </w:tcPr>
          <w:p w14:paraId="7FB8A1D6" w14:textId="77777777" w:rsidR="00C933E9" w:rsidRPr="00630DF7" w:rsidRDefault="00C933E9" w:rsidP="00362E2D">
            <w:pPr>
              <w:pStyle w:val="23"/>
              <w:tabs>
                <w:tab w:val="clear" w:pos="-90"/>
                <w:tab w:val="center" w:pos="1170"/>
              </w:tabs>
              <w:ind w:firstLine="0"/>
              <w:rPr>
                <w:sz w:val="16"/>
                <w:szCs w:val="16"/>
              </w:rPr>
            </w:pPr>
            <w:r w:rsidRPr="00630DF7">
              <w:rPr>
                <w:sz w:val="16"/>
                <w:szCs w:val="16"/>
              </w:rPr>
              <w:t xml:space="preserve">На държавата                                                                                                                                                                                               </w:t>
            </w:r>
            <w:r w:rsidRPr="00630DF7">
              <w:rPr>
                <w:sz w:val="16"/>
                <w:szCs w:val="16"/>
                <w:lang w:val="en-US"/>
              </w:rPr>
              <w:t xml:space="preserve"> </w:t>
            </w:r>
          </w:p>
        </w:tc>
        <w:tc>
          <w:tcPr>
            <w:tcW w:w="1261" w:type="dxa"/>
            <w:tcBorders>
              <w:top w:val="single" w:sz="4" w:space="0" w:color="auto"/>
              <w:left w:val="single" w:sz="4" w:space="0" w:color="auto"/>
              <w:bottom w:val="single" w:sz="4" w:space="0" w:color="auto"/>
              <w:right w:val="single" w:sz="4" w:space="0" w:color="auto"/>
            </w:tcBorders>
          </w:tcPr>
          <w:p w14:paraId="69257A90" w14:textId="3F14AC25" w:rsidR="00C933E9" w:rsidRPr="00630DF7" w:rsidRDefault="007F09D7" w:rsidP="00362E2D">
            <w:pPr>
              <w:pStyle w:val="23"/>
              <w:tabs>
                <w:tab w:val="clear" w:pos="-90"/>
                <w:tab w:val="center" w:pos="702"/>
                <w:tab w:val="center" w:pos="1170"/>
                <w:tab w:val="right" w:pos="1404"/>
              </w:tabs>
              <w:ind w:firstLine="0"/>
              <w:jc w:val="right"/>
              <w:rPr>
                <w:sz w:val="16"/>
                <w:szCs w:val="16"/>
              </w:rPr>
            </w:pPr>
            <w:r w:rsidRPr="00630DF7">
              <w:rPr>
                <w:sz w:val="16"/>
                <w:szCs w:val="16"/>
              </w:rPr>
              <w:t>110</w:t>
            </w:r>
            <w:r w:rsidR="00947DAD" w:rsidRPr="00630DF7">
              <w:rPr>
                <w:sz w:val="16"/>
                <w:szCs w:val="16"/>
              </w:rPr>
              <w:t>10</w:t>
            </w:r>
          </w:p>
        </w:tc>
        <w:tc>
          <w:tcPr>
            <w:tcW w:w="1620" w:type="dxa"/>
            <w:tcBorders>
              <w:top w:val="single" w:sz="4" w:space="0" w:color="auto"/>
              <w:left w:val="single" w:sz="4" w:space="0" w:color="auto"/>
              <w:bottom w:val="single" w:sz="4" w:space="0" w:color="auto"/>
              <w:right w:val="single" w:sz="4" w:space="0" w:color="auto"/>
            </w:tcBorders>
          </w:tcPr>
          <w:p w14:paraId="5DDBCED6" w14:textId="2440C9EB" w:rsidR="00C933E9" w:rsidRPr="00630DF7" w:rsidRDefault="007F09D7" w:rsidP="00362E2D">
            <w:pPr>
              <w:pStyle w:val="23"/>
              <w:tabs>
                <w:tab w:val="clear" w:pos="-90"/>
                <w:tab w:val="center" w:pos="1170"/>
              </w:tabs>
              <w:ind w:firstLine="0"/>
              <w:jc w:val="right"/>
              <w:rPr>
                <w:sz w:val="16"/>
                <w:szCs w:val="16"/>
              </w:rPr>
            </w:pPr>
            <w:r w:rsidRPr="00630DF7">
              <w:rPr>
                <w:sz w:val="16"/>
                <w:szCs w:val="16"/>
              </w:rPr>
              <w:t>29</w:t>
            </w:r>
          </w:p>
        </w:tc>
        <w:tc>
          <w:tcPr>
            <w:tcW w:w="1260" w:type="dxa"/>
            <w:tcBorders>
              <w:top w:val="single" w:sz="4" w:space="0" w:color="auto"/>
              <w:left w:val="single" w:sz="4" w:space="0" w:color="auto"/>
              <w:bottom w:val="single" w:sz="4" w:space="0" w:color="auto"/>
              <w:right w:val="single" w:sz="4" w:space="0" w:color="auto"/>
            </w:tcBorders>
          </w:tcPr>
          <w:p w14:paraId="549AD07E" w14:textId="06414B05" w:rsidR="00C933E9" w:rsidRPr="00630DF7" w:rsidRDefault="007F09D7" w:rsidP="00362E2D">
            <w:pPr>
              <w:pStyle w:val="23"/>
              <w:tabs>
                <w:tab w:val="clear" w:pos="-90"/>
                <w:tab w:val="center" w:pos="1170"/>
              </w:tabs>
              <w:ind w:firstLine="0"/>
              <w:jc w:val="right"/>
              <w:rPr>
                <w:sz w:val="16"/>
                <w:szCs w:val="16"/>
              </w:rPr>
            </w:pPr>
            <w:r w:rsidRPr="00630DF7">
              <w:rPr>
                <w:sz w:val="16"/>
                <w:szCs w:val="16"/>
              </w:rPr>
              <w:t>494</w:t>
            </w:r>
          </w:p>
        </w:tc>
        <w:tc>
          <w:tcPr>
            <w:tcW w:w="1440" w:type="dxa"/>
            <w:tcBorders>
              <w:top w:val="single" w:sz="4" w:space="0" w:color="auto"/>
              <w:left w:val="single" w:sz="4" w:space="0" w:color="auto"/>
              <w:bottom w:val="single" w:sz="4" w:space="0" w:color="auto"/>
              <w:right w:val="single" w:sz="4" w:space="0" w:color="auto"/>
            </w:tcBorders>
          </w:tcPr>
          <w:p w14:paraId="523D4910" w14:textId="3E180903" w:rsidR="00C933E9" w:rsidRPr="00630DF7" w:rsidRDefault="007F09D7" w:rsidP="00362E2D">
            <w:pPr>
              <w:pStyle w:val="23"/>
              <w:tabs>
                <w:tab w:val="clear" w:pos="-90"/>
                <w:tab w:val="center" w:pos="1170"/>
              </w:tabs>
              <w:ind w:firstLine="0"/>
              <w:jc w:val="right"/>
              <w:rPr>
                <w:sz w:val="16"/>
                <w:szCs w:val="16"/>
              </w:rPr>
            </w:pPr>
            <w:r w:rsidRPr="00630DF7">
              <w:rPr>
                <w:sz w:val="16"/>
                <w:szCs w:val="16"/>
              </w:rPr>
              <w:t>1153</w:t>
            </w:r>
            <w:r w:rsidR="00947DAD" w:rsidRPr="00630DF7">
              <w:rPr>
                <w:sz w:val="16"/>
                <w:szCs w:val="16"/>
              </w:rPr>
              <w:t>3</w:t>
            </w:r>
          </w:p>
        </w:tc>
        <w:tc>
          <w:tcPr>
            <w:tcW w:w="782" w:type="dxa"/>
            <w:tcBorders>
              <w:top w:val="single" w:sz="4" w:space="0" w:color="auto"/>
              <w:left w:val="single" w:sz="4" w:space="0" w:color="auto"/>
              <w:bottom w:val="single" w:sz="4" w:space="0" w:color="auto"/>
              <w:right w:val="single" w:sz="4" w:space="0" w:color="auto"/>
            </w:tcBorders>
          </w:tcPr>
          <w:p w14:paraId="1428DC1B" w14:textId="78D58D2D" w:rsidR="00C933E9" w:rsidRPr="00630DF7" w:rsidRDefault="00DB79F4" w:rsidP="00362E2D">
            <w:pPr>
              <w:pStyle w:val="23"/>
              <w:tabs>
                <w:tab w:val="clear" w:pos="-90"/>
                <w:tab w:val="center" w:pos="1170"/>
              </w:tabs>
              <w:ind w:firstLine="0"/>
              <w:jc w:val="right"/>
              <w:rPr>
                <w:sz w:val="16"/>
                <w:szCs w:val="16"/>
              </w:rPr>
            </w:pPr>
            <w:r w:rsidRPr="00630DF7">
              <w:rPr>
                <w:sz w:val="16"/>
                <w:szCs w:val="16"/>
              </w:rPr>
              <w:t>83,5</w:t>
            </w:r>
          </w:p>
        </w:tc>
      </w:tr>
      <w:tr w:rsidR="00F725B3" w:rsidRPr="00F725B3" w14:paraId="730BD5FB" w14:textId="77777777" w:rsidTr="007F09D7">
        <w:tc>
          <w:tcPr>
            <w:tcW w:w="2942" w:type="dxa"/>
            <w:tcBorders>
              <w:top w:val="single" w:sz="4" w:space="0" w:color="auto"/>
              <w:left w:val="single" w:sz="4" w:space="0" w:color="auto"/>
              <w:bottom w:val="single" w:sz="4" w:space="0" w:color="auto"/>
              <w:right w:val="single" w:sz="4" w:space="0" w:color="auto"/>
            </w:tcBorders>
            <w:hideMark/>
          </w:tcPr>
          <w:p w14:paraId="12B6B6C7" w14:textId="77777777" w:rsidR="00C933E9" w:rsidRPr="00630DF7" w:rsidRDefault="00C933E9" w:rsidP="00362E2D">
            <w:pPr>
              <w:pStyle w:val="23"/>
              <w:tabs>
                <w:tab w:val="clear" w:pos="-90"/>
                <w:tab w:val="center" w:pos="1170"/>
              </w:tabs>
              <w:ind w:firstLine="0"/>
              <w:rPr>
                <w:sz w:val="16"/>
                <w:szCs w:val="16"/>
              </w:rPr>
            </w:pPr>
            <w:r w:rsidRPr="00630DF7">
              <w:rPr>
                <w:sz w:val="16"/>
                <w:szCs w:val="16"/>
              </w:rPr>
              <w:t>На общината</w:t>
            </w:r>
          </w:p>
        </w:tc>
        <w:tc>
          <w:tcPr>
            <w:tcW w:w="1261" w:type="dxa"/>
            <w:tcBorders>
              <w:top w:val="single" w:sz="4" w:space="0" w:color="auto"/>
              <w:left w:val="single" w:sz="4" w:space="0" w:color="auto"/>
              <w:bottom w:val="single" w:sz="4" w:space="0" w:color="auto"/>
              <w:right w:val="single" w:sz="4" w:space="0" w:color="auto"/>
            </w:tcBorders>
          </w:tcPr>
          <w:p w14:paraId="068E9A7B" w14:textId="2F48A132" w:rsidR="00C933E9" w:rsidRPr="00630DF7" w:rsidRDefault="00B012BC" w:rsidP="00362E2D">
            <w:pPr>
              <w:pStyle w:val="23"/>
              <w:tabs>
                <w:tab w:val="clear" w:pos="-90"/>
                <w:tab w:val="center" w:pos="1170"/>
              </w:tabs>
              <w:ind w:firstLine="0"/>
              <w:jc w:val="right"/>
              <w:rPr>
                <w:sz w:val="16"/>
                <w:szCs w:val="16"/>
              </w:rPr>
            </w:pPr>
            <w:r w:rsidRPr="00630DF7">
              <w:rPr>
                <w:sz w:val="16"/>
                <w:szCs w:val="16"/>
              </w:rPr>
              <w:t>750</w:t>
            </w:r>
          </w:p>
        </w:tc>
        <w:tc>
          <w:tcPr>
            <w:tcW w:w="1620" w:type="dxa"/>
            <w:tcBorders>
              <w:top w:val="single" w:sz="4" w:space="0" w:color="auto"/>
              <w:left w:val="single" w:sz="4" w:space="0" w:color="auto"/>
              <w:bottom w:val="single" w:sz="4" w:space="0" w:color="auto"/>
              <w:right w:val="single" w:sz="4" w:space="0" w:color="auto"/>
            </w:tcBorders>
          </w:tcPr>
          <w:p w14:paraId="27C91E47" w14:textId="52CF0B45" w:rsidR="00C933E9" w:rsidRPr="00630DF7" w:rsidRDefault="00B012BC" w:rsidP="00362E2D">
            <w:pPr>
              <w:pStyle w:val="23"/>
              <w:tabs>
                <w:tab w:val="clear" w:pos="-90"/>
                <w:tab w:val="center" w:pos="1170"/>
              </w:tabs>
              <w:ind w:firstLine="0"/>
              <w:jc w:val="right"/>
              <w:rPr>
                <w:sz w:val="16"/>
                <w:szCs w:val="16"/>
              </w:rPr>
            </w:pPr>
            <w:r w:rsidRPr="00630DF7">
              <w:rPr>
                <w:sz w:val="16"/>
                <w:szCs w:val="16"/>
              </w:rPr>
              <w:t>5</w:t>
            </w:r>
          </w:p>
        </w:tc>
        <w:tc>
          <w:tcPr>
            <w:tcW w:w="1260" w:type="dxa"/>
            <w:tcBorders>
              <w:top w:val="single" w:sz="4" w:space="0" w:color="auto"/>
              <w:left w:val="single" w:sz="4" w:space="0" w:color="auto"/>
              <w:bottom w:val="single" w:sz="4" w:space="0" w:color="auto"/>
              <w:right w:val="single" w:sz="4" w:space="0" w:color="auto"/>
            </w:tcBorders>
          </w:tcPr>
          <w:p w14:paraId="699B491B" w14:textId="5717E911" w:rsidR="00C933E9" w:rsidRPr="00630DF7" w:rsidRDefault="00B012BC" w:rsidP="00362E2D">
            <w:pPr>
              <w:pStyle w:val="23"/>
              <w:tabs>
                <w:tab w:val="clear" w:pos="-90"/>
                <w:tab w:val="center" w:pos="1170"/>
              </w:tabs>
              <w:ind w:firstLine="0"/>
              <w:jc w:val="right"/>
              <w:rPr>
                <w:sz w:val="16"/>
                <w:szCs w:val="16"/>
              </w:rPr>
            </w:pPr>
            <w:r w:rsidRPr="00630DF7">
              <w:rPr>
                <w:sz w:val="16"/>
                <w:szCs w:val="16"/>
              </w:rPr>
              <w:t>48</w:t>
            </w:r>
          </w:p>
        </w:tc>
        <w:tc>
          <w:tcPr>
            <w:tcW w:w="1440" w:type="dxa"/>
            <w:tcBorders>
              <w:top w:val="single" w:sz="4" w:space="0" w:color="auto"/>
              <w:left w:val="single" w:sz="4" w:space="0" w:color="auto"/>
              <w:bottom w:val="single" w:sz="4" w:space="0" w:color="auto"/>
              <w:right w:val="single" w:sz="4" w:space="0" w:color="auto"/>
            </w:tcBorders>
          </w:tcPr>
          <w:p w14:paraId="05507D4F" w14:textId="4A7DAA61" w:rsidR="00C933E9" w:rsidRPr="00630DF7" w:rsidRDefault="007F09D7" w:rsidP="00362E2D">
            <w:pPr>
              <w:pStyle w:val="23"/>
              <w:tabs>
                <w:tab w:val="clear" w:pos="-90"/>
                <w:tab w:val="center" w:pos="1170"/>
              </w:tabs>
              <w:ind w:firstLine="0"/>
              <w:jc w:val="right"/>
              <w:rPr>
                <w:sz w:val="16"/>
                <w:szCs w:val="16"/>
              </w:rPr>
            </w:pPr>
            <w:r w:rsidRPr="00630DF7">
              <w:rPr>
                <w:sz w:val="16"/>
                <w:szCs w:val="16"/>
              </w:rPr>
              <w:t>803</w:t>
            </w:r>
          </w:p>
        </w:tc>
        <w:tc>
          <w:tcPr>
            <w:tcW w:w="782" w:type="dxa"/>
            <w:tcBorders>
              <w:top w:val="single" w:sz="4" w:space="0" w:color="auto"/>
              <w:left w:val="single" w:sz="4" w:space="0" w:color="auto"/>
              <w:bottom w:val="single" w:sz="4" w:space="0" w:color="auto"/>
              <w:right w:val="single" w:sz="4" w:space="0" w:color="auto"/>
            </w:tcBorders>
          </w:tcPr>
          <w:p w14:paraId="7BE3F3C5" w14:textId="67DA65C4" w:rsidR="00C933E9" w:rsidRPr="00630DF7" w:rsidRDefault="00DB79F4" w:rsidP="00362E2D">
            <w:pPr>
              <w:pStyle w:val="23"/>
              <w:tabs>
                <w:tab w:val="clear" w:pos="-90"/>
                <w:tab w:val="center" w:pos="1170"/>
              </w:tabs>
              <w:ind w:firstLine="0"/>
              <w:jc w:val="right"/>
              <w:rPr>
                <w:sz w:val="16"/>
                <w:szCs w:val="16"/>
              </w:rPr>
            </w:pPr>
            <w:r w:rsidRPr="00630DF7">
              <w:rPr>
                <w:sz w:val="16"/>
                <w:szCs w:val="16"/>
              </w:rPr>
              <w:t>5,8</w:t>
            </w:r>
          </w:p>
        </w:tc>
      </w:tr>
      <w:tr w:rsidR="00F725B3" w:rsidRPr="00F725B3" w14:paraId="33493DBB" w14:textId="77777777" w:rsidTr="007F09D7">
        <w:tc>
          <w:tcPr>
            <w:tcW w:w="2942" w:type="dxa"/>
            <w:tcBorders>
              <w:top w:val="single" w:sz="4" w:space="0" w:color="auto"/>
              <w:left w:val="single" w:sz="4" w:space="0" w:color="auto"/>
              <w:bottom w:val="single" w:sz="4" w:space="0" w:color="auto"/>
              <w:right w:val="single" w:sz="4" w:space="0" w:color="auto"/>
            </w:tcBorders>
            <w:hideMark/>
          </w:tcPr>
          <w:p w14:paraId="281D037C" w14:textId="77777777" w:rsidR="00C933E9" w:rsidRPr="00630DF7" w:rsidRDefault="00C933E9" w:rsidP="00362E2D">
            <w:pPr>
              <w:pStyle w:val="23"/>
              <w:tabs>
                <w:tab w:val="clear" w:pos="-90"/>
                <w:tab w:val="center" w:pos="1170"/>
              </w:tabs>
              <w:ind w:firstLine="0"/>
              <w:rPr>
                <w:sz w:val="16"/>
                <w:szCs w:val="16"/>
              </w:rPr>
            </w:pPr>
            <w:r w:rsidRPr="00630DF7">
              <w:rPr>
                <w:sz w:val="16"/>
                <w:szCs w:val="16"/>
              </w:rPr>
              <w:t>На физически лица</w:t>
            </w:r>
          </w:p>
        </w:tc>
        <w:tc>
          <w:tcPr>
            <w:tcW w:w="1261" w:type="dxa"/>
            <w:tcBorders>
              <w:top w:val="single" w:sz="4" w:space="0" w:color="auto"/>
              <w:left w:val="single" w:sz="4" w:space="0" w:color="auto"/>
              <w:bottom w:val="single" w:sz="4" w:space="0" w:color="auto"/>
              <w:right w:val="single" w:sz="4" w:space="0" w:color="auto"/>
            </w:tcBorders>
          </w:tcPr>
          <w:p w14:paraId="7C1B64EA" w14:textId="679251A4" w:rsidR="00C933E9" w:rsidRPr="00630DF7" w:rsidRDefault="007F09D7" w:rsidP="00362E2D">
            <w:pPr>
              <w:pStyle w:val="23"/>
              <w:tabs>
                <w:tab w:val="clear" w:pos="-90"/>
                <w:tab w:val="center" w:pos="1170"/>
              </w:tabs>
              <w:ind w:firstLine="0"/>
              <w:jc w:val="right"/>
              <w:rPr>
                <w:sz w:val="16"/>
                <w:szCs w:val="16"/>
              </w:rPr>
            </w:pPr>
            <w:r w:rsidRPr="00630DF7">
              <w:rPr>
                <w:sz w:val="16"/>
                <w:szCs w:val="16"/>
              </w:rPr>
              <w:t>121</w:t>
            </w:r>
          </w:p>
        </w:tc>
        <w:tc>
          <w:tcPr>
            <w:tcW w:w="1620" w:type="dxa"/>
            <w:tcBorders>
              <w:top w:val="single" w:sz="4" w:space="0" w:color="auto"/>
              <w:left w:val="single" w:sz="4" w:space="0" w:color="auto"/>
              <w:bottom w:val="single" w:sz="4" w:space="0" w:color="auto"/>
              <w:right w:val="single" w:sz="4" w:space="0" w:color="auto"/>
            </w:tcBorders>
          </w:tcPr>
          <w:p w14:paraId="41FB600A" w14:textId="77777777" w:rsidR="00C933E9" w:rsidRPr="00630DF7" w:rsidRDefault="00C933E9" w:rsidP="00362E2D">
            <w:pPr>
              <w:pStyle w:val="23"/>
              <w:tabs>
                <w:tab w:val="clear" w:pos="-90"/>
                <w:tab w:val="center" w:pos="1170"/>
              </w:tabs>
              <w:ind w:firstLine="0"/>
              <w:jc w:val="right"/>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3A0435C" w14:textId="4CD9E94F" w:rsidR="00C933E9" w:rsidRPr="00630DF7" w:rsidRDefault="007F09D7" w:rsidP="00362E2D">
            <w:pPr>
              <w:pStyle w:val="23"/>
              <w:tabs>
                <w:tab w:val="clear" w:pos="-90"/>
                <w:tab w:val="center" w:pos="1170"/>
              </w:tabs>
              <w:ind w:firstLine="0"/>
              <w:jc w:val="right"/>
              <w:rPr>
                <w:sz w:val="16"/>
                <w:szCs w:val="16"/>
              </w:rPr>
            </w:pPr>
            <w:r w:rsidRPr="00630DF7">
              <w:rPr>
                <w:sz w:val="16"/>
                <w:szCs w:val="16"/>
              </w:rPr>
              <w:t>14</w:t>
            </w:r>
          </w:p>
        </w:tc>
        <w:tc>
          <w:tcPr>
            <w:tcW w:w="1440" w:type="dxa"/>
            <w:tcBorders>
              <w:top w:val="single" w:sz="4" w:space="0" w:color="auto"/>
              <w:left w:val="single" w:sz="4" w:space="0" w:color="auto"/>
              <w:bottom w:val="single" w:sz="4" w:space="0" w:color="auto"/>
              <w:right w:val="single" w:sz="4" w:space="0" w:color="auto"/>
            </w:tcBorders>
          </w:tcPr>
          <w:p w14:paraId="16451790" w14:textId="3BB51F2B" w:rsidR="00C933E9" w:rsidRPr="00630DF7" w:rsidRDefault="007F09D7" w:rsidP="00362E2D">
            <w:pPr>
              <w:pStyle w:val="23"/>
              <w:tabs>
                <w:tab w:val="clear" w:pos="-90"/>
                <w:tab w:val="center" w:pos="1170"/>
              </w:tabs>
              <w:ind w:firstLine="0"/>
              <w:jc w:val="right"/>
              <w:rPr>
                <w:sz w:val="16"/>
                <w:szCs w:val="16"/>
              </w:rPr>
            </w:pPr>
            <w:r w:rsidRPr="00630DF7">
              <w:rPr>
                <w:sz w:val="16"/>
                <w:szCs w:val="16"/>
              </w:rPr>
              <w:t>135</w:t>
            </w:r>
          </w:p>
        </w:tc>
        <w:tc>
          <w:tcPr>
            <w:tcW w:w="782" w:type="dxa"/>
            <w:tcBorders>
              <w:top w:val="single" w:sz="4" w:space="0" w:color="auto"/>
              <w:left w:val="single" w:sz="4" w:space="0" w:color="auto"/>
              <w:bottom w:val="single" w:sz="4" w:space="0" w:color="auto"/>
              <w:right w:val="single" w:sz="4" w:space="0" w:color="auto"/>
            </w:tcBorders>
          </w:tcPr>
          <w:p w14:paraId="73A59B71" w14:textId="0B3A1D0C" w:rsidR="00C933E9" w:rsidRPr="00630DF7" w:rsidRDefault="00DB79F4" w:rsidP="00362E2D">
            <w:pPr>
              <w:pStyle w:val="23"/>
              <w:tabs>
                <w:tab w:val="clear" w:pos="-90"/>
                <w:tab w:val="center" w:pos="1170"/>
              </w:tabs>
              <w:ind w:firstLine="0"/>
              <w:jc w:val="right"/>
              <w:rPr>
                <w:sz w:val="16"/>
                <w:szCs w:val="16"/>
              </w:rPr>
            </w:pPr>
            <w:r w:rsidRPr="00630DF7">
              <w:rPr>
                <w:sz w:val="16"/>
                <w:szCs w:val="16"/>
              </w:rPr>
              <w:t>1,0</w:t>
            </w:r>
          </w:p>
        </w:tc>
      </w:tr>
      <w:tr w:rsidR="00F725B3" w:rsidRPr="00F725B3" w14:paraId="253A9D6E" w14:textId="77777777" w:rsidTr="007F09D7">
        <w:tc>
          <w:tcPr>
            <w:tcW w:w="2942" w:type="dxa"/>
            <w:tcBorders>
              <w:top w:val="single" w:sz="4" w:space="0" w:color="auto"/>
              <w:left w:val="single" w:sz="4" w:space="0" w:color="auto"/>
              <w:bottom w:val="single" w:sz="4" w:space="0" w:color="auto"/>
              <w:right w:val="single" w:sz="4" w:space="0" w:color="auto"/>
            </w:tcBorders>
            <w:hideMark/>
          </w:tcPr>
          <w:p w14:paraId="1BD1F631" w14:textId="77777777" w:rsidR="00C933E9" w:rsidRPr="00630DF7" w:rsidRDefault="00C933E9" w:rsidP="00362E2D">
            <w:pPr>
              <w:pStyle w:val="23"/>
              <w:tabs>
                <w:tab w:val="clear" w:pos="-90"/>
                <w:tab w:val="center" w:pos="1170"/>
              </w:tabs>
              <w:ind w:firstLine="0"/>
              <w:rPr>
                <w:sz w:val="16"/>
                <w:szCs w:val="16"/>
              </w:rPr>
            </w:pPr>
            <w:r w:rsidRPr="00630DF7">
              <w:rPr>
                <w:sz w:val="16"/>
                <w:szCs w:val="16"/>
              </w:rPr>
              <w:t xml:space="preserve">На юридически лица </w:t>
            </w:r>
          </w:p>
        </w:tc>
        <w:tc>
          <w:tcPr>
            <w:tcW w:w="1261" w:type="dxa"/>
            <w:tcBorders>
              <w:top w:val="single" w:sz="4" w:space="0" w:color="auto"/>
              <w:left w:val="single" w:sz="4" w:space="0" w:color="auto"/>
              <w:bottom w:val="single" w:sz="4" w:space="0" w:color="auto"/>
              <w:right w:val="single" w:sz="4" w:space="0" w:color="auto"/>
            </w:tcBorders>
          </w:tcPr>
          <w:p w14:paraId="60DE85AC" w14:textId="5691432B" w:rsidR="00C933E9" w:rsidRPr="00630DF7" w:rsidRDefault="007F09D7" w:rsidP="00362E2D">
            <w:pPr>
              <w:pStyle w:val="23"/>
              <w:tabs>
                <w:tab w:val="clear" w:pos="-90"/>
                <w:tab w:val="center" w:pos="1170"/>
              </w:tabs>
              <w:ind w:firstLine="0"/>
              <w:jc w:val="right"/>
              <w:rPr>
                <w:sz w:val="16"/>
                <w:szCs w:val="16"/>
              </w:rPr>
            </w:pPr>
            <w:r w:rsidRPr="00630DF7">
              <w:rPr>
                <w:sz w:val="16"/>
                <w:szCs w:val="16"/>
              </w:rPr>
              <w:t>117</w:t>
            </w:r>
          </w:p>
        </w:tc>
        <w:tc>
          <w:tcPr>
            <w:tcW w:w="1620" w:type="dxa"/>
            <w:tcBorders>
              <w:top w:val="single" w:sz="4" w:space="0" w:color="auto"/>
              <w:left w:val="single" w:sz="4" w:space="0" w:color="auto"/>
              <w:bottom w:val="single" w:sz="4" w:space="0" w:color="auto"/>
              <w:right w:val="single" w:sz="4" w:space="0" w:color="auto"/>
            </w:tcBorders>
          </w:tcPr>
          <w:p w14:paraId="53BB0973" w14:textId="3142CF82" w:rsidR="00C933E9" w:rsidRPr="00630DF7" w:rsidRDefault="00C933E9" w:rsidP="00362E2D">
            <w:pPr>
              <w:pStyle w:val="23"/>
              <w:tabs>
                <w:tab w:val="clear" w:pos="-90"/>
                <w:tab w:val="center" w:pos="1170"/>
              </w:tabs>
              <w:ind w:firstLine="0"/>
              <w:jc w:val="right"/>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966652E" w14:textId="1DCA9AD2" w:rsidR="00C933E9" w:rsidRPr="00630DF7" w:rsidRDefault="007F09D7" w:rsidP="00362E2D">
            <w:pPr>
              <w:pStyle w:val="23"/>
              <w:tabs>
                <w:tab w:val="clear" w:pos="-90"/>
                <w:tab w:val="center" w:pos="1170"/>
              </w:tabs>
              <w:ind w:firstLine="0"/>
              <w:jc w:val="right"/>
              <w:rPr>
                <w:sz w:val="16"/>
                <w:szCs w:val="16"/>
              </w:rPr>
            </w:pPr>
            <w:r w:rsidRPr="00630DF7">
              <w:rPr>
                <w:sz w:val="16"/>
                <w:szCs w:val="16"/>
              </w:rPr>
              <w:t>2</w:t>
            </w:r>
          </w:p>
        </w:tc>
        <w:tc>
          <w:tcPr>
            <w:tcW w:w="1440" w:type="dxa"/>
            <w:tcBorders>
              <w:top w:val="single" w:sz="4" w:space="0" w:color="auto"/>
              <w:left w:val="single" w:sz="4" w:space="0" w:color="auto"/>
              <w:bottom w:val="single" w:sz="4" w:space="0" w:color="auto"/>
              <w:right w:val="single" w:sz="4" w:space="0" w:color="auto"/>
            </w:tcBorders>
          </w:tcPr>
          <w:p w14:paraId="78447ED5" w14:textId="58E8A339" w:rsidR="00C933E9" w:rsidRPr="00630DF7" w:rsidRDefault="007F09D7" w:rsidP="00362E2D">
            <w:pPr>
              <w:pStyle w:val="23"/>
              <w:tabs>
                <w:tab w:val="clear" w:pos="-90"/>
                <w:tab w:val="center" w:pos="1170"/>
              </w:tabs>
              <w:ind w:firstLine="0"/>
              <w:jc w:val="right"/>
              <w:rPr>
                <w:sz w:val="16"/>
                <w:szCs w:val="16"/>
              </w:rPr>
            </w:pPr>
            <w:r w:rsidRPr="00630DF7">
              <w:rPr>
                <w:sz w:val="16"/>
                <w:szCs w:val="16"/>
              </w:rPr>
              <w:t>119</w:t>
            </w:r>
          </w:p>
        </w:tc>
        <w:tc>
          <w:tcPr>
            <w:tcW w:w="782" w:type="dxa"/>
            <w:tcBorders>
              <w:top w:val="single" w:sz="4" w:space="0" w:color="auto"/>
              <w:left w:val="single" w:sz="4" w:space="0" w:color="auto"/>
              <w:bottom w:val="single" w:sz="4" w:space="0" w:color="auto"/>
              <w:right w:val="single" w:sz="4" w:space="0" w:color="auto"/>
            </w:tcBorders>
          </w:tcPr>
          <w:p w14:paraId="76C2AB82" w14:textId="492DC683" w:rsidR="00C933E9" w:rsidRPr="00630DF7" w:rsidRDefault="00DB79F4" w:rsidP="00362E2D">
            <w:pPr>
              <w:pStyle w:val="23"/>
              <w:tabs>
                <w:tab w:val="clear" w:pos="-90"/>
                <w:tab w:val="center" w:pos="1170"/>
              </w:tabs>
              <w:ind w:firstLine="0"/>
              <w:jc w:val="right"/>
              <w:rPr>
                <w:sz w:val="16"/>
                <w:szCs w:val="16"/>
              </w:rPr>
            </w:pPr>
            <w:r w:rsidRPr="00630DF7">
              <w:rPr>
                <w:sz w:val="16"/>
                <w:szCs w:val="16"/>
              </w:rPr>
              <w:t>0,9</w:t>
            </w:r>
          </w:p>
        </w:tc>
      </w:tr>
      <w:tr w:rsidR="00F725B3" w:rsidRPr="00F725B3" w14:paraId="414D1899" w14:textId="77777777" w:rsidTr="007F09D7">
        <w:tc>
          <w:tcPr>
            <w:tcW w:w="2942" w:type="dxa"/>
            <w:tcBorders>
              <w:top w:val="single" w:sz="4" w:space="0" w:color="auto"/>
              <w:left w:val="single" w:sz="4" w:space="0" w:color="auto"/>
              <w:bottom w:val="single" w:sz="4" w:space="0" w:color="auto"/>
              <w:right w:val="single" w:sz="4" w:space="0" w:color="auto"/>
            </w:tcBorders>
          </w:tcPr>
          <w:p w14:paraId="695D777A" w14:textId="4CD9759C" w:rsidR="007F09D7" w:rsidRPr="00630DF7" w:rsidRDefault="007F09D7" w:rsidP="00362E2D">
            <w:pPr>
              <w:pStyle w:val="23"/>
              <w:tabs>
                <w:tab w:val="clear" w:pos="-90"/>
                <w:tab w:val="center" w:pos="1170"/>
              </w:tabs>
              <w:ind w:firstLine="0"/>
              <w:rPr>
                <w:sz w:val="16"/>
                <w:szCs w:val="16"/>
              </w:rPr>
            </w:pPr>
            <w:r w:rsidRPr="00630DF7">
              <w:rPr>
                <w:sz w:val="16"/>
                <w:szCs w:val="16"/>
              </w:rPr>
              <w:t>Земеделски територии</w:t>
            </w:r>
          </w:p>
        </w:tc>
        <w:tc>
          <w:tcPr>
            <w:tcW w:w="1261" w:type="dxa"/>
            <w:tcBorders>
              <w:top w:val="single" w:sz="4" w:space="0" w:color="auto"/>
              <w:left w:val="single" w:sz="4" w:space="0" w:color="auto"/>
              <w:bottom w:val="single" w:sz="4" w:space="0" w:color="auto"/>
              <w:right w:val="single" w:sz="4" w:space="0" w:color="auto"/>
            </w:tcBorders>
          </w:tcPr>
          <w:p w14:paraId="41BD63FA" w14:textId="739EEDC8" w:rsidR="007F09D7" w:rsidRPr="00630DF7" w:rsidRDefault="007F09D7" w:rsidP="00362E2D">
            <w:pPr>
              <w:pStyle w:val="23"/>
              <w:tabs>
                <w:tab w:val="clear" w:pos="-90"/>
                <w:tab w:val="center" w:pos="1170"/>
              </w:tabs>
              <w:ind w:firstLine="0"/>
              <w:jc w:val="right"/>
              <w:rPr>
                <w:sz w:val="16"/>
                <w:szCs w:val="16"/>
              </w:rPr>
            </w:pPr>
            <w:r w:rsidRPr="00630DF7">
              <w:rPr>
                <w:sz w:val="16"/>
                <w:szCs w:val="16"/>
              </w:rPr>
              <w:t>1219</w:t>
            </w:r>
          </w:p>
        </w:tc>
        <w:tc>
          <w:tcPr>
            <w:tcW w:w="1620" w:type="dxa"/>
            <w:tcBorders>
              <w:top w:val="single" w:sz="4" w:space="0" w:color="auto"/>
              <w:left w:val="single" w:sz="4" w:space="0" w:color="auto"/>
              <w:bottom w:val="single" w:sz="4" w:space="0" w:color="auto"/>
              <w:right w:val="single" w:sz="4" w:space="0" w:color="auto"/>
            </w:tcBorders>
          </w:tcPr>
          <w:p w14:paraId="19B153CD" w14:textId="77777777" w:rsidR="007F09D7" w:rsidRPr="00630DF7" w:rsidRDefault="007F09D7" w:rsidP="00362E2D">
            <w:pPr>
              <w:pStyle w:val="23"/>
              <w:tabs>
                <w:tab w:val="clear" w:pos="-90"/>
                <w:tab w:val="center" w:pos="1170"/>
              </w:tabs>
              <w:ind w:firstLine="0"/>
              <w:jc w:val="right"/>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2E89B1E" w14:textId="77777777" w:rsidR="007F09D7" w:rsidRPr="00630DF7" w:rsidRDefault="007F09D7" w:rsidP="00362E2D">
            <w:pPr>
              <w:pStyle w:val="23"/>
              <w:tabs>
                <w:tab w:val="clear" w:pos="-90"/>
                <w:tab w:val="center" w:pos="1170"/>
              </w:tabs>
              <w:ind w:firstLine="0"/>
              <w:jc w:val="right"/>
              <w:rPr>
                <w:sz w:val="16"/>
                <w:szCs w:val="16"/>
              </w:rPr>
            </w:pPr>
          </w:p>
        </w:tc>
        <w:tc>
          <w:tcPr>
            <w:tcW w:w="1440" w:type="dxa"/>
            <w:tcBorders>
              <w:top w:val="single" w:sz="4" w:space="0" w:color="auto"/>
              <w:left w:val="single" w:sz="4" w:space="0" w:color="auto"/>
              <w:bottom w:val="single" w:sz="4" w:space="0" w:color="auto"/>
              <w:right w:val="single" w:sz="4" w:space="0" w:color="auto"/>
            </w:tcBorders>
          </w:tcPr>
          <w:p w14:paraId="709397DA" w14:textId="743DC9BC" w:rsidR="007F09D7" w:rsidRPr="00630DF7" w:rsidRDefault="007F09D7" w:rsidP="00362E2D">
            <w:pPr>
              <w:pStyle w:val="23"/>
              <w:tabs>
                <w:tab w:val="clear" w:pos="-90"/>
                <w:tab w:val="center" w:pos="1170"/>
              </w:tabs>
              <w:ind w:firstLine="0"/>
              <w:jc w:val="right"/>
              <w:rPr>
                <w:sz w:val="16"/>
                <w:szCs w:val="16"/>
              </w:rPr>
            </w:pPr>
            <w:r w:rsidRPr="00630DF7">
              <w:rPr>
                <w:sz w:val="16"/>
                <w:szCs w:val="16"/>
              </w:rPr>
              <w:t>1219</w:t>
            </w:r>
          </w:p>
        </w:tc>
        <w:tc>
          <w:tcPr>
            <w:tcW w:w="782" w:type="dxa"/>
            <w:tcBorders>
              <w:top w:val="single" w:sz="4" w:space="0" w:color="auto"/>
              <w:left w:val="single" w:sz="4" w:space="0" w:color="auto"/>
              <w:bottom w:val="single" w:sz="4" w:space="0" w:color="auto"/>
              <w:right w:val="single" w:sz="4" w:space="0" w:color="auto"/>
            </w:tcBorders>
          </w:tcPr>
          <w:p w14:paraId="69356ABF" w14:textId="084D1F63" w:rsidR="007F09D7" w:rsidRPr="00630DF7" w:rsidRDefault="00DB79F4" w:rsidP="00362E2D">
            <w:pPr>
              <w:pStyle w:val="23"/>
              <w:tabs>
                <w:tab w:val="clear" w:pos="-90"/>
                <w:tab w:val="center" w:pos="1170"/>
              </w:tabs>
              <w:ind w:firstLine="0"/>
              <w:jc w:val="right"/>
              <w:rPr>
                <w:sz w:val="16"/>
                <w:szCs w:val="16"/>
              </w:rPr>
            </w:pPr>
            <w:r w:rsidRPr="00630DF7">
              <w:rPr>
                <w:sz w:val="16"/>
                <w:szCs w:val="16"/>
              </w:rPr>
              <w:t>8,8</w:t>
            </w:r>
          </w:p>
        </w:tc>
      </w:tr>
      <w:tr w:rsidR="00F725B3" w:rsidRPr="00F725B3" w14:paraId="0B3ADFB7" w14:textId="77777777" w:rsidTr="007F09D7">
        <w:tc>
          <w:tcPr>
            <w:tcW w:w="2942" w:type="dxa"/>
            <w:tcBorders>
              <w:top w:val="single" w:sz="4" w:space="0" w:color="auto"/>
              <w:left w:val="single" w:sz="4" w:space="0" w:color="auto"/>
              <w:bottom w:val="single" w:sz="4" w:space="0" w:color="auto"/>
              <w:right w:val="single" w:sz="4" w:space="0" w:color="auto"/>
            </w:tcBorders>
            <w:hideMark/>
          </w:tcPr>
          <w:p w14:paraId="54B63A89" w14:textId="77777777" w:rsidR="00C933E9" w:rsidRPr="00630DF7" w:rsidRDefault="00C933E9" w:rsidP="00362E2D">
            <w:pPr>
              <w:pStyle w:val="23"/>
              <w:tabs>
                <w:tab w:val="clear" w:pos="-90"/>
                <w:tab w:val="center" w:pos="1170"/>
              </w:tabs>
              <w:ind w:firstLine="0"/>
              <w:rPr>
                <w:b/>
                <w:sz w:val="16"/>
                <w:szCs w:val="16"/>
              </w:rPr>
            </w:pPr>
            <w:r w:rsidRPr="00630DF7">
              <w:rPr>
                <w:b/>
                <w:sz w:val="16"/>
                <w:szCs w:val="16"/>
              </w:rPr>
              <w:t>Общо</w:t>
            </w:r>
          </w:p>
        </w:tc>
        <w:tc>
          <w:tcPr>
            <w:tcW w:w="1261" w:type="dxa"/>
            <w:tcBorders>
              <w:top w:val="single" w:sz="4" w:space="0" w:color="auto"/>
              <w:left w:val="single" w:sz="4" w:space="0" w:color="auto"/>
              <w:bottom w:val="single" w:sz="4" w:space="0" w:color="auto"/>
              <w:right w:val="single" w:sz="4" w:space="0" w:color="auto"/>
            </w:tcBorders>
          </w:tcPr>
          <w:p w14:paraId="6DF06EBC" w14:textId="473278E7" w:rsidR="00C933E9" w:rsidRPr="00630DF7" w:rsidRDefault="00B012BC" w:rsidP="00362E2D">
            <w:pPr>
              <w:pStyle w:val="23"/>
              <w:tabs>
                <w:tab w:val="clear" w:pos="-90"/>
                <w:tab w:val="center" w:pos="1170"/>
              </w:tabs>
              <w:ind w:firstLine="0"/>
              <w:jc w:val="right"/>
              <w:rPr>
                <w:b/>
                <w:sz w:val="16"/>
                <w:szCs w:val="16"/>
              </w:rPr>
            </w:pPr>
            <w:r w:rsidRPr="00630DF7">
              <w:rPr>
                <w:b/>
                <w:sz w:val="16"/>
                <w:szCs w:val="16"/>
              </w:rPr>
              <w:t>1321</w:t>
            </w:r>
            <w:r w:rsidR="00947DAD" w:rsidRPr="00630DF7">
              <w:rPr>
                <w:b/>
                <w:sz w:val="16"/>
                <w:szCs w:val="16"/>
              </w:rPr>
              <w:t>7</w:t>
            </w:r>
          </w:p>
        </w:tc>
        <w:tc>
          <w:tcPr>
            <w:tcW w:w="1620" w:type="dxa"/>
            <w:tcBorders>
              <w:top w:val="single" w:sz="4" w:space="0" w:color="auto"/>
              <w:left w:val="single" w:sz="4" w:space="0" w:color="auto"/>
              <w:bottom w:val="single" w:sz="4" w:space="0" w:color="auto"/>
              <w:right w:val="single" w:sz="4" w:space="0" w:color="auto"/>
            </w:tcBorders>
          </w:tcPr>
          <w:p w14:paraId="3BD521C0" w14:textId="622762D6" w:rsidR="00C933E9" w:rsidRPr="00630DF7" w:rsidRDefault="00B012BC" w:rsidP="00362E2D">
            <w:pPr>
              <w:pStyle w:val="23"/>
              <w:tabs>
                <w:tab w:val="clear" w:pos="-90"/>
                <w:tab w:val="center" w:pos="1170"/>
              </w:tabs>
              <w:ind w:firstLine="0"/>
              <w:jc w:val="right"/>
              <w:rPr>
                <w:b/>
                <w:sz w:val="16"/>
                <w:szCs w:val="16"/>
              </w:rPr>
            </w:pPr>
            <w:r w:rsidRPr="00630DF7">
              <w:rPr>
                <w:b/>
                <w:sz w:val="16"/>
                <w:szCs w:val="16"/>
              </w:rPr>
              <w:t>34</w:t>
            </w:r>
          </w:p>
        </w:tc>
        <w:tc>
          <w:tcPr>
            <w:tcW w:w="1260" w:type="dxa"/>
            <w:tcBorders>
              <w:top w:val="single" w:sz="4" w:space="0" w:color="auto"/>
              <w:left w:val="single" w:sz="4" w:space="0" w:color="auto"/>
              <w:bottom w:val="single" w:sz="4" w:space="0" w:color="auto"/>
              <w:right w:val="single" w:sz="4" w:space="0" w:color="auto"/>
            </w:tcBorders>
          </w:tcPr>
          <w:p w14:paraId="7A7C9B89" w14:textId="1FE68151" w:rsidR="00C933E9" w:rsidRPr="00630DF7" w:rsidRDefault="00B012BC" w:rsidP="00362E2D">
            <w:pPr>
              <w:pStyle w:val="23"/>
              <w:tabs>
                <w:tab w:val="clear" w:pos="-90"/>
                <w:tab w:val="center" w:pos="1170"/>
              </w:tabs>
              <w:ind w:firstLine="0"/>
              <w:jc w:val="right"/>
              <w:rPr>
                <w:b/>
                <w:sz w:val="16"/>
                <w:szCs w:val="16"/>
              </w:rPr>
            </w:pPr>
            <w:r w:rsidRPr="00630DF7">
              <w:rPr>
                <w:b/>
                <w:sz w:val="16"/>
                <w:szCs w:val="16"/>
              </w:rPr>
              <w:t>558</w:t>
            </w:r>
          </w:p>
        </w:tc>
        <w:tc>
          <w:tcPr>
            <w:tcW w:w="1440" w:type="dxa"/>
            <w:tcBorders>
              <w:top w:val="single" w:sz="4" w:space="0" w:color="auto"/>
              <w:left w:val="single" w:sz="4" w:space="0" w:color="auto"/>
              <w:bottom w:val="single" w:sz="4" w:space="0" w:color="auto"/>
              <w:right w:val="single" w:sz="4" w:space="0" w:color="auto"/>
            </w:tcBorders>
          </w:tcPr>
          <w:p w14:paraId="1967E057" w14:textId="506360D5" w:rsidR="00C933E9" w:rsidRPr="00630DF7" w:rsidRDefault="00B012BC" w:rsidP="00362E2D">
            <w:pPr>
              <w:pStyle w:val="23"/>
              <w:tabs>
                <w:tab w:val="clear" w:pos="-90"/>
                <w:tab w:val="center" w:pos="1170"/>
              </w:tabs>
              <w:ind w:firstLine="0"/>
              <w:jc w:val="right"/>
              <w:rPr>
                <w:b/>
                <w:sz w:val="16"/>
                <w:szCs w:val="16"/>
              </w:rPr>
            </w:pPr>
            <w:r w:rsidRPr="00630DF7">
              <w:rPr>
                <w:b/>
                <w:sz w:val="16"/>
                <w:szCs w:val="16"/>
              </w:rPr>
              <w:t>1380</w:t>
            </w:r>
            <w:r w:rsidR="00947DAD" w:rsidRPr="00630DF7">
              <w:rPr>
                <w:b/>
                <w:sz w:val="16"/>
                <w:szCs w:val="16"/>
              </w:rPr>
              <w:t>9</w:t>
            </w:r>
          </w:p>
        </w:tc>
        <w:tc>
          <w:tcPr>
            <w:tcW w:w="782" w:type="dxa"/>
            <w:tcBorders>
              <w:top w:val="single" w:sz="4" w:space="0" w:color="auto"/>
              <w:left w:val="single" w:sz="4" w:space="0" w:color="auto"/>
              <w:bottom w:val="single" w:sz="4" w:space="0" w:color="auto"/>
              <w:right w:val="single" w:sz="4" w:space="0" w:color="auto"/>
            </w:tcBorders>
          </w:tcPr>
          <w:p w14:paraId="41162FF7" w14:textId="2E959A02" w:rsidR="00C933E9" w:rsidRPr="00630DF7" w:rsidRDefault="00DB79F4" w:rsidP="00362E2D">
            <w:pPr>
              <w:pStyle w:val="23"/>
              <w:tabs>
                <w:tab w:val="clear" w:pos="-90"/>
                <w:tab w:val="center" w:pos="1170"/>
              </w:tabs>
              <w:ind w:firstLine="0"/>
              <w:jc w:val="right"/>
              <w:rPr>
                <w:b/>
                <w:sz w:val="16"/>
                <w:szCs w:val="16"/>
              </w:rPr>
            </w:pPr>
            <w:r w:rsidRPr="00630DF7">
              <w:rPr>
                <w:b/>
                <w:sz w:val="16"/>
                <w:szCs w:val="16"/>
              </w:rPr>
              <w:t>100,0</w:t>
            </w:r>
          </w:p>
        </w:tc>
      </w:tr>
    </w:tbl>
    <w:p w14:paraId="6CA51FCF" w14:textId="69E00EF6" w:rsidR="00C933E9" w:rsidRDefault="00C933E9" w:rsidP="00362E2D">
      <w:pPr>
        <w:pStyle w:val="23"/>
        <w:tabs>
          <w:tab w:val="clear" w:pos="-90"/>
          <w:tab w:val="center" w:pos="1170"/>
        </w:tabs>
        <w:ind w:firstLine="0"/>
        <w:rPr>
          <w:szCs w:val="24"/>
        </w:rPr>
      </w:pPr>
    </w:p>
    <w:p w14:paraId="6F51A597" w14:textId="552D2C74" w:rsidR="00852652" w:rsidRPr="00630DF7" w:rsidRDefault="00C933E9" w:rsidP="00362E2D">
      <w:pPr>
        <w:pStyle w:val="23"/>
        <w:tabs>
          <w:tab w:val="clear" w:pos="-90"/>
          <w:tab w:val="center" w:pos="1170"/>
        </w:tabs>
        <w:ind w:firstLine="0"/>
        <w:rPr>
          <w:szCs w:val="24"/>
        </w:rPr>
      </w:pPr>
      <w:r>
        <w:rPr>
          <w:szCs w:val="24"/>
        </w:rPr>
        <w:t xml:space="preserve">          При предстоящата инвентаризация да се уточни собствеността на инвентаризираните площи, като се отразят и евентуалните промени, настъпили след изработване на заданието, вкл. и </w:t>
      </w:r>
      <w:proofErr w:type="spellStart"/>
      <w:r>
        <w:rPr>
          <w:szCs w:val="24"/>
        </w:rPr>
        <w:t>нов</w:t>
      </w:r>
      <w:r w:rsidR="0034259C">
        <w:rPr>
          <w:szCs w:val="24"/>
        </w:rPr>
        <w:t>о</w:t>
      </w:r>
      <w:r>
        <w:rPr>
          <w:szCs w:val="24"/>
        </w:rPr>
        <w:t>и</w:t>
      </w:r>
      <w:r w:rsidR="0034259C">
        <w:rPr>
          <w:szCs w:val="24"/>
        </w:rPr>
        <w:t>нвентаризира</w:t>
      </w:r>
      <w:r w:rsidR="001B4303">
        <w:rPr>
          <w:szCs w:val="24"/>
        </w:rPr>
        <w:t>н</w:t>
      </w:r>
      <w:r w:rsidR="0034259C">
        <w:rPr>
          <w:szCs w:val="24"/>
        </w:rPr>
        <w:t>и</w:t>
      </w:r>
      <w:proofErr w:type="spellEnd"/>
      <w:r>
        <w:rPr>
          <w:szCs w:val="24"/>
        </w:rPr>
        <w:t xml:space="preserve"> гори в земеделски територии. На </w:t>
      </w:r>
      <w:proofErr w:type="spellStart"/>
      <w:r>
        <w:rPr>
          <w:szCs w:val="24"/>
        </w:rPr>
        <w:t>таксационните</w:t>
      </w:r>
      <w:proofErr w:type="spellEnd"/>
      <w:r>
        <w:rPr>
          <w:szCs w:val="24"/>
        </w:rPr>
        <w:t xml:space="preserve"> описания да се отрази вида на собствеността – държавна </w:t>
      </w:r>
      <w:r>
        <w:rPr>
          <w:szCs w:val="24"/>
          <w:lang w:val="en-US"/>
        </w:rPr>
        <w:t>(</w:t>
      </w:r>
      <w:r>
        <w:rPr>
          <w:szCs w:val="24"/>
        </w:rPr>
        <w:t>публична, частна</w:t>
      </w:r>
      <w:r>
        <w:rPr>
          <w:szCs w:val="24"/>
          <w:lang w:val="en-US"/>
        </w:rPr>
        <w:t>)</w:t>
      </w:r>
      <w:r>
        <w:rPr>
          <w:szCs w:val="24"/>
        </w:rPr>
        <w:t xml:space="preserve">, общинска </w:t>
      </w:r>
      <w:r>
        <w:rPr>
          <w:szCs w:val="24"/>
          <w:lang w:val="en-US"/>
        </w:rPr>
        <w:t>(</w:t>
      </w:r>
      <w:r>
        <w:rPr>
          <w:szCs w:val="24"/>
        </w:rPr>
        <w:t>публична, частна</w:t>
      </w:r>
      <w:r>
        <w:rPr>
          <w:szCs w:val="24"/>
          <w:lang w:val="en-US"/>
        </w:rPr>
        <w:t>)</w:t>
      </w:r>
      <w:r>
        <w:rPr>
          <w:szCs w:val="24"/>
        </w:rPr>
        <w:t xml:space="preserve">, на физически лица, на юридически лица, гора в земеделски територии </w:t>
      </w:r>
      <w:r>
        <w:rPr>
          <w:szCs w:val="24"/>
          <w:lang w:val="en-US"/>
        </w:rPr>
        <w:t>(</w:t>
      </w:r>
      <w:r>
        <w:rPr>
          <w:szCs w:val="24"/>
        </w:rPr>
        <w:t>ако такива се установят</w:t>
      </w:r>
      <w:r>
        <w:rPr>
          <w:szCs w:val="24"/>
          <w:lang w:val="en-US"/>
        </w:rPr>
        <w:t>)</w:t>
      </w:r>
      <w:r>
        <w:rPr>
          <w:szCs w:val="24"/>
        </w:rPr>
        <w:t>.</w:t>
      </w:r>
      <w:r>
        <w:rPr>
          <w:b/>
          <w:szCs w:val="24"/>
        </w:rPr>
        <w:t xml:space="preserve">          </w:t>
      </w:r>
    </w:p>
    <w:p w14:paraId="548980D4" w14:textId="641406B1" w:rsidR="00C933E9" w:rsidRPr="00EF7454" w:rsidRDefault="00C933E9" w:rsidP="00362E2D">
      <w:pPr>
        <w:pStyle w:val="23"/>
        <w:tabs>
          <w:tab w:val="clear" w:pos="-90"/>
          <w:tab w:val="center" w:pos="1170"/>
        </w:tabs>
        <w:ind w:firstLine="0"/>
        <w:rPr>
          <w:szCs w:val="24"/>
        </w:rPr>
      </w:pPr>
      <w:r>
        <w:rPr>
          <w:b/>
          <w:szCs w:val="24"/>
          <w:lang w:val="en-US"/>
        </w:rPr>
        <w:t xml:space="preserve">2.2. </w:t>
      </w:r>
      <w:proofErr w:type="spellStart"/>
      <w:r>
        <w:rPr>
          <w:b/>
          <w:szCs w:val="24"/>
          <w:lang w:val="en-US"/>
        </w:rPr>
        <w:t>По</w:t>
      </w:r>
      <w:proofErr w:type="spellEnd"/>
      <w:r>
        <w:rPr>
          <w:b/>
          <w:szCs w:val="24"/>
        </w:rPr>
        <w:t xml:space="preserve"> категории</w:t>
      </w:r>
    </w:p>
    <w:p w14:paraId="3A2029DF" w14:textId="07E8154E" w:rsidR="00C933E9" w:rsidRPr="00527924" w:rsidRDefault="00C933E9" w:rsidP="00362E2D">
      <w:pPr>
        <w:pStyle w:val="23"/>
        <w:numPr>
          <w:ilvl w:val="0"/>
          <w:numId w:val="25"/>
        </w:numPr>
        <w:tabs>
          <w:tab w:val="clear" w:pos="-90"/>
          <w:tab w:val="center" w:pos="1170"/>
        </w:tabs>
        <w:rPr>
          <w:szCs w:val="24"/>
        </w:rPr>
      </w:pPr>
      <w:r w:rsidRPr="00527924">
        <w:rPr>
          <w:szCs w:val="24"/>
        </w:rPr>
        <w:t xml:space="preserve">Защитни горски територии      – </w:t>
      </w:r>
      <w:r w:rsidR="00DD0FFC" w:rsidRPr="00527924">
        <w:rPr>
          <w:szCs w:val="24"/>
        </w:rPr>
        <w:t xml:space="preserve"> 7</w:t>
      </w:r>
      <w:r w:rsidRPr="00527924">
        <w:rPr>
          <w:szCs w:val="24"/>
        </w:rPr>
        <w:t xml:space="preserve">  %</w:t>
      </w:r>
    </w:p>
    <w:p w14:paraId="0B1FF839" w14:textId="1BCE53C8" w:rsidR="00DD0FFC" w:rsidRDefault="00C933E9" w:rsidP="00362E2D">
      <w:pPr>
        <w:pStyle w:val="23"/>
        <w:numPr>
          <w:ilvl w:val="0"/>
          <w:numId w:val="25"/>
        </w:numPr>
        <w:tabs>
          <w:tab w:val="clear" w:pos="-90"/>
          <w:tab w:val="center" w:pos="1170"/>
        </w:tabs>
        <w:rPr>
          <w:szCs w:val="24"/>
        </w:rPr>
      </w:pPr>
      <w:r w:rsidRPr="00527924">
        <w:rPr>
          <w:szCs w:val="24"/>
        </w:rPr>
        <w:t xml:space="preserve">Специални горски територии  </w:t>
      </w:r>
      <w:r w:rsidR="00DD0FFC" w:rsidRPr="00527924">
        <w:rPr>
          <w:szCs w:val="24"/>
        </w:rPr>
        <w:t>- 74 %</w:t>
      </w:r>
    </w:p>
    <w:p w14:paraId="4EA843C0" w14:textId="58D5C408" w:rsidR="00C933E9" w:rsidRPr="00527924" w:rsidRDefault="00DD0FFC" w:rsidP="00362E2D">
      <w:pPr>
        <w:pStyle w:val="23"/>
        <w:numPr>
          <w:ilvl w:val="0"/>
          <w:numId w:val="25"/>
        </w:numPr>
        <w:tabs>
          <w:tab w:val="clear" w:pos="-90"/>
          <w:tab w:val="center" w:pos="1170"/>
        </w:tabs>
        <w:rPr>
          <w:szCs w:val="24"/>
        </w:rPr>
      </w:pPr>
      <w:r w:rsidRPr="00527924">
        <w:rPr>
          <w:szCs w:val="24"/>
        </w:rPr>
        <w:t>Стопански горски територии</w:t>
      </w:r>
      <w:r w:rsidR="00527924" w:rsidRPr="00527924">
        <w:rPr>
          <w:szCs w:val="24"/>
        </w:rPr>
        <w:t xml:space="preserve">   - 19%</w:t>
      </w:r>
      <w:r w:rsidR="00C933E9" w:rsidRPr="00527924">
        <w:rPr>
          <w:szCs w:val="24"/>
        </w:rPr>
        <w:t xml:space="preserve"> </w:t>
      </w:r>
      <w:r w:rsidR="00C933E9" w:rsidRPr="00527924">
        <w:rPr>
          <w:color w:val="FF0000"/>
          <w:szCs w:val="24"/>
        </w:rPr>
        <w:t xml:space="preserve">                                                                                                                                                                                                                                                                                                                                                                                                                                                                                                                                                                                                     </w:t>
      </w:r>
    </w:p>
    <w:p w14:paraId="283BFBB0" w14:textId="1E057D69" w:rsidR="00C933E9" w:rsidRDefault="00C933E9" w:rsidP="00362E2D">
      <w:pPr>
        <w:pStyle w:val="23"/>
        <w:tabs>
          <w:tab w:val="clear" w:pos="-90"/>
          <w:tab w:val="center" w:pos="1170"/>
        </w:tabs>
        <w:rPr>
          <w:szCs w:val="24"/>
          <w:lang w:val="en-US"/>
        </w:rPr>
      </w:pPr>
      <w:r>
        <w:rPr>
          <w:szCs w:val="24"/>
        </w:rPr>
        <w:lastRenderedPageBreak/>
        <w:t>За к</w:t>
      </w:r>
      <w:proofErr w:type="spellStart"/>
      <w:r>
        <w:rPr>
          <w:szCs w:val="24"/>
          <w:lang w:val="en-US"/>
        </w:rPr>
        <w:t>атегоризирането</w:t>
      </w:r>
      <w:proofErr w:type="spellEnd"/>
      <w:r>
        <w:rPr>
          <w:szCs w:val="24"/>
          <w:lang w:val="en-US"/>
        </w:rPr>
        <w:t xml:space="preserve"> </w:t>
      </w:r>
      <w:proofErr w:type="spellStart"/>
      <w:r>
        <w:rPr>
          <w:szCs w:val="24"/>
          <w:lang w:val="en-US"/>
        </w:rPr>
        <w:t>на</w:t>
      </w:r>
      <w:proofErr w:type="spellEnd"/>
      <w:r>
        <w:rPr>
          <w:szCs w:val="24"/>
          <w:lang w:val="en-US"/>
        </w:rPr>
        <w:t xml:space="preserve"> </w:t>
      </w:r>
      <w:r>
        <w:rPr>
          <w:szCs w:val="24"/>
        </w:rPr>
        <w:t>горските територии</w:t>
      </w:r>
      <w:r>
        <w:rPr>
          <w:szCs w:val="24"/>
          <w:lang w:val="en-US"/>
        </w:rPr>
        <w:t xml:space="preserve"> </w:t>
      </w:r>
      <w:r>
        <w:rPr>
          <w:szCs w:val="24"/>
        </w:rPr>
        <w:t xml:space="preserve">са ползвани: обобщеният протокол </w:t>
      </w:r>
      <w:r w:rsidR="0072510C">
        <w:rPr>
          <w:szCs w:val="24"/>
        </w:rPr>
        <w:t>от</w:t>
      </w:r>
      <w:r>
        <w:rPr>
          <w:szCs w:val="24"/>
        </w:rPr>
        <w:t xml:space="preserve"> последната инвентаризация на </w:t>
      </w:r>
      <w:r w:rsidR="0034259C">
        <w:rPr>
          <w:szCs w:val="24"/>
        </w:rPr>
        <w:t>ТП „</w:t>
      </w:r>
      <w:r>
        <w:rPr>
          <w:szCs w:val="24"/>
        </w:rPr>
        <w:t xml:space="preserve">ДГС </w:t>
      </w:r>
      <w:r w:rsidR="0034259C">
        <w:rPr>
          <w:szCs w:val="24"/>
        </w:rPr>
        <w:t>Шумен</w:t>
      </w:r>
      <w:r>
        <w:rPr>
          <w:szCs w:val="24"/>
        </w:rPr>
        <w:t xml:space="preserve">“ </w:t>
      </w:r>
      <w:r w:rsidR="0034259C">
        <w:rPr>
          <w:szCs w:val="24"/>
        </w:rPr>
        <w:t>от</w:t>
      </w:r>
      <w:r>
        <w:rPr>
          <w:szCs w:val="24"/>
        </w:rPr>
        <w:t xml:space="preserve"> 201</w:t>
      </w:r>
      <w:r w:rsidR="0034259C">
        <w:rPr>
          <w:szCs w:val="24"/>
        </w:rPr>
        <w:t>2</w:t>
      </w:r>
      <w:r>
        <w:rPr>
          <w:szCs w:val="24"/>
        </w:rPr>
        <w:t xml:space="preserve"> г.</w:t>
      </w:r>
      <w:r w:rsidR="001B4303">
        <w:rPr>
          <w:szCs w:val="24"/>
        </w:rPr>
        <w:t xml:space="preserve">, </w:t>
      </w:r>
      <w:r>
        <w:rPr>
          <w:szCs w:val="24"/>
        </w:rPr>
        <w:t xml:space="preserve">последващите </w:t>
      </w:r>
      <w:proofErr w:type="spellStart"/>
      <w:r>
        <w:rPr>
          <w:szCs w:val="24"/>
          <w:lang w:val="en-US"/>
        </w:rPr>
        <w:t>документи</w:t>
      </w:r>
      <w:proofErr w:type="spellEnd"/>
      <w:r>
        <w:rPr>
          <w:szCs w:val="24"/>
          <w:lang w:val="en-US"/>
        </w:rPr>
        <w:t xml:space="preserve"> </w:t>
      </w:r>
      <w:proofErr w:type="spellStart"/>
      <w:r>
        <w:rPr>
          <w:szCs w:val="24"/>
          <w:lang w:val="en-US"/>
        </w:rPr>
        <w:t>за</w:t>
      </w:r>
      <w:proofErr w:type="spellEnd"/>
      <w:r>
        <w:rPr>
          <w:szCs w:val="24"/>
          <w:lang w:val="en-US"/>
        </w:rPr>
        <w:t xml:space="preserve"> </w:t>
      </w:r>
      <w:proofErr w:type="spellStart"/>
      <w:r>
        <w:rPr>
          <w:szCs w:val="24"/>
        </w:rPr>
        <w:t>прекатегоризиране</w:t>
      </w:r>
      <w:proofErr w:type="spellEnd"/>
      <w:r w:rsidR="0072510C">
        <w:rPr>
          <w:szCs w:val="24"/>
        </w:rPr>
        <w:t xml:space="preserve"> и</w:t>
      </w:r>
      <w:r w:rsidR="001B4303">
        <w:rPr>
          <w:szCs w:val="24"/>
        </w:rPr>
        <w:t xml:space="preserve"> доклада за ГВКС</w:t>
      </w:r>
      <w:r>
        <w:rPr>
          <w:szCs w:val="24"/>
        </w:rPr>
        <w:t>.</w:t>
      </w:r>
    </w:p>
    <w:p w14:paraId="203347BC" w14:textId="77777777" w:rsidR="00C933E9" w:rsidRDefault="00C933E9" w:rsidP="00362E2D">
      <w:pPr>
        <w:pStyle w:val="23"/>
        <w:tabs>
          <w:tab w:val="clear" w:pos="-90"/>
          <w:tab w:val="center" w:pos="1170"/>
        </w:tabs>
        <w:ind w:firstLine="0"/>
        <w:rPr>
          <w:b/>
          <w:szCs w:val="24"/>
        </w:rPr>
      </w:pPr>
      <w:r>
        <w:rPr>
          <w:b/>
          <w:szCs w:val="24"/>
        </w:rPr>
        <w:t xml:space="preserve">2.2.1. </w:t>
      </w:r>
      <w:proofErr w:type="spellStart"/>
      <w:r>
        <w:rPr>
          <w:b/>
          <w:szCs w:val="24"/>
          <w:lang w:val="en-US"/>
        </w:rPr>
        <w:t>Защитни</w:t>
      </w:r>
      <w:proofErr w:type="spellEnd"/>
      <w:r>
        <w:rPr>
          <w:b/>
          <w:szCs w:val="24"/>
          <w:lang w:val="en-US"/>
        </w:rPr>
        <w:t xml:space="preserve"> </w:t>
      </w:r>
      <w:r>
        <w:rPr>
          <w:b/>
          <w:szCs w:val="24"/>
        </w:rPr>
        <w:t>горски територии</w:t>
      </w:r>
    </w:p>
    <w:p w14:paraId="6A53C4FF" w14:textId="77777777" w:rsidR="00C933E9" w:rsidRDefault="00C933E9" w:rsidP="00362E2D">
      <w:pPr>
        <w:pStyle w:val="23"/>
        <w:tabs>
          <w:tab w:val="clear" w:pos="-90"/>
          <w:tab w:val="center" w:pos="1170"/>
        </w:tabs>
        <w:ind w:firstLine="0"/>
        <w:rPr>
          <w:b/>
          <w:szCs w:val="24"/>
        </w:rPr>
      </w:pPr>
      <w:r>
        <w:rPr>
          <w:b/>
          <w:szCs w:val="24"/>
        </w:rPr>
        <w:t xml:space="preserve">          2.2.1.1. За защита на почвата</w:t>
      </w:r>
    </w:p>
    <w:p w14:paraId="3DC571F3" w14:textId="36B86716" w:rsidR="00EA1CBB" w:rsidRDefault="00EA1CBB" w:rsidP="00362E2D">
      <w:pPr>
        <w:pStyle w:val="23"/>
        <w:tabs>
          <w:tab w:val="clear" w:pos="-90"/>
          <w:tab w:val="center" w:pos="1170"/>
        </w:tabs>
        <w:ind w:firstLine="0"/>
        <w:rPr>
          <w:szCs w:val="24"/>
        </w:rPr>
      </w:pPr>
      <w:r>
        <w:rPr>
          <w:b/>
          <w:bCs/>
          <w:szCs w:val="24"/>
        </w:rPr>
        <w:t>- 50 м около водни течения в долния равнинно-хълмист и хълмисто-предпланински пояс –</w:t>
      </w:r>
      <w:r w:rsidRPr="00215E4C">
        <w:rPr>
          <w:szCs w:val="24"/>
        </w:rPr>
        <w:t xml:space="preserve"> подотдели: 90н,о,с,т,б1,в1,г1; 114е1-л1,н1,о1,р1,с1,у1,ц1,ч1,щ2;</w:t>
      </w:r>
      <w:r>
        <w:rPr>
          <w:b/>
          <w:bCs/>
          <w:szCs w:val="24"/>
        </w:rPr>
        <w:t xml:space="preserve"> с площ 35,8 ха;</w:t>
      </w:r>
      <w:r>
        <w:rPr>
          <w:szCs w:val="24"/>
        </w:rPr>
        <w:t xml:space="preserve">   </w:t>
      </w:r>
    </w:p>
    <w:p w14:paraId="6DB1F069" w14:textId="734C16F5" w:rsidR="006842C5" w:rsidRDefault="00C933E9" w:rsidP="00362E2D">
      <w:pPr>
        <w:pStyle w:val="23"/>
        <w:tabs>
          <w:tab w:val="clear" w:pos="-90"/>
          <w:tab w:val="center" w:pos="1170"/>
        </w:tabs>
        <w:ind w:firstLine="0"/>
        <w:rPr>
          <w:szCs w:val="24"/>
        </w:rPr>
      </w:pPr>
      <w:r>
        <w:rPr>
          <w:szCs w:val="24"/>
        </w:rPr>
        <w:t xml:space="preserve">          Съгласно чл. 43. т. 1, 2, 6 и 8 от Наредба № 18/07.10.2015 г., като гори със защитни функции – за защита на почвата да се включат всички горските територии: с наклон над 30 градуса; върху твърде плитки почви с наклон над 20 градуса; 50 м. около водните течения в долния равнинно-хълмист и хълмисто-предпланински пояс и тези с </w:t>
      </w:r>
      <w:r>
        <w:rPr>
          <w:szCs w:val="24"/>
          <w:lang w:val="en-US"/>
        </w:rPr>
        <w:t xml:space="preserve">IV </w:t>
      </w:r>
      <w:r>
        <w:rPr>
          <w:szCs w:val="24"/>
        </w:rPr>
        <w:t xml:space="preserve">и </w:t>
      </w:r>
      <w:r>
        <w:rPr>
          <w:szCs w:val="24"/>
          <w:lang w:val="en-US"/>
        </w:rPr>
        <w:t>V</w:t>
      </w:r>
      <w:r>
        <w:rPr>
          <w:szCs w:val="24"/>
        </w:rPr>
        <w:t xml:space="preserve"> степен на ерозия;</w:t>
      </w:r>
    </w:p>
    <w:p w14:paraId="29A5FBB6" w14:textId="10E1A9EA" w:rsidR="00917CED" w:rsidRDefault="00917CED" w:rsidP="00362E2D">
      <w:pPr>
        <w:pStyle w:val="23"/>
        <w:tabs>
          <w:tab w:val="clear" w:pos="-90"/>
          <w:tab w:val="center" w:pos="1170"/>
        </w:tabs>
        <w:ind w:firstLine="0"/>
        <w:rPr>
          <w:b/>
          <w:bCs/>
          <w:szCs w:val="24"/>
        </w:rPr>
      </w:pPr>
      <w:r>
        <w:rPr>
          <w:szCs w:val="24"/>
        </w:rPr>
        <w:t xml:space="preserve">          </w:t>
      </w:r>
      <w:r w:rsidRPr="00917CED">
        <w:rPr>
          <w:b/>
          <w:bCs/>
          <w:szCs w:val="24"/>
        </w:rPr>
        <w:t xml:space="preserve">2.2.1.2 </w:t>
      </w:r>
      <w:r>
        <w:rPr>
          <w:b/>
          <w:bCs/>
          <w:szCs w:val="24"/>
        </w:rPr>
        <w:t>З</w:t>
      </w:r>
      <w:r w:rsidRPr="00917CED">
        <w:rPr>
          <w:b/>
          <w:bCs/>
          <w:szCs w:val="24"/>
        </w:rPr>
        <w:t>а защита на водите</w:t>
      </w:r>
    </w:p>
    <w:p w14:paraId="73FED77E" w14:textId="3C88D0C1" w:rsidR="00C933E9" w:rsidRPr="00917CED" w:rsidRDefault="00917CED" w:rsidP="00362E2D">
      <w:pPr>
        <w:pStyle w:val="23"/>
        <w:tabs>
          <w:tab w:val="clear" w:pos="-90"/>
          <w:tab w:val="center" w:pos="1170"/>
        </w:tabs>
        <w:ind w:firstLine="0"/>
        <w:rPr>
          <w:b/>
          <w:bCs/>
          <w:szCs w:val="24"/>
        </w:rPr>
      </w:pPr>
      <w:r w:rsidRPr="00AE1E5F">
        <w:rPr>
          <w:b/>
          <w:bCs/>
          <w:szCs w:val="24"/>
        </w:rPr>
        <w:t xml:space="preserve">- вододайни зони </w:t>
      </w:r>
      <w:r w:rsidR="00DA0146" w:rsidRPr="00DA0146">
        <w:rPr>
          <w:szCs w:val="24"/>
          <w:lang w:val="en-US"/>
        </w:rPr>
        <w:t>(</w:t>
      </w:r>
      <w:r w:rsidR="00DA0146" w:rsidRPr="00DA0146">
        <w:rPr>
          <w:szCs w:val="24"/>
        </w:rPr>
        <w:t>приведени към Наредба № 3</w:t>
      </w:r>
      <w:r w:rsidR="00DA0146" w:rsidRPr="00DA0146">
        <w:rPr>
          <w:szCs w:val="24"/>
          <w:lang w:val="en-US"/>
        </w:rPr>
        <w:t>)</w:t>
      </w:r>
      <w:r w:rsidRPr="00AE1E5F">
        <w:rPr>
          <w:b/>
          <w:bCs/>
          <w:szCs w:val="24"/>
        </w:rPr>
        <w:t>–</w:t>
      </w:r>
      <w:r w:rsidRPr="00AE1E5F">
        <w:rPr>
          <w:szCs w:val="24"/>
        </w:rPr>
        <w:t xml:space="preserve"> подотдели: 3н,о,с,11,15,16; 63д,е-з; 69е,р-у; 70а,б,в,м-о,р,с,2; 71м</w:t>
      </w:r>
      <w:r w:rsidR="000D3422" w:rsidRPr="00AE1E5F">
        <w:rPr>
          <w:szCs w:val="24"/>
        </w:rPr>
        <w:t xml:space="preserve">-п,1; 90л-с,у,д1-к1; 98н; 198у-ч,ф1,ч1,ш,щ1; 203д1,ж1-к1,13,18,19,21; 232к,л,н,3; 329ж-л; с </w:t>
      </w:r>
      <w:r w:rsidR="000D3422" w:rsidRPr="00AE1E5F">
        <w:rPr>
          <w:b/>
          <w:bCs/>
          <w:szCs w:val="24"/>
        </w:rPr>
        <w:t>площ 97,3 ха</w:t>
      </w:r>
      <w:r w:rsidR="00215E4C" w:rsidRPr="00AE1E5F">
        <w:rPr>
          <w:b/>
          <w:bCs/>
          <w:szCs w:val="24"/>
        </w:rPr>
        <w:t>;</w:t>
      </w:r>
    </w:p>
    <w:p w14:paraId="129DEF91" w14:textId="68C5188E" w:rsidR="00C933E9" w:rsidRDefault="00C933E9" w:rsidP="00362E2D">
      <w:pPr>
        <w:pStyle w:val="23"/>
        <w:tabs>
          <w:tab w:val="clear" w:pos="-90"/>
          <w:tab w:val="center" w:pos="1170"/>
        </w:tabs>
        <w:ind w:firstLine="0"/>
        <w:rPr>
          <w:b/>
          <w:szCs w:val="24"/>
        </w:rPr>
      </w:pPr>
      <w:r>
        <w:rPr>
          <w:b/>
          <w:szCs w:val="24"/>
        </w:rPr>
        <w:t xml:space="preserve">          2.2.1.</w:t>
      </w:r>
      <w:r w:rsidR="005674F5">
        <w:rPr>
          <w:b/>
          <w:szCs w:val="24"/>
        </w:rPr>
        <w:t>3</w:t>
      </w:r>
      <w:r>
        <w:rPr>
          <w:b/>
          <w:szCs w:val="24"/>
        </w:rPr>
        <w:t>. За защита на урбанизираните територии и обектите на техническата инфраструктура</w:t>
      </w:r>
    </w:p>
    <w:p w14:paraId="4FFC4BA4" w14:textId="31FAA163" w:rsidR="00C933E9" w:rsidRDefault="00C933E9" w:rsidP="00362E2D">
      <w:pPr>
        <w:pStyle w:val="23"/>
        <w:tabs>
          <w:tab w:val="clear" w:pos="-90"/>
          <w:tab w:val="center" w:pos="1170"/>
        </w:tabs>
        <w:ind w:firstLine="0"/>
        <w:rPr>
          <w:b/>
          <w:szCs w:val="24"/>
        </w:rPr>
      </w:pPr>
      <w:r>
        <w:rPr>
          <w:b/>
          <w:szCs w:val="24"/>
        </w:rPr>
        <w:t xml:space="preserve">- </w:t>
      </w:r>
      <w:r w:rsidR="00F77EB2">
        <w:rPr>
          <w:b/>
          <w:szCs w:val="24"/>
        </w:rPr>
        <w:t>и</w:t>
      </w:r>
      <w:r>
        <w:rPr>
          <w:b/>
          <w:szCs w:val="24"/>
        </w:rPr>
        <w:t xml:space="preserve">вици с ширина 50-100 м. около населени места от </w:t>
      </w:r>
      <w:r>
        <w:rPr>
          <w:b/>
          <w:szCs w:val="24"/>
          <w:lang w:val="en-US"/>
        </w:rPr>
        <w:t>I</w:t>
      </w:r>
      <w:r>
        <w:rPr>
          <w:b/>
          <w:szCs w:val="24"/>
        </w:rPr>
        <w:t xml:space="preserve"> до </w:t>
      </w:r>
      <w:r>
        <w:rPr>
          <w:b/>
          <w:szCs w:val="24"/>
          <w:lang w:val="en-US"/>
        </w:rPr>
        <w:t>III</w:t>
      </w:r>
      <w:r>
        <w:rPr>
          <w:b/>
          <w:szCs w:val="24"/>
        </w:rPr>
        <w:t xml:space="preserve"> категория и 25-30 м. около населените места от </w:t>
      </w:r>
      <w:r>
        <w:rPr>
          <w:b/>
          <w:szCs w:val="24"/>
          <w:lang w:val="en-US"/>
        </w:rPr>
        <w:t xml:space="preserve">IV </w:t>
      </w:r>
      <w:r>
        <w:rPr>
          <w:b/>
          <w:szCs w:val="24"/>
        </w:rPr>
        <w:t xml:space="preserve">до </w:t>
      </w:r>
      <w:r>
        <w:rPr>
          <w:b/>
          <w:szCs w:val="24"/>
          <w:lang w:val="en-US"/>
        </w:rPr>
        <w:t>VIII</w:t>
      </w:r>
      <w:r>
        <w:rPr>
          <w:b/>
          <w:szCs w:val="24"/>
        </w:rPr>
        <w:t xml:space="preserve"> категория</w:t>
      </w:r>
      <w:r>
        <w:rPr>
          <w:szCs w:val="24"/>
          <w:lang w:val="en-US"/>
        </w:rPr>
        <w:t>)</w:t>
      </w:r>
      <w:r>
        <w:rPr>
          <w:szCs w:val="24"/>
        </w:rPr>
        <w:t>;</w:t>
      </w:r>
    </w:p>
    <w:p w14:paraId="1CEEB4BD" w14:textId="3933AA7B" w:rsidR="00C933E9" w:rsidRDefault="00C933E9" w:rsidP="00362E2D">
      <w:pPr>
        <w:pStyle w:val="23"/>
        <w:tabs>
          <w:tab w:val="clear" w:pos="-90"/>
          <w:tab w:val="center" w:pos="1170"/>
        </w:tabs>
        <w:ind w:firstLine="0"/>
        <w:rPr>
          <w:b/>
          <w:szCs w:val="24"/>
        </w:rPr>
      </w:pPr>
      <w:r>
        <w:rPr>
          <w:szCs w:val="24"/>
        </w:rPr>
        <w:t xml:space="preserve">        </w:t>
      </w:r>
      <w:r>
        <w:rPr>
          <w:b/>
          <w:szCs w:val="24"/>
        </w:rPr>
        <w:t xml:space="preserve"> 2.2.1.</w:t>
      </w:r>
      <w:r w:rsidR="005674F5">
        <w:rPr>
          <w:b/>
          <w:szCs w:val="24"/>
        </w:rPr>
        <w:t>4</w:t>
      </w:r>
      <w:r>
        <w:rPr>
          <w:b/>
          <w:szCs w:val="24"/>
        </w:rPr>
        <w:t>.</w:t>
      </w:r>
      <w:r>
        <w:rPr>
          <w:szCs w:val="24"/>
        </w:rPr>
        <w:t xml:space="preserve"> </w:t>
      </w:r>
      <w:r>
        <w:rPr>
          <w:b/>
          <w:szCs w:val="24"/>
        </w:rPr>
        <w:t>За защита на сградите и обектите на техническата инфраструктура</w:t>
      </w:r>
    </w:p>
    <w:p w14:paraId="1DF5D8EE" w14:textId="7B58C4D2" w:rsidR="00DD6854" w:rsidRDefault="00DD6854" w:rsidP="00362E2D">
      <w:pPr>
        <w:pStyle w:val="23"/>
        <w:tabs>
          <w:tab w:val="clear" w:pos="-90"/>
          <w:tab w:val="center" w:pos="1170"/>
        </w:tabs>
        <w:ind w:firstLine="0"/>
        <w:rPr>
          <w:b/>
          <w:szCs w:val="24"/>
        </w:rPr>
      </w:pPr>
      <w:r>
        <w:rPr>
          <w:b/>
          <w:szCs w:val="24"/>
        </w:rPr>
        <w:t xml:space="preserve">- защитна ивица газопровод – </w:t>
      </w:r>
      <w:r w:rsidRPr="00DD6854">
        <w:rPr>
          <w:bCs/>
          <w:szCs w:val="24"/>
        </w:rPr>
        <w:t xml:space="preserve">подотдели: 63г,9,10,11,14; 198о1-т1,10,11; 263з,и,н,о,1; </w:t>
      </w:r>
      <w:r>
        <w:rPr>
          <w:b/>
          <w:szCs w:val="24"/>
        </w:rPr>
        <w:t>с площ 13,4 ха;</w:t>
      </w:r>
    </w:p>
    <w:p w14:paraId="5467D330" w14:textId="64EB1674" w:rsidR="00AE1E5F" w:rsidRDefault="00AE1E5F" w:rsidP="00362E2D">
      <w:pPr>
        <w:pStyle w:val="23"/>
        <w:tabs>
          <w:tab w:val="clear" w:pos="-90"/>
          <w:tab w:val="center" w:pos="1170"/>
        </w:tabs>
        <w:ind w:firstLine="0"/>
        <w:jc w:val="left"/>
        <w:rPr>
          <w:b/>
          <w:szCs w:val="24"/>
        </w:rPr>
      </w:pPr>
      <w:r>
        <w:rPr>
          <w:b/>
          <w:szCs w:val="24"/>
        </w:rPr>
        <w:tab/>
        <w:t xml:space="preserve">- 50-100 м. </w:t>
      </w:r>
      <w:r w:rsidR="00C933E9">
        <w:rPr>
          <w:b/>
          <w:szCs w:val="24"/>
        </w:rPr>
        <w:t>от двете страни на ж</w:t>
      </w:r>
      <w:r>
        <w:rPr>
          <w:b/>
          <w:szCs w:val="24"/>
        </w:rPr>
        <w:t>елезните пътища</w:t>
      </w:r>
      <w:r w:rsidR="00C933E9">
        <w:rPr>
          <w:b/>
          <w:szCs w:val="24"/>
        </w:rPr>
        <w:t xml:space="preserve"> –</w:t>
      </w:r>
      <w:r w:rsidR="00C933E9">
        <w:rPr>
          <w:szCs w:val="24"/>
        </w:rPr>
        <w:t xml:space="preserve"> подотдели:</w:t>
      </w:r>
      <w:r w:rsidR="00C933E9">
        <w:rPr>
          <w:b/>
          <w:szCs w:val="24"/>
        </w:rPr>
        <w:t xml:space="preserve"> </w:t>
      </w:r>
      <w:r w:rsidR="000D3422" w:rsidRPr="000D3422">
        <w:rPr>
          <w:bCs/>
          <w:szCs w:val="24"/>
        </w:rPr>
        <w:t>74ш1,щ1,ю1,м2; 112л,п,с,т; 113г,д,з1,н1; 198д1,9;</w:t>
      </w:r>
      <w:r w:rsidR="000D3422">
        <w:rPr>
          <w:b/>
          <w:szCs w:val="24"/>
        </w:rPr>
        <w:t xml:space="preserve"> </w:t>
      </w:r>
      <w:r w:rsidR="00C933E9">
        <w:rPr>
          <w:b/>
          <w:szCs w:val="24"/>
        </w:rPr>
        <w:t xml:space="preserve">с площ </w:t>
      </w:r>
      <w:r w:rsidR="000D3422">
        <w:rPr>
          <w:b/>
          <w:szCs w:val="24"/>
        </w:rPr>
        <w:t>29,5</w:t>
      </w:r>
      <w:r w:rsidR="00C933E9">
        <w:rPr>
          <w:b/>
          <w:szCs w:val="24"/>
        </w:rPr>
        <w:t xml:space="preserve"> ха;</w:t>
      </w:r>
    </w:p>
    <w:p w14:paraId="1C85216F" w14:textId="12163330" w:rsidR="00015CF0" w:rsidRDefault="00AE1E5F" w:rsidP="00362E2D">
      <w:pPr>
        <w:pStyle w:val="23"/>
        <w:tabs>
          <w:tab w:val="clear" w:pos="-90"/>
          <w:tab w:val="center" w:pos="1170"/>
        </w:tabs>
        <w:ind w:firstLine="0"/>
        <w:jc w:val="left"/>
        <w:rPr>
          <w:b/>
          <w:szCs w:val="24"/>
        </w:rPr>
      </w:pPr>
      <w:r>
        <w:rPr>
          <w:b/>
          <w:szCs w:val="24"/>
        </w:rPr>
        <w:t xml:space="preserve">- </w:t>
      </w:r>
      <w:r w:rsidR="00015CF0">
        <w:rPr>
          <w:b/>
          <w:szCs w:val="24"/>
        </w:rPr>
        <w:t xml:space="preserve">100-200 м. от обхвата на </w:t>
      </w:r>
      <w:r>
        <w:rPr>
          <w:b/>
          <w:szCs w:val="24"/>
        </w:rPr>
        <w:t>авто</w:t>
      </w:r>
      <w:r w:rsidR="00015CF0">
        <w:rPr>
          <w:b/>
          <w:szCs w:val="24"/>
        </w:rPr>
        <w:t>магистрала</w:t>
      </w:r>
      <w:r w:rsidR="0072088F">
        <w:rPr>
          <w:b/>
          <w:szCs w:val="24"/>
        </w:rPr>
        <w:t xml:space="preserve"> „Хемус“</w:t>
      </w:r>
      <w:r w:rsidR="00015CF0">
        <w:rPr>
          <w:b/>
          <w:szCs w:val="24"/>
        </w:rPr>
        <w:t xml:space="preserve"> -</w:t>
      </w:r>
      <w:r w:rsidR="00015CF0" w:rsidRPr="0072088F">
        <w:rPr>
          <w:bCs/>
          <w:szCs w:val="24"/>
        </w:rPr>
        <w:t>подотдели:</w:t>
      </w:r>
      <w:r w:rsidR="0072088F" w:rsidRPr="0072088F">
        <w:rPr>
          <w:bCs/>
          <w:szCs w:val="24"/>
        </w:rPr>
        <w:t xml:space="preserve"> 264л,м,ш,щ; </w:t>
      </w:r>
      <w:r w:rsidR="0072088F">
        <w:rPr>
          <w:b/>
          <w:szCs w:val="24"/>
        </w:rPr>
        <w:t>с площ 0,9 ха</w:t>
      </w:r>
    </w:p>
    <w:p w14:paraId="287AAB50" w14:textId="71A99717" w:rsidR="008A4ED6" w:rsidRDefault="00AE1E5F" w:rsidP="00362E2D">
      <w:pPr>
        <w:pStyle w:val="23"/>
        <w:tabs>
          <w:tab w:val="clear" w:pos="-90"/>
          <w:tab w:val="center" w:pos="1170"/>
        </w:tabs>
        <w:ind w:firstLine="0"/>
        <w:rPr>
          <w:b/>
          <w:szCs w:val="24"/>
        </w:rPr>
      </w:pPr>
      <w:r>
        <w:rPr>
          <w:b/>
          <w:szCs w:val="24"/>
        </w:rPr>
        <w:t xml:space="preserve">- </w:t>
      </w:r>
      <w:r w:rsidR="00015CF0">
        <w:rPr>
          <w:b/>
          <w:szCs w:val="24"/>
        </w:rPr>
        <w:t>50-100 м. от обхвата на първокласните пътища</w:t>
      </w:r>
      <w:r w:rsidR="008A4ED6">
        <w:rPr>
          <w:b/>
          <w:szCs w:val="24"/>
        </w:rPr>
        <w:t xml:space="preserve"> –</w:t>
      </w:r>
      <w:r w:rsidR="008A4ED6" w:rsidRPr="00212C36">
        <w:rPr>
          <w:bCs/>
          <w:szCs w:val="24"/>
        </w:rPr>
        <w:t xml:space="preserve"> подотдели: 46в,г,4,6; 62г1; 63а,и,1;74</w:t>
      </w:r>
      <w:r>
        <w:rPr>
          <w:bCs/>
          <w:szCs w:val="24"/>
        </w:rPr>
        <w:t xml:space="preserve"> </w:t>
      </w:r>
      <w:r w:rsidR="008A4ED6" w:rsidRPr="00212C36">
        <w:rPr>
          <w:bCs/>
          <w:szCs w:val="24"/>
        </w:rPr>
        <w:t>б,в,д,к,л,м,о,п,х1,ц1,1,2; 329а,в,г,к,п</w:t>
      </w:r>
      <w:r w:rsidR="00212C36" w:rsidRPr="00212C36">
        <w:rPr>
          <w:bCs/>
          <w:szCs w:val="24"/>
        </w:rPr>
        <w:t>;</w:t>
      </w:r>
      <w:r w:rsidR="00212C36">
        <w:rPr>
          <w:b/>
          <w:szCs w:val="24"/>
        </w:rPr>
        <w:t xml:space="preserve"> с площ 26,9 ха</w:t>
      </w:r>
    </w:p>
    <w:p w14:paraId="4DE1D5C0" w14:textId="6ECB2FD3" w:rsidR="00C933E9" w:rsidRDefault="00C933E9" w:rsidP="00192B8A">
      <w:pPr>
        <w:pStyle w:val="23"/>
        <w:tabs>
          <w:tab w:val="clear" w:pos="-90"/>
          <w:tab w:val="center" w:pos="1170"/>
        </w:tabs>
        <w:ind w:firstLine="0"/>
        <w:rPr>
          <w:szCs w:val="24"/>
        </w:rPr>
      </w:pPr>
      <w:r>
        <w:rPr>
          <w:szCs w:val="24"/>
        </w:rPr>
        <w:t xml:space="preserve">          Тук да се включат </w:t>
      </w:r>
      <w:r w:rsidR="00015CF0">
        <w:rPr>
          <w:szCs w:val="24"/>
        </w:rPr>
        <w:t xml:space="preserve">и </w:t>
      </w:r>
      <w:r>
        <w:rPr>
          <w:szCs w:val="24"/>
        </w:rPr>
        <w:t>горските територии в ивица 25-50 м. от обхвата на останалите пътища от републиканската пътна мрежа.</w:t>
      </w:r>
    </w:p>
    <w:p w14:paraId="455CBB17" w14:textId="3253231E" w:rsidR="006671B0" w:rsidRDefault="006671B0" w:rsidP="00362E2D">
      <w:pPr>
        <w:pStyle w:val="23"/>
        <w:tabs>
          <w:tab w:val="clear" w:pos="-90"/>
          <w:tab w:val="center" w:pos="1170"/>
        </w:tabs>
        <w:ind w:firstLine="0"/>
        <w:jc w:val="left"/>
        <w:rPr>
          <w:b/>
          <w:bCs/>
          <w:szCs w:val="24"/>
        </w:rPr>
      </w:pPr>
      <w:r>
        <w:rPr>
          <w:szCs w:val="24"/>
        </w:rPr>
        <w:t xml:space="preserve">    </w:t>
      </w:r>
      <w:r w:rsidR="00F554D0">
        <w:rPr>
          <w:szCs w:val="24"/>
        </w:rPr>
        <w:t xml:space="preserve">    </w:t>
      </w:r>
      <w:r w:rsidRPr="006671B0">
        <w:rPr>
          <w:b/>
          <w:bCs/>
          <w:szCs w:val="24"/>
        </w:rPr>
        <w:t>2.2.</w:t>
      </w:r>
      <w:r w:rsidR="00F554D0">
        <w:rPr>
          <w:b/>
          <w:bCs/>
          <w:szCs w:val="24"/>
        </w:rPr>
        <w:t>1</w:t>
      </w:r>
      <w:r w:rsidRPr="006671B0">
        <w:rPr>
          <w:b/>
          <w:bCs/>
          <w:szCs w:val="24"/>
        </w:rPr>
        <w:t>.</w:t>
      </w:r>
      <w:r w:rsidR="00F554D0">
        <w:rPr>
          <w:b/>
          <w:bCs/>
          <w:szCs w:val="24"/>
        </w:rPr>
        <w:t xml:space="preserve">5. </w:t>
      </w:r>
      <w:r w:rsidRPr="006671B0">
        <w:rPr>
          <w:b/>
          <w:bCs/>
          <w:szCs w:val="24"/>
        </w:rPr>
        <w:t>3ащитни горски пояси</w:t>
      </w:r>
    </w:p>
    <w:p w14:paraId="4F99BCD4" w14:textId="63C93827" w:rsidR="006671B0" w:rsidRDefault="006671B0" w:rsidP="00362E2D">
      <w:pPr>
        <w:pStyle w:val="23"/>
        <w:tabs>
          <w:tab w:val="clear" w:pos="-90"/>
          <w:tab w:val="center" w:pos="1170"/>
        </w:tabs>
        <w:ind w:firstLine="0"/>
        <w:jc w:val="left"/>
        <w:rPr>
          <w:b/>
          <w:bCs/>
          <w:szCs w:val="24"/>
        </w:rPr>
      </w:pPr>
      <w:r>
        <w:rPr>
          <w:b/>
          <w:bCs/>
          <w:szCs w:val="24"/>
        </w:rPr>
        <w:t>- ДЗ</w:t>
      </w:r>
      <w:r w:rsidR="0035282B">
        <w:rPr>
          <w:b/>
          <w:bCs/>
          <w:szCs w:val="24"/>
        </w:rPr>
        <w:t>Г</w:t>
      </w:r>
      <w:r>
        <w:rPr>
          <w:b/>
          <w:bCs/>
          <w:szCs w:val="24"/>
        </w:rPr>
        <w:t>П  -</w:t>
      </w:r>
      <w:r w:rsidRPr="006671B0">
        <w:rPr>
          <w:szCs w:val="24"/>
        </w:rPr>
        <w:t xml:space="preserve"> подотдели: 74к,м,ж2;</w:t>
      </w:r>
      <w:r>
        <w:rPr>
          <w:b/>
          <w:bCs/>
          <w:szCs w:val="24"/>
        </w:rPr>
        <w:t xml:space="preserve"> с площ 9,7 ха;</w:t>
      </w:r>
    </w:p>
    <w:p w14:paraId="59458095" w14:textId="43CA54E7" w:rsidR="006671B0" w:rsidRPr="006671B0" w:rsidRDefault="006671B0" w:rsidP="00B27F4C">
      <w:pPr>
        <w:pStyle w:val="23"/>
        <w:tabs>
          <w:tab w:val="clear" w:pos="-90"/>
          <w:tab w:val="center" w:pos="1170"/>
        </w:tabs>
        <w:ind w:firstLine="0"/>
        <w:rPr>
          <w:b/>
          <w:bCs/>
          <w:szCs w:val="24"/>
        </w:rPr>
      </w:pPr>
      <w:r>
        <w:rPr>
          <w:b/>
          <w:bCs/>
          <w:szCs w:val="24"/>
        </w:rPr>
        <w:t xml:space="preserve">- полезащитни горски пояси </w:t>
      </w:r>
      <w:r w:rsidR="00880BFC">
        <w:rPr>
          <w:b/>
          <w:bCs/>
          <w:szCs w:val="24"/>
          <w:lang w:val="en-US"/>
        </w:rPr>
        <w:t>(</w:t>
      </w:r>
      <w:r w:rsidR="00880BFC">
        <w:rPr>
          <w:b/>
          <w:bCs/>
          <w:szCs w:val="24"/>
        </w:rPr>
        <w:t>ПГП</w:t>
      </w:r>
      <w:r w:rsidR="00880BFC">
        <w:rPr>
          <w:b/>
          <w:bCs/>
          <w:szCs w:val="24"/>
          <w:lang w:val="en-US"/>
        </w:rPr>
        <w:t>)</w:t>
      </w:r>
      <w:r>
        <w:rPr>
          <w:b/>
          <w:bCs/>
          <w:szCs w:val="24"/>
        </w:rPr>
        <w:t>–</w:t>
      </w:r>
      <w:r w:rsidRPr="006671B0">
        <w:rPr>
          <w:szCs w:val="24"/>
        </w:rPr>
        <w:t xml:space="preserve"> подотдели</w:t>
      </w:r>
      <w:r w:rsidR="00880BFC">
        <w:rPr>
          <w:szCs w:val="24"/>
        </w:rPr>
        <w:t>:</w:t>
      </w:r>
      <w:r w:rsidRPr="006671B0">
        <w:rPr>
          <w:szCs w:val="24"/>
        </w:rPr>
        <w:t xml:space="preserve"> 90щ,ю; 198а,б,с1т1; 263е-с,у-я,т1,1; 264а-н,у-я,1,3,4;</w:t>
      </w:r>
      <w:r>
        <w:rPr>
          <w:b/>
          <w:bCs/>
          <w:szCs w:val="24"/>
        </w:rPr>
        <w:t xml:space="preserve"> с площ 90,0 ха</w:t>
      </w:r>
      <w:r w:rsidR="00880BFC" w:rsidRPr="00880BFC">
        <w:rPr>
          <w:szCs w:val="24"/>
          <w:lang w:val="en-US"/>
        </w:rPr>
        <w:t>(</w:t>
      </w:r>
      <w:r w:rsidR="00880BFC" w:rsidRPr="00880BFC">
        <w:rPr>
          <w:szCs w:val="24"/>
        </w:rPr>
        <w:t>част от ПГП са и за защита на републиканските пътища</w:t>
      </w:r>
      <w:r w:rsidR="00880BFC" w:rsidRPr="00880BFC">
        <w:rPr>
          <w:szCs w:val="24"/>
          <w:lang w:val="en-US"/>
        </w:rPr>
        <w:t>)</w:t>
      </w:r>
      <w:r>
        <w:rPr>
          <w:b/>
          <w:bCs/>
          <w:szCs w:val="24"/>
        </w:rPr>
        <w:t>;</w:t>
      </w:r>
    </w:p>
    <w:p w14:paraId="6BD1F832" w14:textId="4E704AA0" w:rsidR="00C933E9" w:rsidRDefault="00C933E9" w:rsidP="00362E2D">
      <w:pPr>
        <w:pStyle w:val="23"/>
        <w:tabs>
          <w:tab w:val="clear" w:pos="-90"/>
          <w:tab w:val="center" w:pos="1170"/>
        </w:tabs>
        <w:ind w:firstLine="0"/>
        <w:jc w:val="left"/>
        <w:rPr>
          <w:b/>
          <w:szCs w:val="24"/>
        </w:rPr>
      </w:pPr>
      <w:r>
        <w:rPr>
          <w:b/>
          <w:szCs w:val="24"/>
        </w:rPr>
        <w:t>2.2.2. Специални горски територии</w:t>
      </w:r>
    </w:p>
    <w:p w14:paraId="44EBB4FE" w14:textId="48249B45" w:rsidR="00DC77F3" w:rsidRDefault="00DC77F3" w:rsidP="00362E2D">
      <w:pPr>
        <w:pStyle w:val="23"/>
        <w:tabs>
          <w:tab w:val="clear" w:pos="-90"/>
          <w:tab w:val="center" w:pos="1170"/>
        </w:tabs>
        <w:ind w:firstLine="0"/>
        <w:jc w:val="left"/>
        <w:rPr>
          <w:b/>
          <w:szCs w:val="24"/>
        </w:rPr>
      </w:pPr>
      <w:r>
        <w:rPr>
          <w:b/>
          <w:szCs w:val="24"/>
        </w:rPr>
        <w:t xml:space="preserve">        2.2.2.1 Горски територии с рекреационно значение</w:t>
      </w:r>
    </w:p>
    <w:p w14:paraId="5721D2A5" w14:textId="77777777" w:rsidR="00D11B3C" w:rsidRDefault="00DC77F3" w:rsidP="005F2818">
      <w:pPr>
        <w:pStyle w:val="23"/>
        <w:tabs>
          <w:tab w:val="clear" w:pos="-90"/>
          <w:tab w:val="center" w:pos="1170"/>
        </w:tabs>
        <w:ind w:firstLine="0"/>
        <w:rPr>
          <w:b/>
          <w:szCs w:val="24"/>
        </w:rPr>
      </w:pPr>
      <w:r>
        <w:rPr>
          <w:b/>
          <w:szCs w:val="24"/>
        </w:rPr>
        <w:t>- зелена зона –</w:t>
      </w:r>
      <w:r w:rsidRPr="00343395">
        <w:rPr>
          <w:bCs/>
          <w:szCs w:val="24"/>
        </w:rPr>
        <w:t xml:space="preserve"> отдели и подотдели: 60 цял; 61 цял; 62в-д,ж,л,м,3; 64цял; 62в—д,ж,л,м,3; 64цял; 65а-д,з,1-8; 66цял; 67цял; 68цял; 68а-у,х1; 70цял; 71цял; 72цял; 73цял; 74к-м,ж2-л2; 75цял; 76цял; 77цял; 78цял; 79цял; 80цял; 81а-м; 82цял; 83цял; 84цял; 85а-в,1; 86</w:t>
      </w:r>
      <w:r w:rsidR="00FA2048" w:rsidRPr="00343395">
        <w:rPr>
          <w:bCs/>
          <w:szCs w:val="24"/>
        </w:rPr>
        <w:t xml:space="preserve">а-ж; 87а-д,1,2; 88цял; 89цял; 90цял; 199цял; 200цял; 201цял; 202цял; 203цял; 204цял; 205а-л,т-х,м1,н1,-15; 206цял; 219цял; 220а-ж; 221цял; 222цял; 223а-д; 224цял; 225а-и; 226а-ж,1; 227а-е,1; 228цял; 229цял; 230цял; 231цял; 232а-и,л-н,1-4; 233а-д; 235цял; 236цял; 237а-и; 238а-г; 239цял; 240цял; 241цял; 242цял; 243цял; 244а-д; 245цял; 246а-г; 247цял; </w:t>
      </w:r>
      <w:r w:rsidR="00343395" w:rsidRPr="00343395">
        <w:rPr>
          <w:bCs/>
          <w:szCs w:val="24"/>
        </w:rPr>
        <w:t>248цял; 249цял; 250цял; 251цял; 252а-е,1; 253цял; 254цял; 255цял; 256цял; 257цял; 258цял; 259цял; 260цял; 261цял; 262цял;</w:t>
      </w:r>
      <w:r w:rsidR="00343395">
        <w:rPr>
          <w:b/>
          <w:szCs w:val="24"/>
        </w:rPr>
        <w:t xml:space="preserve"> с площ 4482,9 ха;</w:t>
      </w:r>
    </w:p>
    <w:p w14:paraId="1BA10CD1" w14:textId="2A11A5A1" w:rsidR="00BB2921" w:rsidRPr="00407D8D" w:rsidRDefault="00D11B3C" w:rsidP="005F2818">
      <w:pPr>
        <w:pStyle w:val="23"/>
        <w:tabs>
          <w:tab w:val="clear" w:pos="-90"/>
          <w:tab w:val="center" w:pos="1170"/>
        </w:tabs>
        <w:ind w:firstLine="0"/>
        <w:rPr>
          <w:b/>
          <w:szCs w:val="24"/>
        </w:rPr>
      </w:pPr>
      <w:r>
        <w:rPr>
          <w:b/>
          <w:szCs w:val="24"/>
        </w:rPr>
        <w:t xml:space="preserve">- лесопарк – </w:t>
      </w:r>
      <w:r w:rsidRPr="00D11B3C">
        <w:rPr>
          <w:bCs/>
          <w:szCs w:val="24"/>
        </w:rPr>
        <w:t>подотдели: 224а-ж,1-3; 232а-н,1-4; 233а-д; 235а-з,1-8; 236а-з,1-4; 237а-и; 244а-д; 247аа-и,1,2; 248аа-д,1-5; 251д;</w:t>
      </w:r>
      <w:r>
        <w:rPr>
          <w:b/>
          <w:szCs w:val="24"/>
        </w:rPr>
        <w:t xml:space="preserve"> с площ 530,1 ха;</w:t>
      </w:r>
      <w:r w:rsidR="00343395">
        <w:rPr>
          <w:b/>
          <w:szCs w:val="24"/>
        </w:rPr>
        <w:t xml:space="preserve"> </w:t>
      </w:r>
      <w:r w:rsidR="00FA2048">
        <w:rPr>
          <w:b/>
          <w:szCs w:val="24"/>
        </w:rPr>
        <w:t xml:space="preserve"> </w:t>
      </w:r>
    </w:p>
    <w:p w14:paraId="2195054D" w14:textId="363396E8" w:rsidR="00C933E9" w:rsidRPr="00407D8D" w:rsidRDefault="00BB2921" w:rsidP="00362E2D">
      <w:pPr>
        <w:pStyle w:val="23"/>
        <w:tabs>
          <w:tab w:val="clear" w:pos="-90"/>
          <w:tab w:val="center" w:pos="1170"/>
        </w:tabs>
        <w:ind w:firstLine="0"/>
        <w:rPr>
          <w:b/>
          <w:szCs w:val="24"/>
        </w:rPr>
      </w:pPr>
      <w:r>
        <w:rPr>
          <w:szCs w:val="24"/>
        </w:rPr>
        <w:t xml:space="preserve">          </w:t>
      </w:r>
      <w:r w:rsidR="00C933E9">
        <w:rPr>
          <w:b/>
          <w:szCs w:val="24"/>
        </w:rPr>
        <w:t>2.2.2.</w:t>
      </w:r>
      <w:r w:rsidR="002864F7">
        <w:rPr>
          <w:b/>
          <w:szCs w:val="24"/>
        </w:rPr>
        <w:t>2</w:t>
      </w:r>
      <w:r w:rsidR="00C933E9">
        <w:rPr>
          <w:b/>
          <w:szCs w:val="24"/>
        </w:rPr>
        <w:t>.</w:t>
      </w:r>
      <w:r w:rsidR="00C933E9">
        <w:rPr>
          <w:szCs w:val="24"/>
        </w:rPr>
        <w:t xml:space="preserve"> З</w:t>
      </w:r>
      <w:r w:rsidR="00C933E9">
        <w:rPr>
          <w:b/>
          <w:szCs w:val="24"/>
        </w:rPr>
        <w:t>ащитени територии по З</w:t>
      </w:r>
      <w:r w:rsidR="001A038E">
        <w:rPr>
          <w:b/>
          <w:szCs w:val="24"/>
        </w:rPr>
        <w:t xml:space="preserve">акона за защитените територии </w:t>
      </w:r>
      <w:r w:rsidR="001A038E">
        <w:rPr>
          <w:b/>
          <w:szCs w:val="24"/>
          <w:lang w:val="en-US"/>
        </w:rPr>
        <w:t>(</w:t>
      </w:r>
      <w:r w:rsidR="001A038E">
        <w:rPr>
          <w:b/>
          <w:szCs w:val="24"/>
        </w:rPr>
        <w:t>ЗЗТ</w:t>
      </w:r>
      <w:r w:rsidR="001A038E">
        <w:rPr>
          <w:b/>
          <w:szCs w:val="24"/>
          <w:lang w:val="en-US"/>
        </w:rPr>
        <w:t>)</w:t>
      </w:r>
      <w:r w:rsidR="00C933E9">
        <w:rPr>
          <w:b/>
          <w:szCs w:val="24"/>
        </w:rPr>
        <w:t xml:space="preserve"> </w:t>
      </w:r>
      <w:r w:rsidR="004D0256">
        <w:rPr>
          <w:b/>
          <w:szCs w:val="24"/>
        </w:rPr>
        <w:t>2.2.2.2.1.</w:t>
      </w:r>
      <w:r w:rsidR="00C933E9">
        <w:rPr>
          <w:b/>
          <w:szCs w:val="24"/>
        </w:rPr>
        <w:t>Защитени местности</w:t>
      </w:r>
      <w:r w:rsidR="00C933E9">
        <w:rPr>
          <w:b/>
          <w:szCs w:val="24"/>
          <w:lang w:val="en-US"/>
        </w:rPr>
        <w:t xml:space="preserve"> (</w:t>
      </w:r>
      <w:r w:rsidR="00C933E9">
        <w:rPr>
          <w:b/>
          <w:szCs w:val="24"/>
        </w:rPr>
        <w:t>ЗМ</w:t>
      </w:r>
      <w:r w:rsidR="00C933E9">
        <w:rPr>
          <w:b/>
          <w:szCs w:val="24"/>
          <w:lang w:val="en-US"/>
        </w:rPr>
        <w:t>)</w:t>
      </w:r>
      <w:r w:rsidR="00407D8D">
        <w:rPr>
          <w:b/>
          <w:szCs w:val="24"/>
        </w:rPr>
        <w:t xml:space="preserve"> – 3022,0 ха</w:t>
      </w:r>
    </w:p>
    <w:p w14:paraId="41AFDE8A" w14:textId="17D1E850" w:rsidR="00333952" w:rsidRDefault="004D0256" w:rsidP="00362E2D">
      <w:pPr>
        <w:pStyle w:val="23"/>
        <w:tabs>
          <w:tab w:val="clear" w:pos="-90"/>
          <w:tab w:val="center" w:pos="1170"/>
        </w:tabs>
        <w:ind w:firstLine="0"/>
        <w:rPr>
          <w:b/>
          <w:szCs w:val="24"/>
        </w:rPr>
      </w:pPr>
      <w:r>
        <w:rPr>
          <w:b/>
          <w:szCs w:val="24"/>
        </w:rPr>
        <w:lastRenderedPageBreak/>
        <w:t xml:space="preserve">- </w:t>
      </w:r>
      <w:r w:rsidR="00333952">
        <w:rPr>
          <w:b/>
          <w:szCs w:val="24"/>
        </w:rPr>
        <w:t xml:space="preserve">ЗМ „Дъбовете“, </w:t>
      </w:r>
      <w:r w:rsidR="00333952" w:rsidRPr="0082350C">
        <w:rPr>
          <w:bCs/>
          <w:szCs w:val="24"/>
        </w:rPr>
        <w:t xml:space="preserve">обявена </w:t>
      </w:r>
      <w:r w:rsidR="0082350C">
        <w:rPr>
          <w:bCs/>
          <w:szCs w:val="24"/>
        </w:rPr>
        <w:t xml:space="preserve">като природна забележителност </w:t>
      </w:r>
      <w:r w:rsidR="00333952" w:rsidRPr="0082350C">
        <w:rPr>
          <w:bCs/>
          <w:szCs w:val="24"/>
        </w:rPr>
        <w:t xml:space="preserve">със заповед № 446/09.08.1978 г. </w:t>
      </w:r>
      <w:r w:rsidR="0082350C">
        <w:rPr>
          <w:bCs/>
          <w:szCs w:val="24"/>
        </w:rPr>
        <w:t>на КОПС</w:t>
      </w:r>
      <w:r w:rsidR="00333952" w:rsidRPr="0082350C">
        <w:rPr>
          <w:bCs/>
          <w:szCs w:val="24"/>
        </w:rPr>
        <w:t xml:space="preserve"> и </w:t>
      </w:r>
      <w:proofErr w:type="spellStart"/>
      <w:r w:rsidR="00333952" w:rsidRPr="0082350C">
        <w:rPr>
          <w:bCs/>
          <w:szCs w:val="24"/>
        </w:rPr>
        <w:t>прекатегоризирана</w:t>
      </w:r>
      <w:proofErr w:type="spellEnd"/>
      <w:r w:rsidR="00333952" w:rsidRPr="0082350C">
        <w:rPr>
          <w:bCs/>
          <w:szCs w:val="24"/>
        </w:rPr>
        <w:t xml:space="preserve"> в ЗМ със заповед № </w:t>
      </w:r>
      <w:r w:rsidR="0082350C" w:rsidRPr="0082350C">
        <w:rPr>
          <w:bCs/>
          <w:szCs w:val="24"/>
        </w:rPr>
        <w:t>РД-956/25.07.2003 г. на МОСВ</w:t>
      </w:r>
      <w:r w:rsidR="0082350C">
        <w:rPr>
          <w:b/>
          <w:szCs w:val="24"/>
        </w:rPr>
        <w:t xml:space="preserve"> –</w:t>
      </w:r>
      <w:r w:rsidR="0082350C" w:rsidRPr="0082350C">
        <w:rPr>
          <w:bCs/>
          <w:szCs w:val="24"/>
        </w:rPr>
        <w:t xml:space="preserve"> подотдел 11</w:t>
      </w:r>
      <w:r w:rsidR="0082350C">
        <w:rPr>
          <w:bCs/>
          <w:szCs w:val="24"/>
        </w:rPr>
        <w:t xml:space="preserve">3 </w:t>
      </w:r>
      <w:r w:rsidR="0082350C" w:rsidRPr="0082350C">
        <w:rPr>
          <w:bCs/>
          <w:szCs w:val="24"/>
        </w:rPr>
        <w:t>и;</w:t>
      </w:r>
      <w:r w:rsidR="0082350C">
        <w:rPr>
          <w:b/>
          <w:szCs w:val="24"/>
        </w:rPr>
        <w:t xml:space="preserve"> с площ 1,1 ха;</w:t>
      </w:r>
    </w:p>
    <w:p w14:paraId="3B6A8896" w14:textId="6184557A" w:rsidR="00C933E9" w:rsidRDefault="004D0256" w:rsidP="00362E2D">
      <w:pPr>
        <w:pStyle w:val="23"/>
        <w:tabs>
          <w:tab w:val="clear" w:pos="-90"/>
          <w:tab w:val="center" w:pos="1170"/>
        </w:tabs>
        <w:ind w:firstLine="0"/>
        <w:rPr>
          <w:b/>
          <w:szCs w:val="24"/>
        </w:rPr>
      </w:pPr>
      <w:r>
        <w:rPr>
          <w:b/>
          <w:szCs w:val="24"/>
        </w:rPr>
        <w:t xml:space="preserve">- </w:t>
      </w:r>
      <w:r w:rsidR="0082350C">
        <w:rPr>
          <w:b/>
          <w:szCs w:val="24"/>
        </w:rPr>
        <w:t xml:space="preserve">ЗМ „Могилата“, </w:t>
      </w:r>
      <w:r w:rsidR="0082350C" w:rsidRPr="0082350C">
        <w:rPr>
          <w:bCs/>
          <w:szCs w:val="24"/>
        </w:rPr>
        <w:t xml:space="preserve">обявена </w:t>
      </w:r>
      <w:r w:rsidR="0082350C">
        <w:rPr>
          <w:bCs/>
          <w:szCs w:val="24"/>
        </w:rPr>
        <w:t xml:space="preserve">като природна забележителност </w:t>
      </w:r>
      <w:r w:rsidR="0082350C" w:rsidRPr="0082350C">
        <w:rPr>
          <w:bCs/>
          <w:szCs w:val="24"/>
        </w:rPr>
        <w:t>със заповед № 4</w:t>
      </w:r>
      <w:r w:rsidR="0082350C">
        <w:rPr>
          <w:bCs/>
          <w:szCs w:val="24"/>
        </w:rPr>
        <w:t>051</w:t>
      </w:r>
      <w:r w:rsidR="0082350C" w:rsidRPr="0082350C">
        <w:rPr>
          <w:bCs/>
          <w:szCs w:val="24"/>
        </w:rPr>
        <w:t>/</w:t>
      </w:r>
      <w:r w:rsidR="0082350C">
        <w:rPr>
          <w:bCs/>
          <w:szCs w:val="24"/>
        </w:rPr>
        <w:t>2</w:t>
      </w:r>
      <w:r w:rsidR="0082350C" w:rsidRPr="0082350C">
        <w:rPr>
          <w:bCs/>
          <w:szCs w:val="24"/>
        </w:rPr>
        <w:t>9.</w:t>
      </w:r>
      <w:r w:rsidR="0082350C">
        <w:rPr>
          <w:bCs/>
          <w:szCs w:val="24"/>
        </w:rPr>
        <w:t>12</w:t>
      </w:r>
      <w:r w:rsidR="0082350C" w:rsidRPr="0082350C">
        <w:rPr>
          <w:bCs/>
          <w:szCs w:val="24"/>
        </w:rPr>
        <w:t>.197</w:t>
      </w:r>
      <w:r w:rsidR="0082350C">
        <w:rPr>
          <w:bCs/>
          <w:szCs w:val="24"/>
        </w:rPr>
        <w:t>3</w:t>
      </w:r>
      <w:r w:rsidR="0082350C" w:rsidRPr="0082350C">
        <w:rPr>
          <w:bCs/>
          <w:szCs w:val="24"/>
        </w:rPr>
        <w:t xml:space="preserve"> г. </w:t>
      </w:r>
      <w:r w:rsidR="0082350C">
        <w:rPr>
          <w:bCs/>
          <w:szCs w:val="24"/>
        </w:rPr>
        <w:t>на КОПС</w:t>
      </w:r>
      <w:r w:rsidR="0082350C" w:rsidRPr="0082350C">
        <w:rPr>
          <w:bCs/>
          <w:szCs w:val="24"/>
        </w:rPr>
        <w:t xml:space="preserve"> и </w:t>
      </w:r>
      <w:proofErr w:type="spellStart"/>
      <w:r w:rsidR="0082350C" w:rsidRPr="0082350C">
        <w:rPr>
          <w:bCs/>
          <w:szCs w:val="24"/>
        </w:rPr>
        <w:t>прекатегоризирана</w:t>
      </w:r>
      <w:proofErr w:type="spellEnd"/>
      <w:r w:rsidR="0082350C" w:rsidRPr="0082350C">
        <w:rPr>
          <w:bCs/>
          <w:szCs w:val="24"/>
        </w:rPr>
        <w:t xml:space="preserve"> в ЗМ със заповед № РД-96</w:t>
      </w:r>
      <w:r w:rsidR="0082350C">
        <w:rPr>
          <w:bCs/>
          <w:szCs w:val="24"/>
        </w:rPr>
        <w:t>0</w:t>
      </w:r>
      <w:r w:rsidR="0082350C" w:rsidRPr="0082350C">
        <w:rPr>
          <w:bCs/>
          <w:szCs w:val="24"/>
        </w:rPr>
        <w:t>/25.07.2003 г. на МОСВ</w:t>
      </w:r>
      <w:r w:rsidR="0082350C">
        <w:rPr>
          <w:b/>
          <w:szCs w:val="24"/>
        </w:rPr>
        <w:t xml:space="preserve"> –</w:t>
      </w:r>
      <w:r w:rsidR="0082350C" w:rsidRPr="0082350C">
        <w:rPr>
          <w:bCs/>
          <w:szCs w:val="24"/>
        </w:rPr>
        <w:t xml:space="preserve"> подотдел</w:t>
      </w:r>
      <w:r w:rsidR="0082350C">
        <w:rPr>
          <w:bCs/>
          <w:szCs w:val="24"/>
        </w:rPr>
        <w:t>и 263а,г,п1,р1,с1</w:t>
      </w:r>
      <w:r w:rsidR="0082350C" w:rsidRPr="0082350C">
        <w:rPr>
          <w:bCs/>
          <w:szCs w:val="24"/>
        </w:rPr>
        <w:t>;</w:t>
      </w:r>
      <w:r w:rsidR="0082350C">
        <w:rPr>
          <w:b/>
          <w:szCs w:val="24"/>
        </w:rPr>
        <w:t xml:space="preserve"> с площ 4,5 ха;</w:t>
      </w:r>
    </w:p>
    <w:p w14:paraId="651283DF" w14:textId="470CF6A7" w:rsidR="00671B6F" w:rsidRPr="004717AE" w:rsidRDefault="004D0256" w:rsidP="00362E2D">
      <w:pPr>
        <w:pStyle w:val="23"/>
        <w:tabs>
          <w:tab w:val="clear" w:pos="-90"/>
          <w:tab w:val="center" w:pos="1170"/>
        </w:tabs>
        <w:ind w:firstLine="0"/>
        <w:rPr>
          <w:bCs/>
          <w:szCs w:val="24"/>
        </w:rPr>
      </w:pPr>
      <w:r>
        <w:rPr>
          <w:b/>
          <w:szCs w:val="24"/>
        </w:rPr>
        <w:t xml:space="preserve">2.2.2.2.2. </w:t>
      </w:r>
      <w:r w:rsidR="00671B6F">
        <w:rPr>
          <w:b/>
          <w:szCs w:val="24"/>
        </w:rPr>
        <w:t>П</w:t>
      </w:r>
      <w:r w:rsidR="00DC05E8">
        <w:rPr>
          <w:b/>
          <w:szCs w:val="24"/>
        </w:rPr>
        <w:t>П</w:t>
      </w:r>
      <w:r w:rsidR="00671B6F">
        <w:rPr>
          <w:b/>
          <w:szCs w:val="24"/>
        </w:rPr>
        <w:t xml:space="preserve"> „Шуменско плато“</w:t>
      </w:r>
      <w:r w:rsidR="00FD0438">
        <w:rPr>
          <w:b/>
          <w:szCs w:val="24"/>
        </w:rPr>
        <w:t>.</w:t>
      </w:r>
      <w:r w:rsidR="00FD0438" w:rsidRPr="001249D1">
        <w:rPr>
          <w:bCs/>
          <w:szCs w:val="24"/>
        </w:rPr>
        <w:t xml:space="preserve"> Със заповед № 79/05.02.1980 г.</w:t>
      </w:r>
      <w:r w:rsidR="00116F92" w:rsidRPr="00116F92">
        <w:rPr>
          <w:bCs/>
          <w:szCs w:val="24"/>
        </w:rPr>
        <w:t xml:space="preserve"> </w:t>
      </w:r>
      <w:r w:rsidR="00FD0438">
        <w:rPr>
          <w:bCs/>
          <w:szCs w:val="24"/>
        </w:rPr>
        <w:t xml:space="preserve">на КОПС „Шуменско плато“ е </w:t>
      </w:r>
      <w:r w:rsidR="00116F92" w:rsidRPr="00116F92">
        <w:rPr>
          <w:bCs/>
          <w:szCs w:val="24"/>
        </w:rPr>
        <w:t>обявено за Народен парк</w:t>
      </w:r>
      <w:r w:rsidR="00FD0438">
        <w:rPr>
          <w:bCs/>
          <w:szCs w:val="24"/>
        </w:rPr>
        <w:t>,</w:t>
      </w:r>
      <w:r w:rsidR="00116F92" w:rsidRPr="00116F92">
        <w:rPr>
          <w:bCs/>
          <w:szCs w:val="24"/>
        </w:rPr>
        <w:t xml:space="preserve"> </w:t>
      </w:r>
      <w:r w:rsidR="00FD0438">
        <w:rPr>
          <w:bCs/>
          <w:szCs w:val="24"/>
        </w:rPr>
        <w:t>а със заповед</w:t>
      </w:r>
      <w:r w:rsidR="00671B6F" w:rsidRPr="00671B6F">
        <w:rPr>
          <w:bCs/>
          <w:szCs w:val="24"/>
        </w:rPr>
        <w:t xml:space="preserve"> № 563</w:t>
      </w:r>
      <w:r w:rsidR="00FD0438">
        <w:rPr>
          <w:bCs/>
          <w:szCs w:val="24"/>
        </w:rPr>
        <w:t>/</w:t>
      </w:r>
      <w:r w:rsidR="00671B6F" w:rsidRPr="00671B6F">
        <w:rPr>
          <w:bCs/>
          <w:szCs w:val="24"/>
        </w:rPr>
        <w:t>08.05.</w:t>
      </w:r>
      <w:r w:rsidR="00FD0438">
        <w:rPr>
          <w:bCs/>
          <w:szCs w:val="24"/>
        </w:rPr>
        <w:t>2003</w:t>
      </w:r>
      <w:r w:rsidR="00671B6F" w:rsidRPr="00671B6F">
        <w:rPr>
          <w:bCs/>
          <w:szCs w:val="24"/>
        </w:rPr>
        <w:t xml:space="preserve"> г. на МОСВ </w:t>
      </w:r>
      <w:r w:rsidR="00FD0438">
        <w:rPr>
          <w:bCs/>
          <w:szCs w:val="24"/>
        </w:rPr>
        <w:t xml:space="preserve">е </w:t>
      </w:r>
      <w:proofErr w:type="spellStart"/>
      <w:r w:rsidR="00FD0438">
        <w:rPr>
          <w:bCs/>
          <w:szCs w:val="24"/>
        </w:rPr>
        <w:t>прекатегоризирано</w:t>
      </w:r>
      <w:proofErr w:type="spellEnd"/>
      <w:r w:rsidR="00FD0438">
        <w:rPr>
          <w:bCs/>
          <w:szCs w:val="24"/>
        </w:rPr>
        <w:t xml:space="preserve"> в</w:t>
      </w:r>
      <w:r w:rsidR="00116F92">
        <w:rPr>
          <w:bCs/>
          <w:szCs w:val="24"/>
        </w:rPr>
        <w:t xml:space="preserve"> Природен парк </w:t>
      </w:r>
      <w:r w:rsidR="00FD0438">
        <w:rPr>
          <w:bCs/>
          <w:szCs w:val="24"/>
        </w:rPr>
        <w:t>–</w:t>
      </w:r>
      <w:r w:rsidR="00671B6F" w:rsidRPr="004717AE">
        <w:rPr>
          <w:bCs/>
          <w:szCs w:val="24"/>
        </w:rPr>
        <w:t xml:space="preserve"> </w:t>
      </w:r>
      <w:r w:rsidR="00FD0438">
        <w:rPr>
          <w:bCs/>
          <w:szCs w:val="24"/>
        </w:rPr>
        <w:t xml:space="preserve">отдели и </w:t>
      </w:r>
      <w:r w:rsidR="00671B6F" w:rsidRPr="004717AE">
        <w:rPr>
          <w:bCs/>
          <w:szCs w:val="24"/>
        </w:rPr>
        <w:t>подотдел</w:t>
      </w:r>
      <w:r w:rsidR="00FD0438">
        <w:rPr>
          <w:bCs/>
          <w:szCs w:val="24"/>
        </w:rPr>
        <w:t>и</w:t>
      </w:r>
      <w:r w:rsidR="00183E1E">
        <w:rPr>
          <w:bCs/>
          <w:szCs w:val="24"/>
        </w:rPr>
        <w:t xml:space="preserve"> на територията на ТП „ДГС Шумен“</w:t>
      </w:r>
      <w:r w:rsidR="00671B6F" w:rsidRPr="004717AE">
        <w:rPr>
          <w:bCs/>
          <w:szCs w:val="24"/>
        </w:rPr>
        <w:t xml:space="preserve">: 1цял; 2цял; </w:t>
      </w:r>
      <w:r w:rsidR="008F0B89" w:rsidRPr="004717AE">
        <w:rPr>
          <w:bCs/>
          <w:szCs w:val="24"/>
        </w:rPr>
        <w:t>3</w:t>
      </w:r>
      <w:r w:rsidR="00671B6F" w:rsidRPr="004717AE">
        <w:rPr>
          <w:bCs/>
          <w:szCs w:val="24"/>
        </w:rPr>
        <w:t>цял; 4</w:t>
      </w:r>
      <w:r w:rsidR="008F0B89" w:rsidRPr="004717AE">
        <w:rPr>
          <w:bCs/>
          <w:szCs w:val="24"/>
        </w:rPr>
        <w:t>цял; 199цял; 200цял; 201цял; 202цял; 203а-ц,щ-я,</w:t>
      </w:r>
      <w:r w:rsidR="008F0B89" w:rsidRPr="004717AE">
        <w:rPr>
          <w:bCs/>
        </w:rPr>
        <w:t xml:space="preserve"> а1—л1,1-15; 206цял; 219цял; 220а-ж; 221цял;; 226цял; цял; 228цял; 229цял; 230цял; 231цял; 232цял; 233а-д; 235цял; 236цял; 237а-и; 238а-г; 239цял; 240цял; 241ацял; 242цял; 243а-н,у,1-13; 244а-д; 245а-д,1; 246а-г; 247цял; 248цял; 249а-д,1; 250цял; 251цял; 252цял; 253цял; 254</w:t>
      </w:r>
      <w:r w:rsidR="00A62D3A" w:rsidRPr="004717AE">
        <w:rPr>
          <w:bCs/>
        </w:rPr>
        <w:t>а-е,1; 255цял; 256цял; 257а-д,1; 258цял; 259цял; 260цял; 261цял; 262цял;</w:t>
      </w:r>
      <w:r w:rsidR="00A62D3A" w:rsidRPr="004717AE">
        <w:rPr>
          <w:b/>
        </w:rPr>
        <w:t xml:space="preserve"> с площ 3016,4 ха;</w:t>
      </w:r>
      <w:r w:rsidR="008F0B89" w:rsidRPr="004717AE">
        <w:rPr>
          <w:b/>
        </w:rPr>
        <w:t xml:space="preserve"> </w:t>
      </w:r>
    </w:p>
    <w:p w14:paraId="00ABB3EF" w14:textId="4A00F264" w:rsidR="0034259C" w:rsidRPr="001A038E" w:rsidRDefault="0034259C" w:rsidP="00362E2D">
      <w:pPr>
        <w:pStyle w:val="23"/>
        <w:tabs>
          <w:tab w:val="clear" w:pos="-90"/>
          <w:tab w:val="center" w:pos="1170"/>
        </w:tabs>
        <w:ind w:left="720" w:firstLine="0"/>
        <w:rPr>
          <w:b/>
          <w:color w:val="000000"/>
          <w:lang w:val="en-US"/>
        </w:rPr>
      </w:pPr>
      <w:r>
        <w:rPr>
          <w:b/>
          <w:color w:val="000000"/>
        </w:rPr>
        <w:t>2.2.2.</w:t>
      </w:r>
      <w:r w:rsidR="002864F7">
        <w:rPr>
          <w:b/>
          <w:color w:val="000000"/>
        </w:rPr>
        <w:t>3.</w:t>
      </w:r>
      <w:r>
        <w:rPr>
          <w:b/>
          <w:color w:val="000000"/>
        </w:rPr>
        <w:t xml:space="preserve"> Защитени зони по З</w:t>
      </w:r>
      <w:r w:rsidR="001A038E">
        <w:rPr>
          <w:b/>
          <w:color w:val="000000"/>
        </w:rPr>
        <w:t xml:space="preserve">акона за биологичното разнообразие </w:t>
      </w:r>
      <w:r w:rsidR="001A038E">
        <w:rPr>
          <w:b/>
          <w:color w:val="000000"/>
          <w:lang w:val="en-US"/>
        </w:rPr>
        <w:t>(</w:t>
      </w:r>
      <w:r w:rsidR="001A038E">
        <w:rPr>
          <w:b/>
          <w:color w:val="000000"/>
        </w:rPr>
        <w:t>ЗБР</w:t>
      </w:r>
      <w:r w:rsidR="001A038E">
        <w:rPr>
          <w:b/>
          <w:color w:val="000000"/>
          <w:lang w:val="en-US"/>
        </w:rPr>
        <w:t>)</w:t>
      </w:r>
    </w:p>
    <w:p w14:paraId="24B8247C" w14:textId="77777777" w:rsidR="00745328" w:rsidRDefault="00C933E9" w:rsidP="00745328">
      <w:pPr>
        <w:pStyle w:val="23"/>
        <w:tabs>
          <w:tab w:val="clear" w:pos="-90"/>
          <w:tab w:val="center" w:pos="1170"/>
        </w:tabs>
        <w:ind w:firstLine="0"/>
        <w:rPr>
          <w:b/>
          <w:szCs w:val="24"/>
        </w:rPr>
      </w:pPr>
      <w:r>
        <w:rPr>
          <w:snapToGrid w:val="0"/>
          <w:szCs w:val="24"/>
        </w:rPr>
        <w:t xml:space="preserve">• </w:t>
      </w:r>
      <w:r>
        <w:rPr>
          <w:b/>
          <w:szCs w:val="24"/>
        </w:rPr>
        <w:t>По директива 92/42ЕЕС за опазване на природните местообитания и местообитанията на видовете с обща площ</w:t>
      </w:r>
      <w:r w:rsidR="00171960">
        <w:rPr>
          <w:b/>
          <w:szCs w:val="24"/>
        </w:rPr>
        <w:t xml:space="preserve"> 8026,9</w:t>
      </w:r>
      <w:r>
        <w:rPr>
          <w:b/>
          <w:szCs w:val="24"/>
        </w:rPr>
        <w:t xml:space="preserve"> ха.</w:t>
      </w:r>
    </w:p>
    <w:p w14:paraId="040F1931" w14:textId="53B36861" w:rsidR="00745328" w:rsidRPr="00745328" w:rsidRDefault="00745328" w:rsidP="00745328">
      <w:pPr>
        <w:pStyle w:val="23"/>
        <w:tabs>
          <w:tab w:val="clear" w:pos="-90"/>
          <w:tab w:val="center" w:pos="1170"/>
        </w:tabs>
        <w:ind w:firstLine="0"/>
        <w:rPr>
          <w:b/>
          <w:i/>
          <w:szCs w:val="24"/>
        </w:rPr>
      </w:pPr>
      <w:r>
        <w:rPr>
          <w:b/>
          <w:i/>
          <w:szCs w:val="24"/>
        </w:rPr>
        <w:t xml:space="preserve">- </w:t>
      </w:r>
      <w:r w:rsidR="00C933E9">
        <w:rPr>
          <w:b/>
          <w:szCs w:val="24"/>
        </w:rPr>
        <w:t>ЗЗ „Провадийско-</w:t>
      </w:r>
      <w:proofErr w:type="spellStart"/>
      <w:r w:rsidR="00C933E9">
        <w:rPr>
          <w:b/>
          <w:szCs w:val="24"/>
        </w:rPr>
        <w:t>Роякско</w:t>
      </w:r>
      <w:proofErr w:type="spellEnd"/>
      <w:r w:rsidR="00C933E9">
        <w:rPr>
          <w:b/>
          <w:szCs w:val="24"/>
        </w:rPr>
        <w:t xml:space="preserve"> плато“ с идентификационен код </w:t>
      </w:r>
      <w:r w:rsidR="00C933E9">
        <w:rPr>
          <w:szCs w:val="24"/>
        </w:rPr>
        <w:t xml:space="preserve"> </w:t>
      </w:r>
      <w:r w:rsidR="00C933E9">
        <w:rPr>
          <w:b/>
          <w:szCs w:val="24"/>
          <w:lang w:val="en-US"/>
        </w:rPr>
        <w:t xml:space="preserve">BG </w:t>
      </w:r>
      <w:r w:rsidR="00C933E9">
        <w:rPr>
          <w:b/>
          <w:szCs w:val="24"/>
        </w:rPr>
        <w:t>00001</w:t>
      </w:r>
      <w:r w:rsidR="00B74CE5">
        <w:rPr>
          <w:b/>
          <w:szCs w:val="24"/>
        </w:rPr>
        <w:t>0</w:t>
      </w:r>
      <w:r w:rsidR="00C933E9">
        <w:rPr>
          <w:b/>
          <w:szCs w:val="24"/>
        </w:rPr>
        <w:t xml:space="preserve">4 </w:t>
      </w:r>
      <w:r w:rsidR="00C933E9">
        <w:rPr>
          <w:szCs w:val="24"/>
        </w:rPr>
        <w:t xml:space="preserve"> – отдели и подотдели: </w:t>
      </w:r>
      <w:r w:rsidR="009F63DA">
        <w:rPr>
          <w:szCs w:val="24"/>
        </w:rPr>
        <w:t xml:space="preserve">114ю,я,в1; 116цял; 117цял; 118цял; 119цял; 120цял; 121цял; 122цял; 123а-к; 124а-г,1,2; 125а-к,м-п,1-16; 126цял; 127а-и; 128цял; 129цял; 130а-з; 131а-я,а1-н1,ф1-я1,а2,б2,1,2; 132а-ж,1,2; 133а-т,ф-ц,1,2; </w:t>
      </w:r>
      <w:r w:rsidR="00DB2C5B">
        <w:rPr>
          <w:szCs w:val="24"/>
        </w:rPr>
        <w:t>134а-д; 135а-в; 136а-в,д-и,1; 137</w:t>
      </w:r>
      <w:r w:rsidR="00E80FFF">
        <w:rPr>
          <w:szCs w:val="24"/>
        </w:rPr>
        <w:t xml:space="preserve"> </w:t>
      </w:r>
      <w:r w:rsidR="00DB2C5B">
        <w:rPr>
          <w:szCs w:val="24"/>
        </w:rPr>
        <w:t>б-г,1; 138а-ж,1; 139 б-ж,2-4; 146а-в,1; 147</w:t>
      </w:r>
      <w:r w:rsidR="009F63DA">
        <w:rPr>
          <w:szCs w:val="24"/>
        </w:rPr>
        <w:t>цял;</w:t>
      </w:r>
      <w:r w:rsidR="00DB2C5B">
        <w:rPr>
          <w:szCs w:val="24"/>
        </w:rPr>
        <w:t xml:space="preserve"> 148а-п,т-ц; 149а-е,ф,х,1; </w:t>
      </w:r>
      <w:r w:rsidR="00E80FFF">
        <w:rPr>
          <w:szCs w:val="24"/>
        </w:rPr>
        <w:t xml:space="preserve">150а-е,1; </w:t>
      </w:r>
      <w:r w:rsidR="00DB2C5B">
        <w:rPr>
          <w:szCs w:val="24"/>
        </w:rPr>
        <w:t>151 а-в,1,2; 152а-з; 153а,б,1,2; 154а,б,в,1; 155а-м,ф; 156а-з,к; 157цял; 158а-е; 159а-ж; 160а-и,л-у,1; 161цял; 162а-е1,з1-к1,н1,1-6; 163а-г,1,2; 164а-г,1,2; 165а-ж; 166а-к; 167а-г,1,2; 168а-п,т,,ч-я,а1-ж1,о2,1-3; 169а-е; 170цял; 171цял; 172</w:t>
      </w:r>
      <w:r w:rsidR="00E80FFF">
        <w:rPr>
          <w:szCs w:val="24"/>
        </w:rPr>
        <w:t>цял; 173а-в,1; 174б-к,1; 175а-д,1; 176а-г,1-7; 177а-е,1,2; 178цял; 179цял; 180а-з; 181аа-ж; 182цял; 183цял; 185цял; 186а-щ,е1-и1,1-10; 187цял; 188цял; 189а-д,1; 190а-ж; 191а-и; 192цял;</w:t>
      </w:r>
      <w:r w:rsidR="00E80FFF" w:rsidRPr="00E80FFF">
        <w:rPr>
          <w:b/>
          <w:bCs/>
          <w:szCs w:val="24"/>
        </w:rPr>
        <w:t xml:space="preserve"> с площ 4884,7 ха;</w:t>
      </w:r>
    </w:p>
    <w:p w14:paraId="49012131" w14:textId="38DFFD8F" w:rsidR="00E97CCC" w:rsidRDefault="00745328" w:rsidP="00745328">
      <w:pPr>
        <w:pStyle w:val="23"/>
        <w:tabs>
          <w:tab w:val="clear" w:pos="-90"/>
          <w:tab w:val="center" w:pos="1170"/>
        </w:tabs>
        <w:ind w:firstLine="0"/>
        <w:rPr>
          <w:b/>
          <w:bCs/>
          <w:szCs w:val="24"/>
        </w:rPr>
      </w:pPr>
      <w:r>
        <w:rPr>
          <w:b/>
          <w:bCs/>
          <w:szCs w:val="24"/>
        </w:rPr>
        <w:t xml:space="preserve">- </w:t>
      </w:r>
      <w:r w:rsidR="00E80FFF" w:rsidRPr="00E97CCC">
        <w:rPr>
          <w:b/>
          <w:bCs/>
          <w:szCs w:val="24"/>
        </w:rPr>
        <w:t xml:space="preserve">ЗЗ „Каменица“ с идентификатор </w:t>
      </w:r>
      <w:r w:rsidR="00E80FFF" w:rsidRPr="00E97CCC">
        <w:rPr>
          <w:b/>
          <w:bCs/>
          <w:szCs w:val="24"/>
          <w:lang w:val="en-US"/>
        </w:rPr>
        <w:t>BG</w:t>
      </w:r>
      <w:r w:rsidR="00E80FFF" w:rsidRPr="00E97CCC">
        <w:rPr>
          <w:b/>
          <w:bCs/>
          <w:szCs w:val="24"/>
        </w:rPr>
        <w:t>0000138</w:t>
      </w:r>
      <w:r w:rsidR="00E97CCC" w:rsidRPr="00E97CCC">
        <w:rPr>
          <w:b/>
          <w:bCs/>
          <w:szCs w:val="24"/>
        </w:rPr>
        <w:t xml:space="preserve"> </w:t>
      </w:r>
      <w:r w:rsidR="002126A2">
        <w:rPr>
          <w:szCs w:val="24"/>
        </w:rPr>
        <w:t xml:space="preserve">- </w:t>
      </w:r>
      <w:r w:rsidR="00E97CCC">
        <w:rPr>
          <w:szCs w:val="24"/>
        </w:rPr>
        <w:t xml:space="preserve"> </w:t>
      </w:r>
      <w:r w:rsidR="002126A2">
        <w:rPr>
          <w:szCs w:val="24"/>
        </w:rPr>
        <w:t xml:space="preserve">подотдели: </w:t>
      </w:r>
      <w:r w:rsidR="00E97CCC">
        <w:rPr>
          <w:szCs w:val="24"/>
        </w:rPr>
        <w:t xml:space="preserve">198в1-р1,у1,9-12; </w:t>
      </w:r>
      <w:r w:rsidR="00E97CCC" w:rsidRPr="00E97CCC">
        <w:rPr>
          <w:b/>
          <w:bCs/>
          <w:szCs w:val="24"/>
        </w:rPr>
        <w:t>с площ 20,5 ха;</w:t>
      </w:r>
    </w:p>
    <w:p w14:paraId="0B6B859E" w14:textId="41F3BD33" w:rsidR="00827CB5" w:rsidRDefault="00745328" w:rsidP="00362E2D">
      <w:pPr>
        <w:pStyle w:val="23"/>
        <w:tabs>
          <w:tab w:val="clear" w:pos="-90"/>
          <w:tab w:val="center" w:pos="1170"/>
        </w:tabs>
        <w:ind w:firstLine="0"/>
        <w:rPr>
          <w:szCs w:val="24"/>
        </w:rPr>
      </w:pPr>
      <w:r>
        <w:rPr>
          <w:b/>
          <w:bCs/>
          <w:szCs w:val="24"/>
        </w:rPr>
        <w:t xml:space="preserve">- </w:t>
      </w:r>
      <w:r w:rsidR="00E97CCC">
        <w:rPr>
          <w:b/>
          <w:bCs/>
          <w:szCs w:val="24"/>
        </w:rPr>
        <w:t>ЗЗ „Шуменско плато“ с идентификационен код 0000382</w:t>
      </w:r>
      <w:r w:rsidR="005E60B9">
        <w:rPr>
          <w:b/>
          <w:bCs/>
          <w:szCs w:val="24"/>
        </w:rPr>
        <w:t xml:space="preserve"> </w:t>
      </w:r>
      <w:r w:rsidR="005E60B9" w:rsidRPr="00841BE9">
        <w:rPr>
          <w:szCs w:val="24"/>
        </w:rPr>
        <w:t>отдели и подотдели:</w:t>
      </w:r>
      <w:r w:rsidR="005E60B9">
        <w:rPr>
          <w:b/>
          <w:bCs/>
          <w:szCs w:val="24"/>
        </w:rPr>
        <w:t xml:space="preserve"> </w:t>
      </w:r>
      <w:r w:rsidR="005E60B9">
        <w:rPr>
          <w:bCs/>
          <w:szCs w:val="24"/>
        </w:rPr>
        <w:t>1цял; 2цял; 3цял; 4цял; 199цял; 200цял; 201цял; 202цял; 203а-ц,щ-</w:t>
      </w:r>
      <w:r w:rsidR="005E60B9" w:rsidRPr="00A62D3A">
        <w:rPr>
          <w:bCs/>
          <w:szCs w:val="24"/>
        </w:rPr>
        <w:t>я,</w:t>
      </w:r>
      <w:r w:rsidR="005E60B9" w:rsidRPr="00A62D3A">
        <w:rPr>
          <w:bCs/>
          <w:color w:val="000000"/>
        </w:rPr>
        <w:t xml:space="preserve"> а1—л1,1-15; 206цял; 219цял; 220а-ж; 221цял; цял; 226цял; цял; 228цял; 229цял; 230цял; 231цял; 232цял; 233а-д; 235цял; 236цял; 237а-и; 238а-г; 239цял; 240цял; 241ацял; 242цял; 243а-н,у,1-13; 244а-д; 245а-д,1; 246а-г; 247цял; 248цял; 249а-д,1; 250цял; 251цял; 252цял; 253цял; 254а-е,1; 255цял; 256цял; 257а-д,1; 258цял; 259цял; 260цял; 261цял; 262цял;</w:t>
      </w:r>
      <w:r w:rsidR="00E97CCC">
        <w:rPr>
          <w:b/>
          <w:bCs/>
          <w:szCs w:val="24"/>
        </w:rPr>
        <w:t xml:space="preserve"> с площ 3010,4 ха </w:t>
      </w:r>
    </w:p>
    <w:p w14:paraId="03797EB1" w14:textId="393A7D8E" w:rsidR="0062491D" w:rsidRPr="003E3327" w:rsidRDefault="00745328" w:rsidP="00362E2D">
      <w:pPr>
        <w:pStyle w:val="23"/>
        <w:tabs>
          <w:tab w:val="clear" w:pos="-90"/>
          <w:tab w:val="center" w:pos="1170"/>
        </w:tabs>
        <w:ind w:firstLine="0"/>
        <w:rPr>
          <w:b/>
          <w:szCs w:val="24"/>
        </w:rPr>
      </w:pPr>
      <w:r>
        <w:rPr>
          <w:b/>
          <w:bCs/>
          <w:szCs w:val="24"/>
        </w:rPr>
        <w:t xml:space="preserve">- </w:t>
      </w:r>
      <w:r w:rsidR="00827CB5" w:rsidRPr="00827CB5">
        <w:rPr>
          <w:b/>
          <w:bCs/>
          <w:szCs w:val="24"/>
        </w:rPr>
        <w:t>ЗЗ „</w:t>
      </w:r>
      <w:proofErr w:type="spellStart"/>
      <w:r w:rsidR="00827CB5" w:rsidRPr="00827CB5">
        <w:rPr>
          <w:b/>
          <w:bCs/>
          <w:szCs w:val="24"/>
        </w:rPr>
        <w:t>Кабиюк</w:t>
      </w:r>
      <w:proofErr w:type="spellEnd"/>
      <w:r w:rsidR="00827CB5" w:rsidRPr="00827CB5">
        <w:rPr>
          <w:b/>
          <w:bCs/>
          <w:szCs w:val="24"/>
        </w:rPr>
        <w:t>“</w:t>
      </w:r>
      <w:r w:rsidR="00E97CCC" w:rsidRPr="00827CB5">
        <w:rPr>
          <w:b/>
          <w:bCs/>
          <w:szCs w:val="24"/>
        </w:rPr>
        <w:t xml:space="preserve"> </w:t>
      </w:r>
      <w:r w:rsidR="00827CB5" w:rsidRPr="00827CB5">
        <w:rPr>
          <w:b/>
          <w:bCs/>
          <w:szCs w:val="24"/>
        </w:rPr>
        <w:t>с идентификационен код 0000602</w:t>
      </w:r>
      <w:r w:rsidR="00827CB5">
        <w:rPr>
          <w:szCs w:val="24"/>
        </w:rPr>
        <w:t xml:space="preserve"> – подотдели: 263а-г,а1-с1; </w:t>
      </w:r>
      <w:r w:rsidR="00827CB5" w:rsidRPr="00827CB5">
        <w:rPr>
          <w:b/>
          <w:bCs/>
          <w:szCs w:val="24"/>
        </w:rPr>
        <w:t>с площ 111,3 ха;</w:t>
      </w:r>
      <w:r w:rsidR="00E97CCC">
        <w:rPr>
          <w:szCs w:val="24"/>
        </w:rPr>
        <w:t xml:space="preserve"> </w:t>
      </w:r>
      <w:r w:rsidR="00E80FFF">
        <w:rPr>
          <w:szCs w:val="24"/>
        </w:rPr>
        <w:t xml:space="preserve"> </w:t>
      </w:r>
    </w:p>
    <w:p w14:paraId="2C29ABED" w14:textId="2AA1279D" w:rsidR="00C933E9" w:rsidRDefault="00C933E9" w:rsidP="00362E2D">
      <w:pPr>
        <w:pStyle w:val="23"/>
        <w:tabs>
          <w:tab w:val="clear" w:pos="-90"/>
          <w:tab w:val="center" w:pos="1170"/>
        </w:tabs>
        <w:ind w:firstLine="0"/>
        <w:rPr>
          <w:b/>
          <w:szCs w:val="24"/>
        </w:rPr>
      </w:pPr>
      <w:r>
        <w:rPr>
          <w:snapToGrid w:val="0"/>
          <w:szCs w:val="24"/>
        </w:rPr>
        <w:t xml:space="preserve">• </w:t>
      </w:r>
      <w:r>
        <w:rPr>
          <w:b/>
          <w:szCs w:val="24"/>
        </w:rPr>
        <w:t>По директива  74/409 ЕЕС за опазване на дивите птици</w:t>
      </w:r>
      <w:r w:rsidR="00171960">
        <w:rPr>
          <w:b/>
          <w:szCs w:val="24"/>
        </w:rPr>
        <w:t xml:space="preserve"> с площ 5682,3 ха</w:t>
      </w:r>
      <w:r>
        <w:rPr>
          <w:b/>
          <w:szCs w:val="24"/>
        </w:rPr>
        <w:t>:</w:t>
      </w:r>
    </w:p>
    <w:p w14:paraId="2BE351EA" w14:textId="77777777" w:rsidR="00D5134E" w:rsidRDefault="00C933E9" w:rsidP="00362E2D">
      <w:pPr>
        <w:pStyle w:val="23"/>
        <w:tabs>
          <w:tab w:val="clear" w:pos="-90"/>
          <w:tab w:val="center" w:pos="1170"/>
        </w:tabs>
        <w:ind w:firstLine="0"/>
        <w:rPr>
          <w:szCs w:val="24"/>
        </w:rPr>
      </w:pPr>
      <w:r>
        <w:rPr>
          <w:b/>
          <w:szCs w:val="24"/>
        </w:rPr>
        <w:t>- ЗЗ „Провадийско-</w:t>
      </w:r>
      <w:proofErr w:type="spellStart"/>
      <w:r>
        <w:rPr>
          <w:b/>
          <w:szCs w:val="24"/>
        </w:rPr>
        <w:t>Роякско</w:t>
      </w:r>
      <w:proofErr w:type="spellEnd"/>
      <w:r>
        <w:rPr>
          <w:b/>
          <w:szCs w:val="24"/>
        </w:rPr>
        <w:t xml:space="preserve"> плато“ с идентификационен код </w:t>
      </w:r>
      <w:r>
        <w:rPr>
          <w:szCs w:val="24"/>
        </w:rPr>
        <w:t xml:space="preserve"> </w:t>
      </w:r>
      <w:r>
        <w:rPr>
          <w:b/>
          <w:szCs w:val="24"/>
          <w:lang w:val="en-US"/>
        </w:rPr>
        <w:t xml:space="preserve">BG </w:t>
      </w:r>
      <w:r>
        <w:rPr>
          <w:b/>
          <w:szCs w:val="24"/>
        </w:rPr>
        <w:t xml:space="preserve">0002038 – </w:t>
      </w:r>
      <w:r>
        <w:rPr>
          <w:szCs w:val="24"/>
        </w:rPr>
        <w:t xml:space="preserve">отдели и подотдели: </w:t>
      </w:r>
      <w:r w:rsidR="00600E17">
        <w:rPr>
          <w:szCs w:val="24"/>
        </w:rPr>
        <w:t>114ю,я,в1-д1; 115г-щ,1-4; 116цял; 117цял; 118а-е,1,2</w:t>
      </w:r>
      <w:r w:rsidR="00255C5B">
        <w:rPr>
          <w:szCs w:val="24"/>
        </w:rPr>
        <w:t>; 119а-и,1; 120а-е,1,2; 121цял; 122цял; 123а-к; 124а-г,1,2; 125цял; 126цял; 127а-ф; 128цял; 129цял; 130а-з; 131цял; 132цял; 133цял; 134а-д; 135а-в; цял; 137а-е,1; 138а-ж,1; 139цял; 140цял; 141цял; 142цял; 143цял; 144цял; 45а-з; 146цял; 147цял; цял; 149цял; 150а-в,1; 151а-г,1,2; 152а-з; 153а-д,1,2; 154а-в,1; 155а-м,т,у,ф; 156а-р; 157а-и,1,2; 158а-е; 159а-ж; 160цял; 161цял; 162цял; 163а-г,1,2; 164а-г,1,2; 165а-ж; 166а-к; 167а-г,1,2; 168</w:t>
      </w:r>
      <w:r w:rsidR="00036108">
        <w:rPr>
          <w:szCs w:val="24"/>
        </w:rPr>
        <w:t>цял; 169а-е; 170а-ж,1-3; 171цял; 172цял; 173а-в,1; 174цял; 175а-д,1; 176а-г,1-7; 177а-е,1,2; 178цял; 179цял; 180а-ж; 181а-ж; 182цял; 183цял; 184цял; 185цял; 186цял; 17цял; 18цял; 189а-д,1; 190а-ж; 191а-</w:t>
      </w:r>
    </w:p>
    <w:p w14:paraId="2B95B6BF" w14:textId="6BC95F08" w:rsidR="00C933E9" w:rsidRDefault="00036108" w:rsidP="00362E2D">
      <w:pPr>
        <w:pStyle w:val="23"/>
        <w:tabs>
          <w:tab w:val="clear" w:pos="-90"/>
          <w:tab w:val="center" w:pos="1170"/>
        </w:tabs>
        <w:ind w:firstLine="0"/>
        <w:rPr>
          <w:b/>
          <w:szCs w:val="24"/>
        </w:rPr>
      </w:pPr>
      <w:r>
        <w:rPr>
          <w:szCs w:val="24"/>
        </w:rPr>
        <w:t xml:space="preserve">и; 192цял; </w:t>
      </w:r>
      <w:r w:rsidR="00C933E9">
        <w:rPr>
          <w:b/>
          <w:szCs w:val="24"/>
        </w:rPr>
        <w:t xml:space="preserve">с площ </w:t>
      </w:r>
      <w:r>
        <w:rPr>
          <w:b/>
          <w:szCs w:val="24"/>
        </w:rPr>
        <w:t>5682,3</w:t>
      </w:r>
      <w:r w:rsidR="00C933E9">
        <w:rPr>
          <w:b/>
          <w:szCs w:val="24"/>
        </w:rPr>
        <w:t xml:space="preserve"> ха;</w:t>
      </w:r>
    </w:p>
    <w:p w14:paraId="34AEA883" w14:textId="37C07690" w:rsidR="004D0256" w:rsidRPr="003B7CAB" w:rsidRDefault="004D0256" w:rsidP="004D0256">
      <w:pPr>
        <w:pStyle w:val="23"/>
        <w:tabs>
          <w:tab w:val="clear" w:pos="-90"/>
          <w:tab w:val="center" w:pos="1170"/>
        </w:tabs>
        <w:ind w:firstLine="0"/>
        <w:rPr>
          <w:szCs w:val="24"/>
        </w:rPr>
      </w:pPr>
      <w:r>
        <w:rPr>
          <w:b/>
          <w:szCs w:val="24"/>
        </w:rPr>
        <w:lastRenderedPageBreak/>
        <w:t xml:space="preserve">          </w:t>
      </w:r>
      <w:r w:rsidRPr="003B7CAB">
        <w:rPr>
          <w:b/>
          <w:szCs w:val="24"/>
        </w:rPr>
        <w:t>2.2.2.</w:t>
      </w:r>
      <w:r>
        <w:rPr>
          <w:b/>
          <w:szCs w:val="24"/>
        </w:rPr>
        <w:t>4</w:t>
      </w:r>
      <w:r w:rsidRPr="003B7CAB">
        <w:rPr>
          <w:b/>
          <w:szCs w:val="24"/>
        </w:rPr>
        <w:t>.</w:t>
      </w:r>
      <w:r w:rsidRPr="003B7CAB">
        <w:rPr>
          <w:szCs w:val="24"/>
        </w:rPr>
        <w:t xml:space="preserve"> </w:t>
      </w:r>
      <w:proofErr w:type="spellStart"/>
      <w:r w:rsidRPr="003B7CAB">
        <w:rPr>
          <w:b/>
          <w:szCs w:val="24"/>
        </w:rPr>
        <w:t>Семепроизводствена</w:t>
      </w:r>
      <w:proofErr w:type="spellEnd"/>
      <w:r w:rsidRPr="003B7CAB">
        <w:rPr>
          <w:b/>
          <w:szCs w:val="24"/>
        </w:rPr>
        <w:t xml:space="preserve"> база, </w:t>
      </w:r>
      <w:r w:rsidRPr="003B7CAB">
        <w:rPr>
          <w:szCs w:val="24"/>
        </w:rPr>
        <w:t xml:space="preserve">съгласно регистъра на горската </w:t>
      </w:r>
      <w:proofErr w:type="spellStart"/>
      <w:r w:rsidRPr="003B7CAB">
        <w:rPr>
          <w:szCs w:val="24"/>
        </w:rPr>
        <w:t>семепроизводствена</w:t>
      </w:r>
      <w:proofErr w:type="spellEnd"/>
      <w:r w:rsidRPr="003B7CAB">
        <w:rPr>
          <w:szCs w:val="24"/>
        </w:rPr>
        <w:t xml:space="preserve"> база</w:t>
      </w:r>
      <w:r w:rsidR="00242507">
        <w:rPr>
          <w:szCs w:val="24"/>
        </w:rPr>
        <w:t>:</w:t>
      </w:r>
    </w:p>
    <w:p w14:paraId="2B83878D" w14:textId="77777777" w:rsidR="004D0256" w:rsidRPr="003B7CAB" w:rsidRDefault="004D0256" w:rsidP="004D0256">
      <w:pPr>
        <w:pStyle w:val="23"/>
        <w:tabs>
          <w:tab w:val="clear" w:pos="-90"/>
          <w:tab w:val="center" w:pos="1170"/>
        </w:tabs>
        <w:ind w:firstLine="0"/>
        <w:rPr>
          <w:b/>
          <w:szCs w:val="24"/>
        </w:rPr>
      </w:pPr>
      <w:r w:rsidRPr="003B7CAB">
        <w:rPr>
          <w:szCs w:val="24"/>
        </w:rPr>
        <w:t xml:space="preserve"> </w:t>
      </w:r>
      <w:r w:rsidRPr="003B7CAB">
        <w:rPr>
          <w:b/>
          <w:szCs w:val="24"/>
        </w:rPr>
        <w:t xml:space="preserve">– </w:t>
      </w:r>
      <w:proofErr w:type="spellStart"/>
      <w:r w:rsidRPr="003B7CAB">
        <w:rPr>
          <w:b/>
          <w:szCs w:val="24"/>
        </w:rPr>
        <w:t>семепроизводствени</w:t>
      </w:r>
      <w:proofErr w:type="spellEnd"/>
      <w:r w:rsidRPr="003B7CAB">
        <w:rPr>
          <w:b/>
          <w:szCs w:val="24"/>
        </w:rPr>
        <w:t xml:space="preserve"> насаждения - </w:t>
      </w:r>
      <w:r w:rsidRPr="003B7CAB">
        <w:rPr>
          <w:szCs w:val="24"/>
        </w:rPr>
        <w:t xml:space="preserve">подотдели:77ж; 85 б; 94г; 108а; 182т; 232г,д,и,к; 233а,б,в,г; 235а,г,ж,з; 236 </w:t>
      </w:r>
      <w:proofErr w:type="spellStart"/>
      <w:r w:rsidRPr="003B7CAB">
        <w:rPr>
          <w:szCs w:val="24"/>
        </w:rPr>
        <w:t>б,г,д</w:t>
      </w:r>
      <w:proofErr w:type="spellEnd"/>
      <w:r w:rsidRPr="003B7CAB">
        <w:rPr>
          <w:szCs w:val="24"/>
        </w:rPr>
        <w:t xml:space="preserve">; 263ж1; 329д; </w:t>
      </w:r>
      <w:r w:rsidRPr="003B7CAB">
        <w:rPr>
          <w:b/>
          <w:szCs w:val="24"/>
        </w:rPr>
        <w:t>с площ 243,9  ха.;</w:t>
      </w:r>
    </w:p>
    <w:p w14:paraId="6FF3FD84" w14:textId="77777777" w:rsidR="004D0256" w:rsidRPr="003B7CAB" w:rsidRDefault="004D0256" w:rsidP="004D0256">
      <w:pPr>
        <w:pStyle w:val="23"/>
        <w:tabs>
          <w:tab w:val="clear" w:pos="-90"/>
          <w:tab w:val="center" w:pos="1170"/>
        </w:tabs>
        <w:ind w:firstLine="0"/>
        <w:rPr>
          <w:b/>
          <w:szCs w:val="24"/>
        </w:rPr>
      </w:pPr>
      <w:r w:rsidRPr="003B7CAB">
        <w:rPr>
          <w:b/>
          <w:szCs w:val="24"/>
        </w:rPr>
        <w:t xml:space="preserve">- </w:t>
      </w:r>
      <w:proofErr w:type="spellStart"/>
      <w:r w:rsidRPr="003B7CAB">
        <w:rPr>
          <w:b/>
          <w:szCs w:val="24"/>
        </w:rPr>
        <w:t>семепроизводствена</w:t>
      </w:r>
      <w:proofErr w:type="spellEnd"/>
      <w:r w:rsidRPr="003B7CAB">
        <w:rPr>
          <w:b/>
          <w:szCs w:val="24"/>
        </w:rPr>
        <w:t xml:space="preserve"> градина – </w:t>
      </w:r>
      <w:r w:rsidRPr="003B7CAB">
        <w:rPr>
          <w:bCs/>
          <w:szCs w:val="24"/>
        </w:rPr>
        <w:t>подотдел 98м;</w:t>
      </w:r>
      <w:r w:rsidRPr="003B7CAB">
        <w:rPr>
          <w:b/>
          <w:szCs w:val="24"/>
        </w:rPr>
        <w:t xml:space="preserve"> с площ 1,8 ха;</w:t>
      </w:r>
    </w:p>
    <w:p w14:paraId="7E51B439" w14:textId="77777777" w:rsidR="004D0256" w:rsidRPr="003B7CAB" w:rsidRDefault="004D0256" w:rsidP="004D0256">
      <w:pPr>
        <w:pStyle w:val="23"/>
        <w:tabs>
          <w:tab w:val="clear" w:pos="-90"/>
          <w:tab w:val="center" w:pos="1170"/>
        </w:tabs>
        <w:ind w:firstLine="0"/>
        <w:rPr>
          <w:b/>
          <w:szCs w:val="24"/>
        </w:rPr>
      </w:pPr>
      <w:r w:rsidRPr="003B7CAB">
        <w:rPr>
          <w:b/>
          <w:szCs w:val="24"/>
        </w:rPr>
        <w:t xml:space="preserve">- </w:t>
      </w:r>
      <w:r w:rsidRPr="003B7CAB">
        <w:rPr>
          <w:b/>
          <w:bCs/>
          <w:szCs w:val="24"/>
        </w:rPr>
        <w:t>географски култури</w:t>
      </w:r>
      <w:r w:rsidRPr="003B7CAB">
        <w:rPr>
          <w:szCs w:val="24"/>
        </w:rPr>
        <w:t xml:space="preserve"> – подотдели 62ж,м; 96д; </w:t>
      </w:r>
      <w:r w:rsidRPr="003B7CAB">
        <w:rPr>
          <w:b/>
          <w:bCs/>
          <w:szCs w:val="24"/>
        </w:rPr>
        <w:t>с площ 18,8 ха;</w:t>
      </w:r>
    </w:p>
    <w:p w14:paraId="274F9FB5" w14:textId="13EF86C2" w:rsidR="004D0256" w:rsidRPr="00745328" w:rsidRDefault="004D0256" w:rsidP="00362E2D">
      <w:pPr>
        <w:pStyle w:val="23"/>
        <w:tabs>
          <w:tab w:val="clear" w:pos="-90"/>
          <w:tab w:val="center" w:pos="1170"/>
        </w:tabs>
        <w:ind w:firstLine="0"/>
        <w:rPr>
          <w:b/>
          <w:bCs/>
          <w:szCs w:val="24"/>
        </w:rPr>
      </w:pPr>
      <w:r>
        <w:rPr>
          <w:b/>
          <w:bCs/>
          <w:szCs w:val="24"/>
          <w:lang w:val="en-US"/>
        </w:rPr>
        <w:t xml:space="preserve">- </w:t>
      </w:r>
      <w:proofErr w:type="spellStart"/>
      <w:r w:rsidRPr="003B7CAB">
        <w:rPr>
          <w:b/>
          <w:bCs/>
          <w:szCs w:val="24"/>
        </w:rPr>
        <w:t>дендрариум</w:t>
      </w:r>
      <w:proofErr w:type="spellEnd"/>
      <w:r w:rsidRPr="003B7CAB">
        <w:rPr>
          <w:szCs w:val="24"/>
        </w:rPr>
        <w:t xml:space="preserve"> – подотдел 98/2; </w:t>
      </w:r>
      <w:r w:rsidRPr="003B7CAB">
        <w:rPr>
          <w:b/>
          <w:bCs/>
          <w:szCs w:val="24"/>
        </w:rPr>
        <w:t>с площ 1,5 ха;</w:t>
      </w:r>
    </w:p>
    <w:p w14:paraId="4D46AF89" w14:textId="70DA548D" w:rsidR="004D0256" w:rsidRDefault="004D0256" w:rsidP="00362E2D">
      <w:pPr>
        <w:pStyle w:val="23"/>
        <w:tabs>
          <w:tab w:val="clear" w:pos="-90"/>
          <w:tab w:val="center" w:pos="1170"/>
        </w:tabs>
        <w:ind w:firstLine="0"/>
        <w:rPr>
          <w:b/>
          <w:szCs w:val="24"/>
        </w:rPr>
      </w:pPr>
      <w:r>
        <w:rPr>
          <w:b/>
          <w:szCs w:val="24"/>
        </w:rPr>
        <w:t xml:space="preserve">          2.2.2.5. Гори с висока </w:t>
      </w:r>
      <w:proofErr w:type="spellStart"/>
      <w:r>
        <w:rPr>
          <w:b/>
          <w:szCs w:val="24"/>
        </w:rPr>
        <w:t>консервационна</w:t>
      </w:r>
      <w:proofErr w:type="spellEnd"/>
      <w:r>
        <w:rPr>
          <w:b/>
          <w:szCs w:val="24"/>
        </w:rPr>
        <w:t xml:space="preserve"> стойност</w:t>
      </w:r>
    </w:p>
    <w:p w14:paraId="39A633F1" w14:textId="0A457050" w:rsidR="0015058E" w:rsidRDefault="00580A86" w:rsidP="00242507">
      <w:pPr>
        <w:pStyle w:val="23"/>
        <w:tabs>
          <w:tab w:val="clear" w:pos="-90"/>
          <w:tab w:val="center" w:pos="1170"/>
        </w:tabs>
        <w:ind w:firstLine="0"/>
        <w:rPr>
          <w:b/>
          <w:snapToGrid w:val="0"/>
          <w:szCs w:val="24"/>
        </w:rPr>
      </w:pPr>
      <w:r>
        <w:rPr>
          <w:b/>
          <w:szCs w:val="24"/>
        </w:rPr>
        <w:t>2.2.2.</w:t>
      </w:r>
      <w:r w:rsidR="004D0256">
        <w:rPr>
          <w:b/>
          <w:szCs w:val="24"/>
        </w:rPr>
        <w:t>5</w:t>
      </w:r>
      <w:r>
        <w:rPr>
          <w:b/>
          <w:szCs w:val="24"/>
        </w:rPr>
        <w:t>.</w:t>
      </w:r>
      <w:r w:rsidR="004D0256">
        <w:rPr>
          <w:b/>
          <w:szCs w:val="24"/>
        </w:rPr>
        <w:t>1.</w:t>
      </w:r>
      <w:r>
        <w:rPr>
          <w:b/>
          <w:szCs w:val="24"/>
        </w:rPr>
        <w:t xml:space="preserve"> </w:t>
      </w:r>
      <w:r w:rsidR="00C933E9" w:rsidRPr="00F811BE">
        <w:rPr>
          <w:b/>
          <w:szCs w:val="24"/>
        </w:rPr>
        <w:t>Гори във фаза на старост,</w:t>
      </w:r>
      <w:r w:rsidR="00C933E9" w:rsidRPr="00F811BE">
        <w:rPr>
          <w:szCs w:val="24"/>
        </w:rPr>
        <w:t xml:space="preserve"> съгласно заповед № РД-421/02.11.2016 г на министъра на земеделието и храните – подотдели: </w:t>
      </w:r>
      <w:r w:rsidR="008B0DBB" w:rsidRPr="00F811BE">
        <w:rPr>
          <w:szCs w:val="24"/>
        </w:rPr>
        <w:t xml:space="preserve">54а,и,н,о; 55ч,ш; 56ж; 58к; 60 б; 64а,в,г,е,и,л; 68з; </w:t>
      </w:r>
      <w:r w:rsidR="00A4150E" w:rsidRPr="00F811BE">
        <w:rPr>
          <w:szCs w:val="24"/>
        </w:rPr>
        <w:t xml:space="preserve">72д; </w:t>
      </w:r>
      <w:r w:rsidR="008B0DBB" w:rsidRPr="00F811BE">
        <w:rPr>
          <w:szCs w:val="24"/>
        </w:rPr>
        <w:t>73з,и; 75б; 86а; 87в,г; 88а,б,в,г,д,е,ж; 89а,б,в,г,д;</w:t>
      </w:r>
      <w:r w:rsidR="0010545F" w:rsidRPr="00F811BE">
        <w:rPr>
          <w:szCs w:val="24"/>
        </w:rPr>
        <w:t xml:space="preserve"> 112в,ж; 125м,н,о; 126е; 139г; 140а,б; 158г,д,е; 161в,г,е,ж; 162в,ж,и; 183у; 186с;</w:t>
      </w:r>
      <w:r w:rsidR="008B0DBB" w:rsidRPr="00F811BE">
        <w:rPr>
          <w:szCs w:val="24"/>
        </w:rPr>
        <w:t xml:space="preserve"> </w:t>
      </w:r>
      <w:r w:rsidR="0010545F" w:rsidRPr="00F811BE">
        <w:rPr>
          <w:szCs w:val="24"/>
        </w:rPr>
        <w:t xml:space="preserve">189д; </w:t>
      </w:r>
      <w:r w:rsidR="008B0DBB" w:rsidRPr="00F811BE">
        <w:rPr>
          <w:szCs w:val="24"/>
        </w:rPr>
        <w:t>203м,ю,м1; 204а; 205а,з,л; 206а,б,в,г,д,е,ж,з,и,к;</w:t>
      </w:r>
      <w:r w:rsidR="00A4150E" w:rsidRPr="00F811BE">
        <w:rPr>
          <w:szCs w:val="24"/>
        </w:rPr>
        <w:t xml:space="preserve"> </w:t>
      </w:r>
      <w:r w:rsidR="008B0DBB" w:rsidRPr="00F811BE">
        <w:rPr>
          <w:szCs w:val="24"/>
        </w:rPr>
        <w:t>219а,г</w:t>
      </w:r>
      <w:r w:rsidR="00A4150E" w:rsidRPr="00F811BE">
        <w:rPr>
          <w:szCs w:val="24"/>
        </w:rPr>
        <w:t xml:space="preserve">; </w:t>
      </w:r>
      <w:r w:rsidR="008B0DBB" w:rsidRPr="00F811BE">
        <w:rPr>
          <w:szCs w:val="24"/>
        </w:rPr>
        <w:t>222а; 229д,е,ж,з,и,к,л; 230а,б,в,г,д,е,ж,з,к,л,м,н; 231и,к,л,м,н,о,п,р,с,т,у,ф,х; 23</w:t>
      </w:r>
      <w:r w:rsidR="00F61467" w:rsidRPr="00F811BE">
        <w:rPr>
          <w:szCs w:val="24"/>
        </w:rPr>
        <w:t>7</w:t>
      </w:r>
      <w:r w:rsidR="008B0DBB" w:rsidRPr="00F811BE">
        <w:rPr>
          <w:szCs w:val="24"/>
        </w:rPr>
        <w:t xml:space="preserve"> б; 240а,б,д,ж,з,и,к,л,м,н,о,п,р,с; 241а,б,в,г,д,е,ж,и,к,л; 243а,б,в,д,е,ж,и,к,л,м,н,о,п;</w:t>
      </w:r>
      <w:r w:rsidR="00B2060C">
        <w:rPr>
          <w:szCs w:val="24"/>
        </w:rPr>
        <w:t xml:space="preserve"> </w:t>
      </w:r>
      <w:r w:rsidR="008B0DBB" w:rsidRPr="00F811BE">
        <w:rPr>
          <w:szCs w:val="24"/>
        </w:rPr>
        <w:t>256</w:t>
      </w:r>
      <w:r w:rsidR="0010545F" w:rsidRPr="00F811BE">
        <w:rPr>
          <w:szCs w:val="24"/>
        </w:rPr>
        <w:t>е; 257в; 258а,б</w:t>
      </w:r>
      <w:r w:rsidR="00785DD6" w:rsidRPr="00F811BE">
        <w:rPr>
          <w:szCs w:val="24"/>
        </w:rPr>
        <w:t>,</w:t>
      </w:r>
      <w:r w:rsidR="0010545F" w:rsidRPr="00F811BE">
        <w:rPr>
          <w:szCs w:val="24"/>
        </w:rPr>
        <w:t>в,г,д,е,ж,з,и,к; 259д; 260а,б,в</w:t>
      </w:r>
      <w:r w:rsidR="00785DD6" w:rsidRPr="00F811BE">
        <w:rPr>
          <w:szCs w:val="24"/>
        </w:rPr>
        <w:t>,</w:t>
      </w:r>
      <w:r w:rsidR="0010545F" w:rsidRPr="00F811BE">
        <w:rPr>
          <w:szCs w:val="24"/>
        </w:rPr>
        <w:t xml:space="preserve">г,д,е,ж,з,и,к,л,м; 262а,б,в,г,д,е,ж,з,и,к,л,м; 263а; </w:t>
      </w:r>
      <w:r w:rsidR="00C933E9" w:rsidRPr="00F811BE">
        <w:rPr>
          <w:b/>
          <w:szCs w:val="24"/>
        </w:rPr>
        <w:t xml:space="preserve">с площ  </w:t>
      </w:r>
      <w:r w:rsidR="00536BF5" w:rsidRPr="00F811BE">
        <w:rPr>
          <w:b/>
          <w:szCs w:val="24"/>
        </w:rPr>
        <w:t xml:space="preserve">837,9 </w:t>
      </w:r>
      <w:r w:rsidR="00C933E9" w:rsidRPr="00F811BE">
        <w:rPr>
          <w:b/>
          <w:szCs w:val="24"/>
        </w:rPr>
        <w:t>ха</w:t>
      </w:r>
      <w:r w:rsidR="00C933E9" w:rsidRPr="00F811BE">
        <w:rPr>
          <w:b/>
          <w:snapToGrid w:val="0"/>
          <w:szCs w:val="24"/>
        </w:rPr>
        <w:t>.</w:t>
      </w:r>
    </w:p>
    <w:p w14:paraId="06751ED5" w14:textId="54A1895D" w:rsidR="00D803A9" w:rsidRPr="00DC05E8" w:rsidRDefault="002A76CF" w:rsidP="00362E2D">
      <w:pPr>
        <w:pStyle w:val="23"/>
        <w:tabs>
          <w:tab w:val="clear" w:pos="-90"/>
          <w:tab w:val="center" w:pos="1170"/>
        </w:tabs>
        <w:ind w:firstLine="0"/>
        <w:rPr>
          <w:b/>
          <w:snapToGrid w:val="0"/>
          <w:szCs w:val="24"/>
        </w:rPr>
      </w:pPr>
      <w:r>
        <w:rPr>
          <w:b/>
          <w:bCs/>
          <w:szCs w:val="24"/>
        </w:rPr>
        <w:t>2.2.2.</w:t>
      </w:r>
      <w:r w:rsidR="002864F7">
        <w:rPr>
          <w:b/>
          <w:bCs/>
          <w:szCs w:val="24"/>
        </w:rPr>
        <w:t>5</w:t>
      </w:r>
      <w:r w:rsidR="004F4752">
        <w:rPr>
          <w:b/>
          <w:bCs/>
          <w:szCs w:val="24"/>
        </w:rPr>
        <w:t>.</w:t>
      </w:r>
      <w:r w:rsidR="004D0256">
        <w:rPr>
          <w:b/>
          <w:bCs/>
          <w:szCs w:val="24"/>
        </w:rPr>
        <w:t>2.</w:t>
      </w:r>
      <w:r w:rsidR="004F4752">
        <w:rPr>
          <w:b/>
          <w:bCs/>
          <w:szCs w:val="24"/>
        </w:rPr>
        <w:t xml:space="preserve"> </w:t>
      </w:r>
      <w:r>
        <w:rPr>
          <w:b/>
          <w:bCs/>
          <w:szCs w:val="24"/>
        </w:rPr>
        <w:t>Тревни формации и скални образования, като представителни образци на основните естествени горски екосистеми</w:t>
      </w:r>
      <w:r>
        <w:rPr>
          <w:szCs w:val="24"/>
        </w:rPr>
        <w:t>,</w:t>
      </w:r>
      <w:r w:rsidR="00DC05E8">
        <w:rPr>
          <w:szCs w:val="24"/>
        </w:rPr>
        <w:t xml:space="preserve"> </w:t>
      </w:r>
      <w:r w:rsidR="003E7E87">
        <w:rPr>
          <w:b/>
          <w:snapToGrid w:val="0"/>
          <w:szCs w:val="24"/>
        </w:rPr>
        <w:t xml:space="preserve"> </w:t>
      </w:r>
      <w:r w:rsidR="003E7E87" w:rsidRPr="002A76CF">
        <w:rPr>
          <w:bCs/>
          <w:snapToGrid w:val="0"/>
          <w:szCs w:val="24"/>
        </w:rPr>
        <w:t xml:space="preserve">отнесени </w:t>
      </w:r>
      <w:r w:rsidR="007A3A29" w:rsidRPr="002A76CF">
        <w:rPr>
          <w:bCs/>
          <w:snapToGrid w:val="0"/>
          <w:szCs w:val="24"/>
        </w:rPr>
        <w:t>к</w:t>
      </w:r>
      <w:r w:rsidR="0015058E" w:rsidRPr="002A76CF">
        <w:rPr>
          <w:bCs/>
          <w:snapToGrid w:val="0"/>
          <w:szCs w:val="24"/>
        </w:rPr>
        <w:t>ъм категорията „гори във фаза на старост“</w:t>
      </w:r>
      <w:r w:rsidR="003E7E87">
        <w:rPr>
          <w:b/>
          <w:snapToGrid w:val="0"/>
          <w:szCs w:val="24"/>
        </w:rPr>
        <w:t xml:space="preserve"> -</w:t>
      </w:r>
      <w:r>
        <w:rPr>
          <w:b/>
          <w:snapToGrid w:val="0"/>
          <w:szCs w:val="24"/>
        </w:rPr>
        <w:t xml:space="preserve"> </w:t>
      </w:r>
      <w:r w:rsidR="003E7E87" w:rsidRPr="002A76CF">
        <w:rPr>
          <w:bCs/>
          <w:snapToGrid w:val="0"/>
          <w:szCs w:val="24"/>
        </w:rPr>
        <w:t xml:space="preserve"> </w:t>
      </w:r>
      <w:r w:rsidR="0015058E" w:rsidRPr="002A76CF">
        <w:rPr>
          <w:bCs/>
          <w:snapToGrid w:val="0"/>
          <w:szCs w:val="24"/>
        </w:rPr>
        <w:t>подотдели:</w:t>
      </w:r>
      <w:r w:rsidR="00560F58">
        <w:rPr>
          <w:bCs/>
          <w:snapToGrid w:val="0"/>
          <w:szCs w:val="24"/>
        </w:rPr>
        <w:t xml:space="preserve"> 44/1-3,7-9,11-14; 54/1-8,10,12,13,15-18; 5584-6; 56/1; 57/1,2; 58/1,2; 59/1,2; 60/1-5,7,8,10,12; 61/1,2; 62/2,3,6,7; </w:t>
      </w:r>
      <w:r w:rsidR="00867E51">
        <w:rPr>
          <w:bCs/>
          <w:snapToGrid w:val="0"/>
          <w:szCs w:val="24"/>
        </w:rPr>
        <w:t xml:space="preserve">63/1-4,7,8,10,13-15; </w:t>
      </w:r>
      <w:r w:rsidR="00560F58">
        <w:rPr>
          <w:bCs/>
          <w:snapToGrid w:val="0"/>
          <w:szCs w:val="24"/>
        </w:rPr>
        <w:t xml:space="preserve">64/1-12; 65/1-8; 66/1-5; 67/1-4,6,7; 68/1,2; 71/2; 72/1,3,5; </w:t>
      </w:r>
      <w:r w:rsidR="00867E51">
        <w:rPr>
          <w:bCs/>
          <w:snapToGrid w:val="0"/>
          <w:szCs w:val="24"/>
        </w:rPr>
        <w:t xml:space="preserve">74/2; </w:t>
      </w:r>
      <w:r w:rsidR="00560F58">
        <w:rPr>
          <w:bCs/>
          <w:snapToGrid w:val="0"/>
          <w:szCs w:val="24"/>
        </w:rPr>
        <w:t xml:space="preserve">75/2; 77/2; 78/2-4; 80/1; 83/2,3; 84/1-10; </w:t>
      </w:r>
      <w:r w:rsidR="00867E51">
        <w:rPr>
          <w:bCs/>
          <w:snapToGrid w:val="0"/>
          <w:szCs w:val="24"/>
        </w:rPr>
        <w:t xml:space="preserve">87/1,2; 88/1-4; 89/1,2; </w:t>
      </w:r>
      <w:r w:rsidR="00560F58">
        <w:rPr>
          <w:bCs/>
          <w:snapToGrid w:val="0"/>
          <w:szCs w:val="24"/>
        </w:rPr>
        <w:t>90</w:t>
      </w:r>
      <w:r w:rsidR="00867E51">
        <w:rPr>
          <w:bCs/>
          <w:snapToGrid w:val="0"/>
          <w:szCs w:val="24"/>
        </w:rPr>
        <w:t>/</w:t>
      </w:r>
      <w:r w:rsidR="00560F58">
        <w:rPr>
          <w:bCs/>
          <w:snapToGrid w:val="0"/>
          <w:szCs w:val="24"/>
        </w:rPr>
        <w:t>1,2; 91/1; 92/1; 93</w:t>
      </w:r>
      <w:r w:rsidR="00867E51">
        <w:rPr>
          <w:bCs/>
          <w:snapToGrid w:val="0"/>
          <w:szCs w:val="24"/>
        </w:rPr>
        <w:t>/</w:t>
      </w:r>
      <w:r w:rsidR="00560F58">
        <w:rPr>
          <w:bCs/>
          <w:snapToGrid w:val="0"/>
          <w:szCs w:val="24"/>
        </w:rPr>
        <w:t>1,7</w:t>
      </w:r>
      <w:r w:rsidR="00867E51">
        <w:rPr>
          <w:bCs/>
          <w:snapToGrid w:val="0"/>
          <w:szCs w:val="24"/>
        </w:rPr>
        <w:t xml:space="preserve">; 94/2,5,7; 95/1,2; 96/1-4; 98/7; 99/1,2; 102/1-3,7; 103/2-4,6-8; 105/1; </w:t>
      </w:r>
      <w:r w:rsidR="007A3A29">
        <w:rPr>
          <w:bCs/>
          <w:snapToGrid w:val="0"/>
          <w:szCs w:val="24"/>
        </w:rPr>
        <w:t xml:space="preserve">109/2; 112/3,4; </w:t>
      </w:r>
      <w:r w:rsidR="00867E51">
        <w:rPr>
          <w:bCs/>
          <w:snapToGrid w:val="0"/>
          <w:szCs w:val="24"/>
        </w:rPr>
        <w:t>113/1</w:t>
      </w:r>
      <w:r w:rsidR="00432E8D">
        <w:rPr>
          <w:bCs/>
          <w:snapToGrid w:val="0"/>
          <w:szCs w:val="24"/>
        </w:rPr>
        <w:t xml:space="preserve">-3; 114/2,4,8,9; 115/3; 117/1-3; 118/1; 121/1; 122/1-5; 129/2,3; </w:t>
      </w:r>
      <w:r w:rsidR="007A3A29">
        <w:rPr>
          <w:bCs/>
          <w:snapToGrid w:val="0"/>
          <w:szCs w:val="24"/>
        </w:rPr>
        <w:t xml:space="preserve">132/1; 133/1; 136/1; 139/1; 140/11-10; 141/11-4,7; 142/6-8; 143/1; 149/1; 151/1,2; 153/1; 157/1,2; 1-7,9,10; 161/1-3; 162/1,2,5,6; 168/2; 172/2; 176/5; 179/1; 182/2; 183/1,2; 184/1-4,7-12; 185/1; 186/1; 187/2; 192/1,2,4; </w:t>
      </w:r>
      <w:r w:rsidR="00432E8D">
        <w:rPr>
          <w:bCs/>
          <w:snapToGrid w:val="0"/>
          <w:szCs w:val="24"/>
        </w:rPr>
        <w:t xml:space="preserve">198/1-9,11,12; </w:t>
      </w:r>
      <w:r w:rsidR="00560F58">
        <w:rPr>
          <w:bCs/>
          <w:snapToGrid w:val="0"/>
          <w:szCs w:val="24"/>
        </w:rPr>
        <w:t>199/2-4,6,8; 200/1,5; 201</w:t>
      </w:r>
      <w:r w:rsidR="00867E51">
        <w:rPr>
          <w:bCs/>
          <w:snapToGrid w:val="0"/>
          <w:szCs w:val="24"/>
        </w:rPr>
        <w:t>/</w:t>
      </w:r>
      <w:r w:rsidR="00560F58">
        <w:rPr>
          <w:bCs/>
          <w:snapToGrid w:val="0"/>
          <w:szCs w:val="24"/>
        </w:rPr>
        <w:t>1,2; 202</w:t>
      </w:r>
      <w:r w:rsidR="00867E51">
        <w:rPr>
          <w:bCs/>
          <w:snapToGrid w:val="0"/>
          <w:szCs w:val="24"/>
        </w:rPr>
        <w:t>/</w:t>
      </w:r>
      <w:r w:rsidR="00560F58">
        <w:rPr>
          <w:bCs/>
          <w:snapToGrid w:val="0"/>
          <w:szCs w:val="24"/>
        </w:rPr>
        <w:t>1-4,6;</w:t>
      </w:r>
      <w:r w:rsidR="00867E51">
        <w:rPr>
          <w:bCs/>
          <w:snapToGrid w:val="0"/>
          <w:szCs w:val="24"/>
        </w:rPr>
        <w:t xml:space="preserve"> 203/4,5,7-16,18-20; 204/1-4; 205/1-4; 206/1-5; 221/1,2,5,6; 22281,2; 225/1; 226/1; 227/1; 228/1,5-7; 229/1-5,9; 230/1,2,55,6; </w:t>
      </w:r>
      <w:r w:rsidR="002476B0">
        <w:rPr>
          <w:bCs/>
          <w:snapToGrid w:val="0"/>
          <w:szCs w:val="24"/>
        </w:rPr>
        <w:t xml:space="preserve">231/1-5,8; 232/4; 235/2,7,8; 236/5; 237/6; 239/2,4; 240/3,6-8; 241/2,3,6,7,10,12,14,18; 2421,2,5,8,13-15,33; 243/2-4,6,13; 245/1; 247/2; 248/1,4,5; 250/1-4; 251/1; 252/1; 25381,3; 254/1; 255/1-5; </w:t>
      </w:r>
      <w:r w:rsidR="00432E8D">
        <w:rPr>
          <w:bCs/>
          <w:snapToGrid w:val="0"/>
          <w:szCs w:val="24"/>
        </w:rPr>
        <w:t xml:space="preserve">256/1,2; 257/1; 258/1-4; </w:t>
      </w:r>
      <w:r w:rsidR="00432E8D" w:rsidRPr="00DC05E8">
        <w:rPr>
          <w:bCs/>
          <w:snapToGrid w:val="0"/>
          <w:szCs w:val="24"/>
        </w:rPr>
        <w:t xml:space="preserve">259/1,2,4,6; 260/1,3,4; 261/1,2,4,6-9; 262/2; 329/1,4; </w:t>
      </w:r>
      <w:r w:rsidR="006852B9" w:rsidRPr="00DC05E8">
        <w:rPr>
          <w:b/>
          <w:snapToGrid w:val="0"/>
          <w:szCs w:val="24"/>
        </w:rPr>
        <w:t xml:space="preserve">с площ </w:t>
      </w:r>
      <w:r w:rsidR="001C0F13" w:rsidRPr="00DC05E8">
        <w:rPr>
          <w:b/>
          <w:snapToGrid w:val="0"/>
          <w:szCs w:val="24"/>
        </w:rPr>
        <w:t>301,7 ха</w:t>
      </w:r>
    </w:p>
    <w:p w14:paraId="7D788DEF" w14:textId="6A7EBC63" w:rsidR="00E82606" w:rsidRPr="00E82606" w:rsidRDefault="00E82606" w:rsidP="00362E2D">
      <w:pPr>
        <w:pStyle w:val="1"/>
        <w:pBdr>
          <w:top w:val="single" w:sz="4" w:space="1" w:color="auto"/>
          <w:bottom w:val="single" w:sz="4" w:space="1" w:color="auto"/>
        </w:pBdr>
        <w:jc w:val="both"/>
        <w:rPr>
          <w:sz w:val="24"/>
          <w:szCs w:val="24"/>
        </w:rPr>
      </w:pPr>
      <w:r>
        <w:rPr>
          <w:snapToGrid w:val="0"/>
          <w:sz w:val="24"/>
          <w:szCs w:val="24"/>
        </w:rPr>
        <w:t>2.2.2.</w:t>
      </w:r>
      <w:r w:rsidR="004D0256">
        <w:rPr>
          <w:snapToGrid w:val="0"/>
          <w:sz w:val="24"/>
          <w:szCs w:val="24"/>
        </w:rPr>
        <w:t>5</w:t>
      </w:r>
      <w:r w:rsidR="002864F7">
        <w:rPr>
          <w:snapToGrid w:val="0"/>
          <w:sz w:val="24"/>
          <w:szCs w:val="24"/>
        </w:rPr>
        <w:t>.</w:t>
      </w:r>
      <w:r w:rsidR="004D0256">
        <w:rPr>
          <w:snapToGrid w:val="0"/>
          <w:sz w:val="24"/>
          <w:szCs w:val="24"/>
        </w:rPr>
        <w:t>3.</w:t>
      </w:r>
      <w:r>
        <w:rPr>
          <w:snapToGrid w:val="0"/>
          <w:sz w:val="24"/>
          <w:szCs w:val="24"/>
        </w:rPr>
        <w:t xml:space="preserve"> </w:t>
      </w:r>
      <w:r w:rsidRPr="00E82606">
        <w:rPr>
          <w:sz w:val="24"/>
          <w:szCs w:val="24"/>
        </w:rPr>
        <w:t>Г</w:t>
      </w:r>
      <w:r>
        <w:rPr>
          <w:sz w:val="24"/>
          <w:szCs w:val="24"/>
        </w:rPr>
        <w:t>ори</w:t>
      </w:r>
      <w:r w:rsidRPr="00E82606">
        <w:rPr>
          <w:sz w:val="24"/>
          <w:szCs w:val="24"/>
        </w:rPr>
        <w:t xml:space="preserve">, </w:t>
      </w:r>
      <w:r>
        <w:rPr>
          <w:sz w:val="24"/>
          <w:szCs w:val="24"/>
        </w:rPr>
        <w:t>които</w:t>
      </w:r>
      <w:r w:rsidRPr="00E82606">
        <w:rPr>
          <w:sz w:val="24"/>
          <w:szCs w:val="24"/>
        </w:rPr>
        <w:t xml:space="preserve"> </w:t>
      </w:r>
      <w:r>
        <w:rPr>
          <w:sz w:val="24"/>
          <w:szCs w:val="24"/>
        </w:rPr>
        <w:t>представляват бариера за разпространението на пожари</w:t>
      </w:r>
      <w:r w:rsidR="002D7B30">
        <w:rPr>
          <w:sz w:val="24"/>
          <w:szCs w:val="24"/>
        </w:rPr>
        <w:t>,</w:t>
      </w:r>
    </w:p>
    <w:p w14:paraId="159B67FD" w14:textId="3557B2CC" w:rsidR="00155563" w:rsidRPr="004D0256" w:rsidRDefault="00E82606" w:rsidP="004D0256">
      <w:pPr>
        <w:jc w:val="both"/>
        <w:rPr>
          <w:lang w:val="be-BY"/>
        </w:rPr>
      </w:pPr>
      <w:r w:rsidRPr="002D7B30">
        <w:rPr>
          <w:bCs/>
          <w:snapToGrid w:val="0"/>
          <w:sz w:val="24"/>
          <w:szCs w:val="24"/>
          <w:lang w:val="bg-BG"/>
        </w:rPr>
        <w:t>определени</w:t>
      </w:r>
      <w:r w:rsidR="00D803A9" w:rsidRPr="002D7B30">
        <w:rPr>
          <w:bCs/>
          <w:snapToGrid w:val="0"/>
          <w:sz w:val="24"/>
          <w:szCs w:val="24"/>
        </w:rPr>
        <w:t xml:space="preserve"> </w:t>
      </w:r>
      <w:r w:rsidRPr="002D7B30">
        <w:rPr>
          <w:bCs/>
          <w:snapToGrid w:val="0"/>
          <w:sz w:val="24"/>
          <w:szCs w:val="24"/>
          <w:lang w:val="bg-BG"/>
        </w:rPr>
        <w:t xml:space="preserve">в </w:t>
      </w:r>
      <w:proofErr w:type="spellStart"/>
      <w:r w:rsidR="00D803A9" w:rsidRPr="002D7B30">
        <w:rPr>
          <w:bCs/>
          <w:snapToGrid w:val="0"/>
          <w:sz w:val="24"/>
          <w:szCs w:val="24"/>
        </w:rPr>
        <w:t>доклада</w:t>
      </w:r>
      <w:proofErr w:type="spellEnd"/>
      <w:r w:rsidRPr="002D7B30">
        <w:rPr>
          <w:bCs/>
          <w:snapToGrid w:val="0"/>
          <w:sz w:val="24"/>
          <w:szCs w:val="24"/>
          <w:lang w:val="bg-BG"/>
        </w:rPr>
        <w:t xml:space="preserve"> </w:t>
      </w:r>
      <w:proofErr w:type="spellStart"/>
      <w:r w:rsidR="00D803A9" w:rsidRPr="002D7B30">
        <w:rPr>
          <w:bCs/>
          <w:snapToGrid w:val="0"/>
          <w:sz w:val="24"/>
          <w:szCs w:val="24"/>
        </w:rPr>
        <w:t>за</w:t>
      </w:r>
      <w:proofErr w:type="spellEnd"/>
      <w:r w:rsidR="00D803A9" w:rsidRPr="002D7B30">
        <w:rPr>
          <w:bCs/>
          <w:snapToGrid w:val="0"/>
          <w:sz w:val="24"/>
          <w:szCs w:val="24"/>
        </w:rPr>
        <w:t xml:space="preserve"> ГВКС</w:t>
      </w:r>
      <w:r w:rsidRPr="002D7B30">
        <w:rPr>
          <w:bCs/>
          <w:snapToGrid w:val="0"/>
          <w:sz w:val="24"/>
          <w:szCs w:val="24"/>
          <w:lang w:val="bg-BG"/>
        </w:rPr>
        <w:t xml:space="preserve"> -</w:t>
      </w:r>
      <w:r w:rsidR="00D803A9" w:rsidRPr="002D7B30">
        <w:rPr>
          <w:bCs/>
          <w:snapToGrid w:val="0"/>
          <w:sz w:val="24"/>
          <w:szCs w:val="24"/>
        </w:rPr>
        <w:t xml:space="preserve"> </w:t>
      </w:r>
      <w:proofErr w:type="spellStart"/>
      <w:r w:rsidR="00D803A9" w:rsidRPr="002D7B30">
        <w:rPr>
          <w:bCs/>
          <w:snapToGrid w:val="0"/>
          <w:sz w:val="24"/>
          <w:szCs w:val="24"/>
        </w:rPr>
        <w:t>подотдели</w:t>
      </w:r>
      <w:proofErr w:type="spellEnd"/>
      <w:r w:rsidR="00D803A9" w:rsidRPr="002D7B30">
        <w:rPr>
          <w:bCs/>
          <w:snapToGrid w:val="0"/>
          <w:sz w:val="24"/>
          <w:szCs w:val="24"/>
        </w:rPr>
        <w:t>:</w:t>
      </w:r>
      <w:r w:rsidR="00D803A9" w:rsidRPr="00F3627A">
        <w:rPr>
          <w:b/>
          <w:snapToGrid w:val="0"/>
          <w:sz w:val="24"/>
          <w:szCs w:val="24"/>
        </w:rPr>
        <w:t xml:space="preserve"> </w:t>
      </w:r>
      <w:r w:rsidR="00D803A9" w:rsidRPr="00E82606">
        <w:rPr>
          <w:sz w:val="24"/>
          <w:szCs w:val="24"/>
          <w:lang w:val="be-BY"/>
        </w:rPr>
        <w:t>2 а,  б,  з, 25 и, 26 ж,  к,  н, 131 е, 147 а, 199 д,  е,  з,  и,  л,  м,  р, 200 б,  г,  д,  е,  ж,  з, 201 а,  б,  д,  е,  ж, 202 а,  б,  в,  г, 203 ж,  з,  м,  н,  р,  с,  у, 204 е,  ж, 205 з, 206 а,  в,  г, 226 в,  г,  д, 227 а,  б,  г,  д,  е, 228 б,  з,  к,  л,  р,  с,  у, 229 г,  к,  н,  о, 230 б,  в,  д, 231 б,  д,  т,  ф,  ц, 237 з,  и, 240 а,  г,  з,  л,  н,  о, 241 д,  и, 242 а,  з,  л, 260 д,  ж,  к.</w:t>
      </w:r>
    </w:p>
    <w:p w14:paraId="6325E9EF" w14:textId="051CC182" w:rsidR="00E27327" w:rsidRPr="00155563" w:rsidRDefault="00E27327" w:rsidP="00362E2D">
      <w:pPr>
        <w:pStyle w:val="23"/>
        <w:tabs>
          <w:tab w:val="clear" w:pos="-90"/>
          <w:tab w:val="center" w:pos="1170"/>
        </w:tabs>
        <w:rPr>
          <w:b/>
          <w:bCs/>
          <w:szCs w:val="24"/>
        </w:rPr>
      </w:pPr>
      <w:r w:rsidRPr="003B7CAB">
        <w:rPr>
          <w:b/>
          <w:bCs/>
          <w:szCs w:val="24"/>
        </w:rPr>
        <w:t>2.2.2.</w:t>
      </w:r>
      <w:r w:rsidR="004D0256">
        <w:rPr>
          <w:b/>
          <w:bCs/>
          <w:szCs w:val="24"/>
        </w:rPr>
        <w:t>6</w:t>
      </w:r>
      <w:r w:rsidR="002864F7">
        <w:rPr>
          <w:b/>
          <w:bCs/>
          <w:szCs w:val="24"/>
        </w:rPr>
        <w:t>.</w:t>
      </w:r>
      <w:r w:rsidRPr="003B7CAB">
        <w:rPr>
          <w:b/>
          <w:bCs/>
          <w:szCs w:val="24"/>
        </w:rPr>
        <w:t xml:space="preserve"> Горски разсадник –</w:t>
      </w:r>
      <w:r w:rsidRPr="003B7CAB">
        <w:rPr>
          <w:szCs w:val="24"/>
        </w:rPr>
        <w:t xml:space="preserve"> подотдели: 98м,1,2,4,5,9,10,11;</w:t>
      </w:r>
      <w:r w:rsidRPr="003B7CAB">
        <w:rPr>
          <w:b/>
          <w:bCs/>
          <w:szCs w:val="24"/>
        </w:rPr>
        <w:t xml:space="preserve"> с площ 25,2581 ха,</w:t>
      </w:r>
      <w:r w:rsidR="002D37CD">
        <w:rPr>
          <w:szCs w:val="24"/>
        </w:rPr>
        <w:t xml:space="preserve"> </w:t>
      </w:r>
      <w:r w:rsidRPr="00E27327">
        <w:rPr>
          <w:szCs w:val="24"/>
        </w:rPr>
        <w:t>съгласно актовете за държавна собственост.</w:t>
      </w:r>
      <w:r>
        <w:rPr>
          <w:b/>
          <w:bCs/>
          <w:szCs w:val="24"/>
        </w:rPr>
        <w:t xml:space="preserve"> </w:t>
      </w:r>
    </w:p>
    <w:p w14:paraId="6C2773F5" w14:textId="77777777" w:rsidR="00C933E9" w:rsidRDefault="00C933E9" w:rsidP="00362E2D">
      <w:pPr>
        <w:pStyle w:val="23"/>
        <w:tabs>
          <w:tab w:val="clear" w:pos="-90"/>
          <w:tab w:val="center" w:pos="1170"/>
        </w:tabs>
        <w:ind w:firstLine="0"/>
        <w:rPr>
          <w:szCs w:val="24"/>
        </w:rPr>
      </w:pPr>
      <w:r>
        <w:rPr>
          <w:szCs w:val="24"/>
        </w:rPr>
        <w:t xml:space="preserve">         В доклада за гори с висока </w:t>
      </w:r>
      <w:proofErr w:type="spellStart"/>
      <w:r>
        <w:rPr>
          <w:szCs w:val="24"/>
        </w:rPr>
        <w:t>консервационна</w:t>
      </w:r>
      <w:proofErr w:type="spellEnd"/>
      <w:r>
        <w:rPr>
          <w:szCs w:val="24"/>
        </w:rPr>
        <w:t xml:space="preserve"> стойност са описани всички горски територии, отговарящи на условията – ВКС 1, ВКС 2, ВКС 3, ВКС 4, ВКС 5 и ВКС 6, които да се имат предвид при категоризирането.</w:t>
      </w:r>
    </w:p>
    <w:p w14:paraId="409865B4" w14:textId="77777777" w:rsidR="00C933E9" w:rsidRDefault="00C933E9" w:rsidP="00362E2D">
      <w:pPr>
        <w:pStyle w:val="23"/>
        <w:tabs>
          <w:tab w:val="clear" w:pos="-90"/>
          <w:tab w:val="center" w:pos="1170"/>
        </w:tabs>
        <w:ind w:firstLine="0"/>
        <w:rPr>
          <w:szCs w:val="24"/>
          <w:lang w:val="en-US"/>
        </w:rPr>
      </w:pPr>
      <w:r>
        <w:rPr>
          <w:szCs w:val="24"/>
        </w:rPr>
        <w:t xml:space="preserve">          </w:t>
      </w:r>
      <w:proofErr w:type="spellStart"/>
      <w:r>
        <w:rPr>
          <w:szCs w:val="24"/>
          <w:lang w:val="en-US"/>
        </w:rPr>
        <w:t>Част</w:t>
      </w:r>
      <w:proofErr w:type="spellEnd"/>
      <w:r>
        <w:rPr>
          <w:szCs w:val="24"/>
          <w:lang w:val="en-US"/>
        </w:rPr>
        <w:t xml:space="preserve"> </w:t>
      </w:r>
      <w:proofErr w:type="spellStart"/>
      <w:r>
        <w:rPr>
          <w:szCs w:val="24"/>
          <w:lang w:val="en-US"/>
        </w:rPr>
        <w:t>от</w:t>
      </w:r>
      <w:proofErr w:type="spellEnd"/>
      <w:r>
        <w:rPr>
          <w:szCs w:val="24"/>
          <w:lang w:val="en-US"/>
        </w:rPr>
        <w:t xml:space="preserve"> </w:t>
      </w:r>
      <w:proofErr w:type="spellStart"/>
      <w:r>
        <w:rPr>
          <w:szCs w:val="24"/>
          <w:lang w:val="en-US"/>
        </w:rPr>
        <w:t>изброените</w:t>
      </w:r>
      <w:proofErr w:type="spellEnd"/>
      <w:r>
        <w:rPr>
          <w:szCs w:val="24"/>
          <w:lang w:val="en-US"/>
        </w:rPr>
        <w:t xml:space="preserve"> </w:t>
      </w:r>
      <w:proofErr w:type="spellStart"/>
      <w:r>
        <w:rPr>
          <w:szCs w:val="24"/>
          <w:lang w:val="en-US"/>
        </w:rPr>
        <w:t>подотдели</w:t>
      </w:r>
      <w:proofErr w:type="spellEnd"/>
      <w:r>
        <w:rPr>
          <w:szCs w:val="24"/>
          <w:lang w:val="en-US"/>
        </w:rPr>
        <w:t xml:space="preserve"> </w:t>
      </w:r>
      <w:r>
        <w:rPr>
          <w:szCs w:val="24"/>
        </w:rPr>
        <w:t xml:space="preserve">в защитните и специални горски територии </w:t>
      </w:r>
      <w:proofErr w:type="spellStart"/>
      <w:r>
        <w:rPr>
          <w:szCs w:val="24"/>
          <w:lang w:val="en-US"/>
        </w:rPr>
        <w:t>попадат</w:t>
      </w:r>
      <w:proofErr w:type="spellEnd"/>
      <w:r>
        <w:rPr>
          <w:szCs w:val="24"/>
          <w:lang w:val="en-US"/>
        </w:rPr>
        <w:t xml:space="preserve"> </w:t>
      </w:r>
      <w:proofErr w:type="spellStart"/>
      <w:r>
        <w:rPr>
          <w:szCs w:val="24"/>
          <w:lang w:val="en-US"/>
        </w:rPr>
        <w:t>едновременно</w:t>
      </w:r>
      <w:proofErr w:type="spellEnd"/>
      <w:r>
        <w:rPr>
          <w:szCs w:val="24"/>
          <w:lang w:val="en-US"/>
        </w:rPr>
        <w:t xml:space="preserve"> в </w:t>
      </w:r>
      <w:proofErr w:type="spellStart"/>
      <w:r>
        <w:rPr>
          <w:szCs w:val="24"/>
          <w:lang w:val="en-US"/>
        </w:rPr>
        <w:t>две</w:t>
      </w:r>
      <w:proofErr w:type="spellEnd"/>
      <w:r>
        <w:rPr>
          <w:szCs w:val="24"/>
          <w:lang w:val="en-US"/>
        </w:rPr>
        <w:t xml:space="preserve"> и </w:t>
      </w:r>
      <w:proofErr w:type="spellStart"/>
      <w:r>
        <w:rPr>
          <w:szCs w:val="24"/>
          <w:lang w:val="en-US"/>
        </w:rPr>
        <w:t>повече</w:t>
      </w:r>
      <w:proofErr w:type="spellEnd"/>
      <w:r>
        <w:rPr>
          <w:szCs w:val="24"/>
          <w:lang w:val="en-US"/>
        </w:rPr>
        <w:t xml:space="preserve"> </w:t>
      </w:r>
      <w:r>
        <w:rPr>
          <w:szCs w:val="24"/>
        </w:rPr>
        <w:t>категории</w:t>
      </w:r>
      <w:r>
        <w:rPr>
          <w:szCs w:val="24"/>
          <w:lang w:val="en-US"/>
        </w:rPr>
        <w:t xml:space="preserve">. </w:t>
      </w:r>
      <w:proofErr w:type="spellStart"/>
      <w:r>
        <w:rPr>
          <w:szCs w:val="24"/>
          <w:lang w:val="en-US"/>
        </w:rPr>
        <w:t>Всяка</w:t>
      </w:r>
      <w:proofErr w:type="spellEnd"/>
      <w:r>
        <w:rPr>
          <w:szCs w:val="24"/>
          <w:lang w:val="en-US"/>
        </w:rPr>
        <w:t xml:space="preserve"> </w:t>
      </w:r>
      <w:proofErr w:type="spellStart"/>
      <w:r>
        <w:rPr>
          <w:szCs w:val="24"/>
          <w:lang w:val="en-US"/>
        </w:rPr>
        <w:t>от</w:t>
      </w:r>
      <w:proofErr w:type="spellEnd"/>
      <w:r>
        <w:rPr>
          <w:szCs w:val="24"/>
          <w:lang w:val="en-US"/>
        </w:rPr>
        <w:t xml:space="preserve"> </w:t>
      </w:r>
      <w:proofErr w:type="spellStart"/>
      <w:r>
        <w:rPr>
          <w:szCs w:val="24"/>
          <w:lang w:val="en-US"/>
        </w:rPr>
        <w:t>категориите</w:t>
      </w:r>
      <w:proofErr w:type="spellEnd"/>
      <w:r>
        <w:rPr>
          <w:szCs w:val="24"/>
          <w:lang w:val="en-US"/>
        </w:rPr>
        <w:t xml:space="preserve"> е </w:t>
      </w:r>
      <w:proofErr w:type="spellStart"/>
      <w:r>
        <w:rPr>
          <w:szCs w:val="24"/>
          <w:lang w:val="en-US"/>
        </w:rPr>
        <w:t>описана</w:t>
      </w:r>
      <w:proofErr w:type="spellEnd"/>
      <w:r>
        <w:rPr>
          <w:szCs w:val="24"/>
          <w:lang w:val="en-US"/>
        </w:rPr>
        <w:t xml:space="preserve"> в </w:t>
      </w:r>
      <w:proofErr w:type="spellStart"/>
      <w:r>
        <w:rPr>
          <w:szCs w:val="24"/>
          <w:lang w:val="en-US"/>
        </w:rPr>
        <w:t>целия</w:t>
      </w:r>
      <w:proofErr w:type="spellEnd"/>
      <w:r>
        <w:rPr>
          <w:szCs w:val="24"/>
          <w:lang w:val="en-US"/>
        </w:rPr>
        <w:t xml:space="preserve"> </w:t>
      </w:r>
      <w:proofErr w:type="spellStart"/>
      <w:r>
        <w:rPr>
          <w:szCs w:val="24"/>
          <w:lang w:val="en-US"/>
        </w:rPr>
        <w:t>си</w:t>
      </w:r>
      <w:proofErr w:type="spellEnd"/>
      <w:r>
        <w:rPr>
          <w:szCs w:val="24"/>
          <w:lang w:val="en-US"/>
        </w:rPr>
        <w:t xml:space="preserve"> </w:t>
      </w:r>
      <w:proofErr w:type="spellStart"/>
      <w:r>
        <w:rPr>
          <w:szCs w:val="24"/>
          <w:lang w:val="en-US"/>
        </w:rPr>
        <w:t>обхват</w:t>
      </w:r>
      <w:proofErr w:type="spellEnd"/>
      <w:r>
        <w:rPr>
          <w:szCs w:val="24"/>
          <w:lang w:val="en-US"/>
        </w:rPr>
        <w:t xml:space="preserve">, </w:t>
      </w:r>
      <w:proofErr w:type="spellStart"/>
      <w:r>
        <w:rPr>
          <w:szCs w:val="24"/>
          <w:lang w:val="en-US"/>
        </w:rPr>
        <w:t>поради</w:t>
      </w:r>
      <w:proofErr w:type="spellEnd"/>
      <w:r>
        <w:rPr>
          <w:szCs w:val="24"/>
          <w:lang w:val="en-US"/>
        </w:rPr>
        <w:t xml:space="preserve"> </w:t>
      </w:r>
      <w:proofErr w:type="spellStart"/>
      <w:r>
        <w:rPr>
          <w:szCs w:val="24"/>
          <w:lang w:val="en-US"/>
        </w:rPr>
        <w:t>което</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получава</w:t>
      </w:r>
      <w:proofErr w:type="spellEnd"/>
      <w:r>
        <w:rPr>
          <w:szCs w:val="24"/>
          <w:lang w:val="en-US"/>
        </w:rPr>
        <w:t xml:space="preserve"> </w:t>
      </w:r>
      <w:proofErr w:type="spellStart"/>
      <w:r>
        <w:rPr>
          <w:szCs w:val="24"/>
          <w:lang w:val="en-US"/>
        </w:rPr>
        <w:t>дублиране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площите</w:t>
      </w:r>
      <w:proofErr w:type="spellEnd"/>
      <w:r>
        <w:rPr>
          <w:szCs w:val="24"/>
          <w:lang w:val="en-US"/>
        </w:rPr>
        <w:t>.</w:t>
      </w:r>
    </w:p>
    <w:p w14:paraId="42FBDDCE" w14:textId="77777777" w:rsidR="000B213E" w:rsidRDefault="00C933E9" w:rsidP="00362E2D">
      <w:pPr>
        <w:pStyle w:val="23"/>
        <w:tabs>
          <w:tab w:val="clear" w:pos="-90"/>
          <w:tab w:val="center" w:pos="1170"/>
        </w:tabs>
        <w:rPr>
          <w:szCs w:val="24"/>
          <w:lang w:val="en-US"/>
        </w:rPr>
      </w:pPr>
      <w:proofErr w:type="spellStart"/>
      <w:r>
        <w:rPr>
          <w:szCs w:val="24"/>
          <w:lang w:val="en-US"/>
        </w:rPr>
        <w:t>По</w:t>
      </w:r>
      <w:proofErr w:type="spellEnd"/>
      <w:r>
        <w:rPr>
          <w:szCs w:val="24"/>
          <w:lang w:val="en-US"/>
        </w:rPr>
        <w:t xml:space="preserve"> </w:t>
      </w:r>
      <w:proofErr w:type="spellStart"/>
      <w:r>
        <w:rPr>
          <w:szCs w:val="24"/>
          <w:lang w:val="en-US"/>
        </w:rPr>
        <w:t>този</w:t>
      </w:r>
      <w:proofErr w:type="spellEnd"/>
      <w:r>
        <w:rPr>
          <w:szCs w:val="24"/>
          <w:lang w:val="en-US"/>
        </w:rPr>
        <w:t xml:space="preserve"> </w:t>
      </w:r>
      <w:proofErr w:type="spellStart"/>
      <w:r>
        <w:rPr>
          <w:szCs w:val="24"/>
          <w:lang w:val="en-US"/>
        </w:rPr>
        <w:t>начин</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опишат</w:t>
      </w:r>
      <w:proofErr w:type="spellEnd"/>
      <w:r>
        <w:rPr>
          <w:szCs w:val="24"/>
        </w:rPr>
        <w:t xml:space="preserve"> защитните и специалните горски територии</w:t>
      </w:r>
      <w:r>
        <w:rPr>
          <w:szCs w:val="24"/>
          <w:lang w:val="en-US"/>
        </w:rPr>
        <w:t xml:space="preserve"> в </w:t>
      </w:r>
      <w:r>
        <w:rPr>
          <w:szCs w:val="24"/>
        </w:rPr>
        <w:t>записката за инвентаризацията</w:t>
      </w:r>
      <w:r>
        <w:rPr>
          <w:szCs w:val="24"/>
          <w:lang w:val="en-US"/>
        </w:rPr>
        <w:t xml:space="preserve">, </w:t>
      </w:r>
      <w:proofErr w:type="spellStart"/>
      <w:r>
        <w:rPr>
          <w:szCs w:val="24"/>
          <w:lang w:val="en-US"/>
        </w:rPr>
        <w:t>като</w:t>
      </w:r>
      <w:proofErr w:type="spellEnd"/>
      <w:r>
        <w:rPr>
          <w:szCs w:val="24"/>
          <w:lang w:val="en-US"/>
        </w:rPr>
        <w:t xml:space="preserve"> в </w:t>
      </w:r>
      <w:proofErr w:type="spellStart"/>
      <w:r>
        <w:rPr>
          <w:szCs w:val="24"/>
          <w:lang w:val="en-US"/>
        </w:rPr>
        <w:t>таблиците</w:t>
      </w:r>
      <w:proofErr w:type="spellEnd"/>
      <w:r>
        <w:rPr>
          <w:szCs w:val="24"/>
          <w:lang w:val="en-US"/>
        </w:rPr>
        <w:t xml:space="preserve"> и </w:t>
      </w:r>
      <w:proofErr w:type="spellStart"/>
      <w:r>
        <w:rPr>
          <w:szCs w:val="24"/>
          <w:lang w:val="en-US"/>
        </w:rPr>
        <w:t>отчетн</w:t>
      </w:r>
      <w:proofErr w:type="spellEnd"/>
      <w:r>
        <w:rPr>
          <w:szCs w:val="24"/>
        </w:rPr>
        <w:t>а</w:t>
      </w:r>
      <w:r>
        <w:rPr>
          <w:szCs w:val="24"/>
          <w:lang w:val="en-US"/>
        </w:rPr>
        <w:t xml:space="preserve"> </w:t>
      </w:r>
      <w:proofErr w:type="spellStart"/>
      <w:r>
        <w:rPr>
          <w:szCs w:val="24"/>
          <w:lang w:val="en-US"/>
        </w:rPr>
        <w:t>форм</w:t>
      </w:r>
      <w:proofErr w:type="spellEnd"/>
      <w:r>
        <w:rPr>
          <w:szCs w:val="24"/>
        </w:rPr>
        <w:t>а №4 за баланса на горските територии</w:t>
      </w:r>
      <w:r>
        <w:rPr>
          <w:szCs w:val="24"/>
          <w:lang w:val="en-US"/>
        </w:rPr>
        <w:t xml:space="preserve"> </w:t>
      </w:r>
      <w:proofErr w:type="spellStart"/>
      <w:r>
        <w:rPr>
          <w:szCs w:val="24"/>
          <w:lang w:val="en-US"/>
        </w:rPr>
        <w:t>площта</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дублиращите</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категории</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отн</w:t>
      </w:r>
      <w:proofErr w:type="spellEnd"/>
      <w:r>
        <w:rPr>
          <w:szCs w:val="24"/>
        </w:rPr>
        <w:t>е</w:t>
      </w:r>
      <w:r>
        <w:rPr>
          <w:szCs w:val="24"/>
          <w:lang w:val="en-US"/>
        </w:rPr>
        <w:t>с</w:t>
      </w:r>
      <w:r>
        <w:rPr>
          <w:szCs w:val="24"/>
        </w:rPr>
        <w:t>е</w:t>
      </w:r>
      <w:r>
        <w:rPr>
          <w:szCs w:val="24"/>
          <w:lang w:val="en-US"/>
        </w:rPr>
        <w:t xml:space="preserve"> </w:t>
      </w:r>
      <w:proofErr w:type="spellStart"/>
      <w:r>
        <w:rPr>
          <w:szCs w:val="24"/>
          <w:lang w:val="en-US"/>
        </w:rPr>
        <w:t>към</w:t>
      </w:r>
      <w:proofErr w:type="spellEnd"/>
      <w:r>
        <w:rPr>
          <w:szCs w:val="24"/>
          <w:lang w:val="en-US"/>
        </w:rPr>
        <w:t xml:space="preserve"> </w:t>
      </w:r>
      <w:proofErr w:type="spellStart"/>
      <w:r>
        <w:rPr>
          <w:szCs w:val="24"/>
          <w:lang w:val="en-US"/>
        </w:rPr>
        <w:t>тази</w:t>
      </w:r>
      <w:proofErr w:type="spellEnd"/>
      <w:r>
        <w:rPr>
          <w:szCs w:val="24"/>
          <w:lang w:val="en-US"/>
        </w:rPr>
        <w:t xml:space="preserve"> с </w:t>
      </w:r>
      <w:r w:rsidR="008E0E1A">
        <w:rPr>
          <w:szCs w:val="24"/>
        </w:rPr>
        <w:t>най-тежък</w:t>
      </w:r>
      <w:r>
        <w:rPr>
          <w:szCs w:val="24"/>
          <w:lang w:val="en-US"/>
        </w:rPr>
        <w:t xml:space="preserve"> </w:t>
      </w:r>
      <w:proofErr w:type="spellStart"/>
      <w:r>
        <w:rPr>
          <w:szCs w:val="24"/>
          <w:lang w:val="en-US"/>
        </w:rPr>
        <w:t>режим</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стопанисване</w:t>
      </w:r>
      <w:proofErr w:type="spellEnd"/>
      <w:r>
        <w:rPr>
          <w:szCs w:val="24"/>
          <w:lang w:val="en-US"/>
        </w:rPr>
        <w:t>.</w:t>
      </w:r>
    </w:p>
    <w:p w14:paraId="31829337" w14:textId="0E4332AD" w:rsidR="00C933E9" w:rsidRDefault="00C933E9" w:rsidP="00362E2D">
      <w:pPr>
        <w:pStyle w:val="23"/>
        <w:tabs>
          <w:tab w:val="clear" w:pos="-90"/>
          <w:tab w:val="center" w:pos="1170"/>
        </w:tabs>
        <w:rPr>
          <w:szCs w:val="24"/>
        </w:rPr>
      </w:pPr>
      <w:r>
        <w:rPr>
          <w:szCs w:val="24"/>
        </w:rPr>
        <w:t>Почти всички площи на защитните горски територии са и със специални функции.</w:t>
      </w:r>
    </w:p>
    <w:p w14:paraId="7956833D" w14:textId="77777777" w:rsidR="00C933E9" w:rsidRDefault="00C933E9" w:rsidP="00362E2D">
      <w:pPr>
        <w:pStyle w:val="23"/>
        <w:tabs>
          <w:tab w:val="clear" w:pos="-90"/>
          <w:tab w:val="center" w:pos="1170"/>
        </w:tabs>
        <w:ind w:firstLine="0"/>
        <w:rPr>
          <w:szCs w:val="24"/>
        </w:rPr>
      </w:pPr>
      <w:r>
        <w:rPr>
          <w:b/>
          <w:szCs w:val="24"/>
        </w:rPr>
        <w:lastRenderedPageBreak/>
        <w:t xml:space="preserve">          Глава ІІ. </w:t>
      </w:r>
      <w:proofErr w:type="spellStart"/>
      <w:r>
        <w:rPr>
          <w:b/>
          <w:szCs w:val="24"/>
          <w:lang w:val="en-US"/>
        </w:rPr>
        <w:t>Теренни</w:t>
      </w:r>
      <w:proofErr w:type="spellEnd"/>
      <w:r>
        <w:rPr>
          <w:b/>
          <w:szCs w:val="24"/>
          <w:lang w:val="en-US"/>
        </w:rPr>
        <w:t xml:space="preserve"> </w:t>
      </w:r>
      <w:proofErr w:type="spellStart"/>
      <w:r>
        <w:rPr>
          <w:b/>
          <w:szCs w:val="24"/>
          <w:lang w:val="en-US"/>
        </w:rPr>
        <w:t>проучвания</w:t>
      </w:r>
      <w:proofErr w:type="spellEnd"/>
    </w:p>
    <w:p w14:paraId="06F5A856" w14:textId="77777777" w:rsidR="00C933E9" w:rsidRDefault="00C933E9" w:rsidP="00362E2D">
      <w:pPr>
        <w:pStyle w:val="23"/>
        <w:tabs>
          <w:tab w:val="clear" w:pos="-90"/>
          <w:tab w:val="center" w:pos="1170"/>
        </w:tabs>
        <w:ind w:firstLine="0"/>
        <w:rPr>
          <w:b/>
          <w:szCs w:val="24"/>
        </w:rPr>
      </w:pPr>
      <w:r>
        <w:rPr>
          <w:b/>
          <w:szCs w:val="24"/>
          <w:lang w:val="en-US"/>
        </w:rPr>
        <w:t xml:space="preserve">1. </w:t>
      </w:r>
      <w:proofErr w:type="spellStart"/>
      <w:r>
        <w:rPr>
          <w:b/>
          <w:szCs w:val="24"/>
          <w:lang w:val="en-US"/>
        </w:rPr>
        <w:t>Измерване</w:t>
      </w:r>
      <w:proofErr w:type="spellEnd"/>
      <w:r>
        <w:rPr>
          <w:b/>
          <w:szCs w:val="24"/>
          <w:lang w:val="en-US"/>
        </w:rPr>
        <w:t xml:space="preserve"> и </w:t>
      </w:r>
      <w:proofErr w:type="spellStart"/>
      <w:r>
        <w:rPr>
          <w:b/>
          <w:szCs w:val="24"/>
          <w:lang w:val="en-US"/>
        </w:rPr>
        <w:t>картиране</w:t>
      </w:r>
      <w:proofErr w:type="spellEnd"/>
    </w:p>
    <w:p w14:paraId="69A12189" w14:textId="65A97E59" w:rsidR="00C933E9" w:rsidRPr="00CD2D2E"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На</w:t>
      </w:r>
      <w:proofErr w:type="spellEnd"/>
      <w:r>
        <w:rPr>
          <w:szCs w:val="24"/>
          <w:lang w:val="en-US"/>
        </w:rPr>
        <w:t xml:space="preserve"> </w:t>
      </w:r>
      <w:proofErr w:type="spellStart"/>
      <w:r>
        <w:rPr>
          <w:szCs w:val="24"/>
          <w:lang w:val="en-US"/>
        </w:rPr>
        <w:t>измерване</w:t>
      </w:r>
      <w:proofErr w:type="spellEnd"/>
      <w:r>
        <w:rPr>
          <w:szCs w:val="24"/>
        </w:rPr>
        <w:t xml:space="preserve"> и </w:t>
      </w:r>
      <w:proofErr w:type="spellStart"/>
      <w:r>
        <w:rPr>
          <w:szCs w:val="24"/>
          <w:lang w:val="en-US"/>
        </w:rPr>
        <w:t>картиране</w:t>
      </w:r>
      <w:proofErr w:type="spellEnd"/>
      <w:r>
        <w:rPr>
          <w:szCs w:val="24"/>
          <w:lang w:val="en-US"/>
        </w:rPr>
        <w:t xml:space="preserve"> </w:t>
      </w:r>
      <w:proofErr w:type="spellStart"/>
      <w:r>
        <w:rPr>
          <w:szCs w:val="24"/>
          <w:lang w:val="en-US"/>
        </w:rPr>
        <w:t>подлежат</w:t>
      </w:r>
      <w:proofErr w:type="spellEnd"/>
      <w:r>
        <w:rPr>
          <w:szCs w:val="24"/>
          <w:lang w:val="en-US"/>
        </w:rPr>
        <w:t xml:space="preserve"> </w:t>
      </w:r>
      <w:proofErr w:type="spellStart"/>
      <w:r>
        <w:rPr>
          <w:szCs w:val="24"/>
          <w:lang w:val="en-US"/>
        </w:rPr>
        <w:t>всички</w:t>
      </w:r>
      <w:proofErr w:type="spellEnd"/>
      <w:r>
        <w:rPr>
          <w:szCs w:val="24"/>
          <w:lang w:val="en-US"/>
        </w:rPr>
        <w:t xml:space="preserve"> </w:t>
      </w:r>
      <w:r>
        <w:rPr>
          <w:szCs w:val="24"/>
        </w:rPr>
        <w:t xml:space="preserve">залесени и незалесени горски територии, както и залесените и </w:t>
      </w:r>
      <w:proofErr w:type="spellStart"/>
      <w:r>
        <w:rPr>
          <w:szCs w:val="24"/>
        </w:rPr>
        <w:t>самозалесилите</w:t>
      </w:r>
      <w:proofErr w:type="spellEnd"/>
      <w:r>
        <w:rPr>
          <w:szCs w:val="24"/>
        </w:rPr>
        <w:t xml:space="preserve"> се земеделски територии, придобили характеристиката на гора, </w:t>
      </w:r>
      <w:r>
        <w:rPr>
          <w:szCs w:val="24"/>
          <w:lang w:val="en-US"/>
        </w:rPr>
        <w:t xml:space="preserve">в </w:t>
      </w:r>
      <w:r>
        <w:rPr>
          <w:szCs w:val="24"/>
        </w:rPr>
        <w:t>землищата на населените места, обект на инвентаризация,</w:t>
      </w:r>
      <w:r>
        <w:rPr>
          <w:szCs w:val="24"/>
          <w:lang w:val="en-US"/>
        </w:rPr>
        <w:t xml:space="preserve"> </w:t>
      </w:r>
      <w:r>
        <w:rPr>
          <w:szCs w:val="24"/>
        </w:rPr>
        <w:t>независимо от собствеността им</w:t>
      </w:r>
      <w:r w:rsidR="00CD2D2E">
        <w:rPr>
          <w:szCs w:val="24"/>
        </w:rPr>
        <w:t>, като п</w:t>
      </w:r>
      <w:r>
        <w:rPr>
          <w:szCs w:val="24"/>
        </w:rPr>
        <w:t xml:space="preserve">ри инвентаризацията </w:t>
      </w:r>
      <w:proofErr w:type="spellStart"/>
      <w:r>
        <w:rPr>
          <w:szCs w:val="24"/>
          <w:lang w:val="en-US"/>
        </w:rPr>
        <w:t>се</w:t>
      </w:r>
      <w:proofErr w:type="spellEnd"/>
      <w:r>
        <w:rPr>
          <w:szCs w:val="24"/>
          <w:lang w:val="en-US"/>
        </w:rPr>
        <w:t xml:space="preserve"> </w:t>
      </w:r>
      <w:proofErr w:type="spellStart"/>
      <w:r>
        <w:rPr>
          <w:szCs w:val="24"/>
          <w:lang w:val="en-US"/>
        </w:rPr>
        <w:t>уточни</w:t>
      </w:r>
      <w:proofErr w:type="spellEnd"/>
      <w:r>
        <w:rPr>
          <w:szCs w:val="24"/>
          <w:lang w:val="en-US"/>
        </w:rPr>
        <w:t xml:space="preserve"> </w:t>
      </w:r>
      <w:r>
        <w:rPr>
          <w:szCs w:val="24"/>
        </w:rPr>
        <w:t xml:space="preserve">точната им площ </w:t>
      </w:r>
      <w:r>
        <w:rPr>
          <w:szCs w:val="24"/>
          <w:lang w:val="en-US"/>
        </w:rPr>
        <w:t xml:space="preserve">и </w:t>
      </w:r>
      <w:proofErr w:type="spellStart"/>
      <w:r>
        <w:rPr>
          <w:szCs w:val="24"/>
          <w:lang w:val="en-US"/>
        </w:rPr>
        <w:t>собствеността</w:t>
      </w:r>
      <w:proofErr w:type="spellEnd"/>
      <w:r w:rsidR="00CD2D2E">
        <w:rPr>
          <w:szCs w:val="24"/>
        </w:rPr>
        <w:t>.</w:t>
      </w:r>
    </w:p>
    <w:p w14:paraId="659062CD" w14:textId="77777777" w:rsidR="00C933E9" w:rsidRDefault="00C933E9" w:rsidP="00362E2D">
      <w:pPr>
        <w:pStyle w:val="23"/>
        <w:tabs>
          <w:tab w:val="clear" w:pos="-90"/>
          <w:tab w:val="center" w:pos="1170"/>
        </w:tabs>
        <w:ind w:firstLine="0"/>
        <w:rPr>
          <w:szCs w:val="24"/>
        </w:rPr>
      </w:pPr>
      <w:r>
        <w:rPr>
          <w:szCs w:val="24"/>
          <w:lang w:val="en-US"/>
        </w:rPr>
        <w:t xml:space="preserve">          </w:t>
      </w:r>
      <w:r>
        <w:rPr>
          <w:szCs w:val="24"/>
        </w:rPr>
        <w:t>Инвентаризирането и картирането на земеделски територии, придобили характеристиката на гори да се извърши по следните начини:</w:t>
      </w:r>
    </w:p>
    <w:p w14:paraId="6F2B5119" w14:textId="45F991AA" w:rsidR="00C933E9" w:rsidRDefault="00C933E9" w:rsidP="00362E2D">
      <w:pPr>
        <w:pStyle w:val="23"/>
        <w:tabs>
          <w:tab w:val="clear" w:pos="-90"/>
          <w:tab w:val="center" w:pos="1170"/>
        </w:tabs>
        <w:ind w:firstLine="0"/>
        <w:rPr>
          <w:szCs w:val="24"/>
        </w:rPr>
      </w:pPr>
      <w:r>
        <w:rPr>
          <w:szCs w:val="24"/>
        </w:rPr>
        <w:t>-</w:t>
      </w:r>
      <w:r>
        <w:rPr>
          <w:b/>
          <w:szCs w:val="24"/>
        </w:rPr>
        <w:t xml:space="preserve"> имоти, които в КК/КВС са отразени като земеделски земи, но са представлявали гори преди 01.03.1991 г.</w:t>
      </w:r>
      <w:r>
        <w:rPr>
          <w:szCs w:val="24"/>
        </w:rPr>
        <w:t>, независимо дали са инвентаризирани при предишни инвентаризации и процедурата по § 49 от ПЗР на ЗИД на ЗГ е приключила със заповед на министъра на земеделието, храните и горите, да се включат в горските територии,</w:t>
      </w:r>
      <w:r>
        <w:rPr>
          <w:b/>
          <w:szCs w:val="24"/>
        </w:rPr>
        <w:t xml:space="preserve"> </w:t>
      </w:r>
      <w:r>
        <w:rPr>
          <w:szCs w:val="24"/>
        </w:rPr>
        <w:t>като тези, които досега не са инвентаризирани, се причислят към най-близкия отдел.</w:t>
      </w:r>
    </w:p>
    <w:p w14:paraId="6BD32B3C" w14:textId="77777777" w:rsidR="00C933E9" w:rsidRDefault="00C933E9" w:rsidP="00362E2D">
      <w:pPr>
        <w:pStyle w:val="23"/>
        <w:tabs>
          <w:tab w:val="clear" w:pos="-90"/>
          <w:tab w:val="center" w:pos="1170"/>
        </w:tabs>
        <w:ind w:firstLine="0"/>
        <w:rPr>
          <w:szCs w:val="24"/>
        </w:rPr>
      </w:pPr>
      <w:r>
        <w:rPr>
          <w:szCs w:val="24"/>
        </w:rPr>
        <w:t xml:space="preserve">          Когато процедурата по § 49 не е приключила, тези имоти да се обособят в подотдели, като тези, които досега не са инвентаризирани, се причислят като последни букви на най- близкия отдел.  Към записката да се приложи списък на имотите по землища, който да се представи на РДГ за отразяване/допълване в списъците по § 49.</w:t>
      </w:r>
    </w:p>
    <w:p w14:paraId="1F2E8014" w14:textId="78107E8C" w:rsidR="00C933E9" w:rsidRDefault="00C933E9" w:rsidP="00362E2D">
      <w:pPr>
        <w:pStyle w:val="23"/>
        <w:tabs>
          <w:tab w:val="clear" w:pos="-90"/>
          <w:tab w:val="center" w:pos="1170"/>
        </w:tabs>
        <w:ind w:firstLine="0"/>
        <w:rPr>
          <w:szCs w:val="24"/>
        </w:rPr>
      </w:pPr>
      <w:r>
        <w:rPr>
          <w:szCs w:val="24"/>
        </w:rPr>
        <w:t xml:space="preserve">- </w:t>
      </w:r>
      <w:r>
        <w:rPr>
          <w:b/>
          <w:szCs w:val="24"/>
        </w:rPr>
        <w:t xml:space="preserve">залесени и </w:t>
      </w:r>
      <w:proofErr w:type="spellStart"/>
      <w:r>
        <w:rPr>
          <w:b/>
          <w:szCs w:val="24"/>
        </w:rPr>
        <w:t>самозалесили</w:t>
      </w:r>
      <w:proofErr w:type="spellEnd"/>
      <w:r>
        <w:rPr>
          <w:b/>
          <w:szCs w:val="24"/>
        </w:rPr>
        <w:t xml:space="preserve"> се земеделски територии след 01.03.1991 г.</w:t>
      </w:r>
      <w:r>
        <w:rPr>
          <w:szCs w:val="24"/>
        </w:rPr>
        <w:t xml:space="preserve"> </w:t>
      </w:r>
      <w:r>
        <w:rPr>
          <w:b/>
          <w:szCs w:val="24"/>
        </w:rPr>
        <w:t>да не се причисляват към горските територии</w:t>
      </w:r>
      <w:r>
        <w:rPr>
          <w:szCs w:val="24"/>
        </w:rPr>
        <w:t>, като тези, които досега не са инвентаризирани да се обособят в самостоятелни отдели с номера след последния за инвентаризираната територия (по землища и картни листове) и подотдели. Към записката да се приложи списък на тези имоти по землища, площ, № на имота, землище,</w:t>
      </w:r>
      <w:r w:rsidR="009619F1">
        <w:rPr>
          <w:szCs w:val="24"/>
        </w:rPr>
        <w:t xml:space="preserve"> </w:t>
      </w:r>
      <w:r>
        <w:rPr>
          <w:szCs w:val="24"/>
        </w:rPr>
        <w:t xml:space="preserve">отдел и подотдел, който да се представи в ИАГ за изпълнение на задълженията по чл. 83, ал. 3 от ЗГ. За тези имоти да се попълнят само </w:t>
      </w:r>
      <w:proofErr w:type="spellStart"/>
      <w:r>
        <w:rPr>
          <w:szCs w:val="24"/>
        </w:rPr>
        <w:t>таксационни</w:t>
      </w:r>
      <w:proofErr w:type="spellEnd"/>
      <w:r>
        <w:rPr>
          <w:szCs w:val="24"/>
        </w:rPr>
        <w:t xml:space="preserve"> описания.</w:t>
      </w:r>
    </w:p>
    <w:p w14:paraId="2A408C60" w14:textId="7AC3C988" w:rsidR="00237794" w:rsidRDefault="00237794" w:rsidP="00362E2D">
      <w:pPr>
        <w:pStyle w:val="23"/>
        <w:tabs>
          <w:tab w:val="clear" w:pos="-90"/>
          <w:tab w:val="center" w:pos="1170"/>
        </w:tabs>
        <w:ind w:firstLine="0"/>
        <w:rPr>
          <w:szCs w:val="24"/>
        </w:rPr>
      </w:pPr>
      <w:r>
        <w:rPr>
          <w:szCs w:val="24"/>
        </w:rPr>
        <w:t xml:space="preserve">          </w:t>
      </w:r>
      <w:r w:rsidR="00EF2EB5">
        <w:rPr>
          <w:szCs w:val="24"/>
        </w:rPr>
        <w:t>На територията на</w:t>
      </w:r>
      <w:r w:rsidR="00ED296B">
        <w:rPr>
          <w:szCs w:val="24"/>
        </w:rPr>
        <w:t xml:space="preserve"> ПП „Шуменско плато“ да се картират пешеходните и вело</w:t>
      </w:r>
      <w:r w:rsidR="003B3A0A">
        <w:rPr>
          <w:szCs w:val="24"/>
        </w:rPr>
        <w:t>сипедни</w:t>
      </w:r>
      <w:r w:rsidR="00ED296B">
        <w:rPr>
          <w:szCs w:val="24"/>
        </w:rPr>
        <w:t xml:space="preserve"> маршрути, заслоните, площадките за парапланеризъм и др. </w:t>
      </w:r>
      <w:r w:rsidR="00B41597">
        <w:rPr>
          <w:szCs w:val="24"/>
        </w:rPr>
        <w:t>обекти</w:t>
      </w:r>
      <w:r w:rsidR="00ED296B">
        <w:rPr>
          <w:szCs w:val="24"/>
        </w:rPr>
        <w:t xml:space="preserve">, като се ползва и информация от Дирекцията на </w:t>
      </w:r>
      <w:r w:rsidR="001B318F">
        <w:rPr>
          <w:szCs w:val="24"/>
        </w:rPr>
        <w:t xml:space="preserve">природния </w:t>
      </w:r>
      <w:r w:rsidR="00ED296B">
        <w:rPr>
          <w:szCs w:val="24"/>
        </w:rPr>
        <w:t>парк.</w:t>
      </w:r>
    </w:p>
    <w:p w14:paraId="3B428FA1" w14:textId="038CF3DA" w:rsidR="0062491D" w:rsidRDefault="00C933E9" w:rsidP="00362E2D">
      <w:pPr>
        <w:pStyle w:val="23"/>
        <w:tabs>
          <w:tab w:val="clear" w:pos="-90"/>
          <w:tab w:val="center" w:pos="1170"/>
        </w:tabs>
        <w:ind w:firstLine="0"/>
        <w:rPr>
          <w:szCs w:val="24"/>
        </w:rPr>
      </w:pPr>
      <w:r>
        <w:rPr>
          <w:szCs w:val="24"/>
        </w:rPr>
        <w:t xml:space="preserve">          Особено внимание да се обърне при картирането на забележителности и урбанизирани територии;  хижи; вилни зони; манастири, параклиси; култови религиозни местности и обекти, свързани с културното наследство, националните и местни традиции; туристически маршрути,  места за къмпингуване; </w:t>
      </w:r>
      <w:proofErr w:type="spellStart"/>
      <w:r>
        <w:rPr>
          <w:szCs w:val="24"/>
        </w:rPr>
        <w:t>характернн</w:t>
      </w:r>
      <w:proofErr w:type="spellEnd"/>
      <w:r>
        <w:rPr>
          <w:szCs w:val="24"/>
        </w:rPr>
        <w:t xml:space="preserve"> скални образувания и пещери; чешми; единични и групи вековни дървета и забележителности. Същите да се отразят по подходящ начин на картния материал.</w:t>
      </w:r>
    </w:p>
    <w:p w14:paraId="182E07F4" w14:textId="2C26940E" w:rsidR="00C933E9" w:rsidRDefault="00C933E9" w:rsidP="00362E2D">
      <w:pPr>
        <w:pStyle w:val="23"/>
        <w:tabs>
          <w:tab w:val="clear" w:pos="-90"/>
          <w:tab w:val="center" w:pos="1170"/>
        </w:tabs>
        <w:ind w:firstLine="0"/>
        <w:rPr>
          <w:szCs w:val="24"/>
        </w:rPr>
      </w:pPr>
      <w:r>
        <w:rPr>
          <w:szCs w:val="24"/>
        </w:rPr>
        <w:t xml:space="preserve">          Характерни територии </w:t>
      </w:r>
      <w:r w:rsidR="0062491D">
        <w:rPr>
          <w:szCs w:val="24"/>
        </w:rPr>
        <w:t xml:space="preserve">и обекти </w:t>
      </w:r>
      <w:r>
        <w:rPr>
          <w:szCs w:val="24"/>
        </w:rPr>
        <w:t>с</w:t>
      </w:r>
      <w:r w:rsidR="005F4657">
        <w:rPr>
          <w:szCs w:val="24"/>
        </w:rPr>
        <w:t>ъс</w:t>
      </w:r>
      <w:r>
        <w:rPr>
          <w:szCs w:val="24"/>
        </w:rPr>
        <w:t xml:space="preserve"> значение за развитие на туризма </w:t>
      </w:r>
      <w:r w:rsidR="003E6E98">
        <w:rPr>
          <w:szCs w:val="24"/>
        </w:rPr>
        <w:t xml:space="preserve">в района </w:t>
      </w:r>
      <w:r>
        <w:rPr>
          <w:szCs w:val="24"/>
        </w:rPr>
        <w:t>са:</w:t>
      </w:r>
    </w:p>
    <w:p w14:paraId="462092B9" w14:textId="67F98220" w:rsidR="000D348F" w:rsidRDefault="00C933E9" w:rsidP="00362E2D">
      <w:pPr>
        <w:pStyle w:val="23"/>
        <w:tabs>
          <w:tab w:val="clear" w:pos="-90"/>
          <w:tab w:val="center" w:pos="1170"/>
        </w:tabs>
        <w:ind w:firstLine="0"/>
        <w:rPr>
          <w:snapToGrid w:val="0"/>
          <w:szCs w:val="24"/>
        </w:rPr>
      </w:pPr>
      <w:r>
        <w:rPr>
          <w:snapToGrid w:val="0"/>
          <w:szCs w:val="24"/>
        </w:rPr>
        <w:t xml:space="preserve">• </w:t>
      </w:r>
      <w:r w:rsidR="000D348F">
        <w:rPr>
          <w:snapToGrid w:val="0"/>
          <w:szCs w:val="24"/>
        </w:rPr>
        <w:t>ПП „Шуменско плато;</w:t>
      </w:r>
    </w:p>
    <w:p w14:paraId="38F3C839" w14:textId="5D89A1C4" w:rsidR="000D348F" w:rsidRDefault="000D348F" w:rsidP="00362E2D">
      <w:pPr>
        <w:pStyle w:val="23"/>
        <w:tabs>
          <w:tab w:val="clear" w:pos="-90"/>
          <w:tab w:val="center" w:pos="1170"/>
        </w:tabs>
        <w:ind w:firstLine="0"/>
        <w:rPr>
          <w:snapToGrid w:val="0"/>
          <w:szCs w:val="24"/>
        </w:rPr>
      </w:pPr>
      <w:r>
        <w:rPr>
          <w:snapToGrid w:val="0"/>
          <w:szCs w:val="24"/>
        </w:rPr>
        <w:t xml:space="preserve">• </w:t>
      </w:r>
      <w:r w:rsidR="003E6E98" w:rsidRPr="003E6E98">
        <w:rPr>
          <w:bCs/>
          <w:szCs w:val="24"/>
        </w:rPr>
        <w:t>Защитените местности „Дъбовете“ и „Могилата“</w:t>
      </w:r>
      <w:r w:rsidR="003E6E98">
        <w:rPr>
          <w:b/>
          <w:szCs w:val="24"/>
        </w:rPr>
        <w:t>;</w:t>
      </w:r>
    </w:p>
    <w:p w14:paraId="421DC216" w14:textId="77777777" w:rsidR="003E6E98" w:rsidRDefault="00F434C2" w:rsidP="00362E2D">
      <w:pPr>
        <w:pStyle w:val="23"/>
        <w:tabs>
          <w:tab w:val="clear" w:pos="-90"/>
          <w:tab w:val="center" w:pos="1170"/>
        </w:tabs>
        <w:ind w:firstLine="0"/>
        <w:rPr>
          <w:szCs w:val="24"/>
        </w:rPr>
      </w:pPr>
      <w:r>
        <w:rPr>
          <w:snapToGrid w:val="0"/>
          <w:szCs w:val="24"/>
        </w:rPr>
        <w:t xml:space="preserve">• </w:t>
      </w:r>
      <w:r w:rsidR="003E6E98">
        <w:rPr>
          <w:snapToGrid w:val="0"/>
          <w:szCs w:val="24"/>
        </w:rPr>
        <w:t>М</w:t>
      </w:r>
      <w:r>
        <w:rPr>
          <w:snapToGrid w:val="0"/>
          <w:szCs w:val="24"/>
        </w:rPr>
        <w:t xml:space="preserve">инералните извори в с. Мараш, обявено за </w:t>
      </w:r>
      <w:proofErr w:type="spellStart"/>
      <w:r>
        <w:rPr>
          <w:snapToGrid w:val="0"/>
          <w:szCs w:val="24"/>
        </w:rPr>
        <w:t>б</w:t>
      </w:r>
      <w:r>
        <w:rPr>
          <w:szCs w:val="24"/>
        </w:rPr>
        <w:t>алнеолечебен</w:t>
      </w:r>
      <w:proofErr w:type="spellEnd"/>
      <w:r>
        <w:rPr>
          <w:szCs w:val="24"/>
        </w:rPr>
        <w:t xml:space="preserve"> курорт от местно значение;</w:t>
      </w:r>
    </w:p>
    <w:p w14:paraId="70FF67E1" w14:textId="77777777" w:rsidR="003E6E98" w:rsidRDefault="003E6E98" w:rsidP="00362E2D">
      <w:pPr>
        <w:pStyle w:val="23"/>
        <w:tabs>
          <w:tab w:val="clear" w:pos="-90"/>
          <w:tab w:val="center" w:pos="1170"/>
        </w:tabs>
        <w:ind w:firstLine="0"/>
        <w:rPr>
          <w:snapToGrid w:val="0"/>
          <w:szCs w:val="24"/>
        </w:rPr>
      </w:pPr>
      <w:r>
        <w:rPr>
          <w:snapToGrid w:val="0"/>
          <w:szCs w:val="24"/>
        </w:rPr>
        <w:t>• Хижа „Овчарово“</w:t>
      </w:r>
    </w:p>
    <w:p w14:paraId="2334C184" w14:textId="678E21E3" w:rsidR="00D810C6" w:rsidRDefault="003E6E98" w:rsidP="00362E2D">
      <w:pPr>
        <w:pStyle w:val="23"/>
        <w:tabs>
          <w:tab w:val="clear" w:pos="-90"/>
          <w:tab w:val="center" w:pos="1170"/>
        </w:tabs>
        <w:ind w:firstLine="0"/>
        <w:rPr>
          <w:snapToGrid w:val="0"/>
          <w:szCs w:val="24"/>
        </w:rPr>
      </w:pPr>
      <w:r>
        <w:rPr>
          <w:snapToGrid w:val="0"/>
          <w:szCs w:val="24"/>
        </w:rPr>
        <w:t>• Природен резерват „Букака“</w:t>
      </w:r>
      <w:r w:rsidR="00D810C6">
        <w:rPr>
          <w:snapToGrid w:val="0"/>
          <w:szCs w:val="24"/>
        </w:rPr>
        <w:t>.</w:t>
      </w:r>
    </w:p>
    <w:p w14:paraId="0E8F9A39" w14:textId="1EC89551" w:rsidR="00F434C2" w:rsidRDefault="00D810C6" w:rsidP="00362E2D">
      <w:pPr>
        <w:pStyle w:val="23"/>
        <w:tabs>
          <w:tab w:val="clear" w:pos="-90"/>
          <w:tab w:val="center" w:pos="1170"/>
        </w:tabs>
        <w:ind w:firstLine="0"/>
        <w:rPr>
          <w:szCs w:val="24"/>
        </w:rPr>
      </w:pPr>
      <w:r>
        <w:rPr>
          <w:snapToGrid w:val="0"/>
          <w:szCs w:val="24"/>
        </w:rPr>
        <w:t xml:space="preserve">         Като дворни места да се отразят горски</w:t>
      </w:r>
      <w:r w:rsidR="00A87A12">
        <w:rPr>
          <w:snapToGrid w:val="0"/>
          <w:szCs w:val="24"/>
        </w:rPr>
        <w:t>те територии</w:t>
      </w:r>
      <w:r>
        <w:rPr>
          <w:snapToGrid w:val="0"/>
          <w:szCs w:val="24"/>
        </w:rPr>
        <w:t xml:space="preserve">, </w:t>
      </w:r>
      <w:r w:rsidR="00036351">
        <w:rPr>
          <w:snapToGrid w:val="0"/>
          <w:szCs w:val="24"/>
        </w:rPr>
        <w:t xml:space="preserve">независимо от собствеността, </w:t>
      </w:r>
      <w:r>
        <w:rPr>
          <w:snapToGrid w:val="0"/>
          <w:szCs w:val="24"/>
        </w:rPr>
        <w:t xml:space="preserve">върху </w:t>
      </w:r>
      <w:r w:rsidR="00A87A12">
        <w:rPr>
          <w:snapToGrid w:val="0"/>
          <w:szCs w:val="24"/>
        </w:rPr>
        <w:t xml:space="preserve">които има законно построени сгради и съоръжения с прилежаща площ, вкл. и придобити по § 123 от ПЗР на ЗГ </w:t>
      </w:r>
      <w:r w:rsidR="00A87A12">
        <w:rPr>
          <w:snapToGrid w:val="0"/>
          <w:szCs w:val="24"/>
          <w:lang w:val="en-US"/>
        </w:rPr>
        <w:t>(</w:t>
      </w:r>
      <w:r w:rsidR="00A87A12">
        <w:rPr>
          <w:snapToGrid w:val="0"/>
          <w:szCs w:val="24"/>
        </w:rPr>
        <w:t>отм.</w:t>
      </w:r>
      <w:r w:rsidR="00A87A12">
        <w:rPr>
          <w:snapToGrid w:val="0"/>
          <w:szCs w:val="24"/>
          <w:lang w:val="en-US"/>
        </w:rPr>
        <w:t>)</w:t>
      </w:r>
      <w:r w:rsidR="00A87A12">
        <w:rPr>
          <w:snapToGrid w:val="0"/>
          <w:szCs w:val="24"/>
        </w:rPr>
        <w:t>, но предназначението им не е променено.</w:t>
      </w:r>
      <w:r w:rsidR="00F434C2">
        <w:rPr>
          <w:szCs w:val="24"/>
        </w:rPr>
        <w:t xml:space="preserve">  </w:t>
      </w:r>
    </w:p>
    <w:p w14:paraId="18AAF21E" w14:textId="6FA415AF" w:rsidR="00C933E9" w:rsidRPr="00E7486D" w:rsidRDefault="00C933E9" w:rsidP="00362E2D">
      <w:pPr>
        <w:pStyle w:val="23"/>
        <w:tabs>
          <w:tab w:val="clear" w:pos="-90"/>
          <w:tab w:val="center" w:pos="1170"/>
        </w:tabs>
        <w:ind w:firstLine="0"/>
        <w:rPr>
          <w:szCs w:val="24"/>
          <w:lang w:val="en-US"/>
        </w:rPr>
      </w:pPr>
      <w:r>
        <w:rPr>
          <w:szCs w:val="24"/>
        </w:rPr>
        <w:t xml:space="preserve">         Ако при инвентаризацията се установят незаконно завладени или застроени горски територии, същите да се отразят по подходящ начин на картите и се приложи списък по подотдели. </w:t>
      </w:r>
    </w:p>
    <w:p w14:paraId="608C427B" w14:textId="59AAA606" w:rsidR="00C62143" w:rsidRDefault="00C933E9" w:rsidP="00362E2D">
      <w:pPr>
        <w:pStyle w:val="23"/>
        <w:tabs>
          <w:tab w:val="clear" w:pos="-90"/>
          <w:tab w:val="center" w:pos="1170"/>
        </w:tabs>
        <w:ind w:firstLine="0"/>
        <w:rPr>
          <w:szCs w:val="24"/>
        </w:rPr>
      </w:pPr>
      <w:r>
        <w:rPr>
          <w:szCs w:val="24"/>
        </w:rPr>
        <w:t xml:space="preserve">          </w:t>
      </w:r>
      <w:r w:rsidR="0015333B">
        <w:rPr>
          <w:szCs w:val="24"/>
        </w:rPr>
        <w:t xml:space="preserve">За </w:t>
      </w:r>
      <w:proofErr w:type="spellStart"/>
      <w:r w:rsidR="00947DAE">
        <w:rPr>
          <w:szCs w:val="24"/>
        </w:rPr>
        <w:t>горскоплодните</w:t>
      </w:r>
      <w:proofErr w:type="spellEnd"/>
      <w:r w:rsidR="00947DAE">
        <w:rPr>
          <w:szCs w:val="24"/>
        </w:rPr>
        <w:t xml:space="preserve"> култури от </w:t>
      </w:r>
      <w:r w:rsidR="0015333B">
        <w:rPr>
          <w:szCs w:val="24"/>
        </w:rPr>
        <w:t>орех и лешник</w:t>
      </w:r>
      <w:r>
        <w:rPr>
          <w:szCs w:val="24"/>
        </w:rPr>
        <w:t xml:space="preserve">, </w:t>
      </w:r>
      <w:r w:rsidR="00947DAE">
        <w:rPr>
          <w:szCs w:val="24"/>
        </w:rPr>
        <w:t xml:space="preserve"> с обща площ 134,7 ха., </w:t>
      </w:r>
      <w:r>
        <w:rPr>
          <w:szCs w:val="24"/>
        </w:rPr>
        <w:t xml:space="preserve">които няма да се стопанисват като гора, съгласно чл. 88, ал. 5 от Закона за горите, да се приложи списък по </w:t>
      </w:r>
      <w:r w:rsidR="00BC540D">
        <w:rPr>
          <w:szCs w:val="24"/>
        </w:rPr>
        <w:t xml:space="preserve">отдели, </w:t>
      </w:r>
      <w:r>
        <w:rPr>
          <w:szCs w:val="24"/>
        </w:rPr>
        <w:t xml:space="preserve">подотдели и </w:t>
      </w:r>
      <w:r w:rsidR="0015333B">
        <w:rPr>
          <w:szCs w:val="24"/>
        </w:rPr>
        <w:t xml:space="preserve">вид </w:t>
      </w:r>
      <w:r>
        <w:rPr>
          <w:szCs w:val="24"/>
        </w:rPr>
        <w:t>собственост.</w:t>
      </w:r>
    </w:p>
    <w:p w14:paraId="1E57E42C" w14:textId="77777777" w:rsidR="00C933E9" w:rsidRDefault="00C933E9" w:rsidP="00362E2D">
      <w:pPr>
        <w:pStyle w:val="23"/>
        <w:tabs>
          <w:tab w:val="clear" w:pos="-90"/>
          <w:tab w:val="center" w:pos="1170"/>
        </w:tabs>
        <w:ind w:firstLine="0"/>
        <w:rPr>
          <w:szCs w:val="24"/>
          <w:lang w:val="en-US"/>
        </w:rPr>
      </w:pPr>
      <w:r>
        <w:rPr>
          <w:szCs w:val="24"/>
        </w:rPr>
        <w:lastRenderedPageBreak/>
        <w:t xml:space="preserve">          </w:t>
      </w:r>
      <w:proofErr w:type="spellStart"/>
      <w:r>
        <w:rPr>
          <w:szCs w:val="24"/>
          <w:lang w:val="en-US"/>
        </w:rPr>
        <w:t>За</w:t>
      </w:r>
      <w:proofErr w:type="spellEnd"/>
      <w:r>
        <w:rPr>
          <w:szCs w:val="24"/>
          <w:lang w:val="en-US"/>
        </w:rPr>
        <w:t xml:space="preserve"> </w:t>
      </w:r>
      <w:proofErr w:type="spellStart"/>
      <w:r>
        <w:rPr>
          <w:szCs w:val="24"/>
          <w:lang w:val="en-US"/>
        </w:rPr>
        <w:t>уточняване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землищните</w:t>
      </w:r>
      <w:proofErr w:type="spellEnd"/>
      <w:r>
        <w:rPr>
          <w:szCs w:val="24"/>
        </w:rPr>
        <w:t xml:space="preserve"> граници,</w:t>
      </w:r>
      <w:r>
        <w:rPr>
          <w:szCs w:val="24"/>
          <w:lang w:val="en-US"/>
        </w:rPr>
        <w:t xml:space="preserve"> </w:t>
      </w:r>
      <w:proofErr w:type="spellStart"/>
      <w:r>
        <w:rPr>
          <w:szCs w:val="24"/>
          <w:lang w:val="en-US"/>
        </w:rPr>
        <w:t>границите</w:t>
      </w:r>
      <w:proofErr w:type="spellEnd"/>
      <w:r>
        <w:rPr>
          <w:szCs w:val="24"/>
          <w:lang w:val="en-US"/>
        </w:rPr>
        <w:t xml:space="preserve"> </w:t>
      </w:r>
      <w:r>
        <w:rPr>
          <w:szCs w:val="24"/>
        </w:rPr>
        <w:t xml:space="preserve">между отделните видове територии, както и </w:t>
      </w:r>
      <w:proofErr w:type="spellStart"/>
      <w:r>
        <w:rPr>
          <w:szCs w:val="24"/>
          <w:lang w:val="en-US"/>
        </w:rPr>
        <w:t>собствеността</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гор</w:t>
      </w:r>
      <w:proofErr w:type="spellEnd"/>
      <w:r>
        <w:rPr>
          <w:szCs w:val="24"/>
        </w:rPr>
        <w:t>ските територии</w:t>
      </w:r>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ползва</w:t>
      </w:r>
      <w:proofErr w:type="spellEnd"/>
      <w:r>
        <w:rPr>
          <w:szCs w:val="24"/>
          <w:lang w:val="en-US"/>
        </w:rPr>
        <w:t xml:space="preserve"> </w:t>
      </w:r>
      <w:r>
        <w:rPr>
          <w:szCs w:val="24"/>
        </w:rPr>
        <w:t xml:space="preserve">кадастралната карта и картата на </w:t>
      </w:r>
      <w:proofErr w:type="spellStart"/>
      <w:r>
        <w:rPr>
          <w:szCs w:val="24"/>
          <w:lang w:val="en-US"/>
        </w:rPr>
        <w:t>възстановен</w:t>
      </w:r>
      <w:proofErr w:type="spellEnd"/>
      <w:r>
        <w:rPr>
          <w:szCs w:val="24"/>
        </w:rPr>
        <w:t>а</w:t>
      </w:r>
      <w:proofErr w:type="spellStart"/>
      <w:r>
        <w:rPr>
          <w:szCs w:val="24"/>
          <w:lang w:val="en-US"/>
        </w:rPr>
        <w:t>та</w:t>
      </w:r>
      <w:proofErr w:type="spellEnd"/>
      <w:r>
        <w:rPr>
          <w:szCs w:val="24"/>
          <w:lang w:val="en-US"/>
        </w:rPr>
        <w:t xml:space="preserve"> </w:t>
      </w:r>
      <w:proofErr w:type="spellStart"/>
      <w:r>
        <w:rPr>
          <w:szCs w:val="24"/>
          <w:lang w:val="en-US"/>
        </w:rPr>
        <w:t>собственост</w:t>
      </w:r>
      <w:proofErr w:type="spellEnd"/>
      <w:r>
        <w:rPr>
          <w:szCs w:val="24"/>
          <w:lang w:val="en-US"/>
        </w:rPr>
        <w:t xml:space="preserve"> /КВС/</w:t>
      </w:r>
      <w:r>
        <w:rPr>
          <w:szCs w:val="24"/>
        </w:rPr>
        <w:t xml:space="preserve">. </w:t>
      </w:r>
      <w:proofErr w:type="spellStart"/>
      <w:r>
        <w:rPr>
          <w:szCs w:val="24"/>
          <w:lang w:val="en-US"/>
        </w:rPr>
        <w:t>При</w:t>
      </w:r>
      <w:proofErr w:type="spellEnd"/>
      <w:r>
        <w:rPr>
          <w:szCs w:val="24"/>
          <w:lang w:val="en-US"/>
        </w:rPr>
        <w:t xml:space="preserve"> </w:t>
      </w:r>
      <w:proofErr w:type="spellStart"/>
      <w:r>
        <w:rPr>
          <w:szCs w:val="24"/>
          <w:lang w:val="en-US"/>
        </w:rPr>
        <w:t>картирането</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използват</w:t>
      </w:r>
      <w:proofErr w:type="spellEnd"/>
      <w:r>
        <w:rPr>
          <w:szCs w:val="24"/>
          <w:lang w:val="en-US"/>
        </w:rPr>
        <w:t xml:space="preserve"> </w:t>
      </w:r>
      <w:r>
        <w:rPr>
          <w:szCs w:val="24"/>
        </w:rPr>
        <w:t xml:space="preserve">и </w:t>
      </w:r>
      <w:proofErr w:type="spellStart"/>
      <w:r>
        <w:rPr>
          <w:szCs w:val="24"/>
          <w:lang w:val="en-US"/>
        </w:rPr>
        <w:t>налични</w:t>
      </w:r>
      <w:proofErr w:type="spellEnd"/>
      <w:r>
        <w:rPr>
          <w:szCs w:val="24"/>
          <w:lang w:val="en-US"/>
        </w:rPr>
        <w:t xml:space="preserve"> </w:t>
      </w:r>
      <w:proofErr w:type="spellStart"/>
      <w:r>
        <w:rPr>
          <w:szCs w:val="24"/>
          <w:lang w:val="en-US"/>
        </w:rPr>
        <w:t>актуални</w:t>
      </w:r>
      <w:proofErr w:type="spellEnd"/>
      <w:r>
        <w:rPr>
          <w:szCs w:val="24"/>
          <w:lang w:val="en-US"/>
        </w:rPr>
        <w:t xml:space="preserve"> </w:t>
      </w:r>
      <w:proofErr w:type="spellStart"/>
      <w:r>
        <w:rPr>
          <w:szCs w:val="24"/>
          <w:lang w:val="en-US"/>
        </w:rPr>
        <w:t>космически</w:t>
      </w:r>
      <w:proofErr w:type="spellEnd"/>
      <w:r>
        <w:rPr>
          <w:szCs w:val="24"/>
          <w:lang w:val="en-US"/>
        </w:rPr>
        <w:t xml:space="preserve"> </w:t>
      </w:r>
      <w:proofErr w:type="spellStart"/>
      <w:r>
        <w:rPr>
          <w:szCs w:val="24"/>
          <w:lang w:val="en-US"/>
        </w:rPr>
        <w:t>снимки</w:t>
      </w:r>
      <w:proofErr w:type="spellEnd"/>
      <w:r>
        <w:rPr>
          <w:szCs w:val="24"/>
          <w:lang w:val="en-US"/>
        </w:rPr>
        <w:t xml:space="preserve">, АФС, </w:t>
      </w:r>
      <w:proofErr w:type="spellStart"/>
      <w:r>
        <w:rPr>
          <w:szCs w:val="24"/>
          <w:lang w:val="en-US"/>
        </w:rPr>
        <w:t>ортофото</w:t>
      </w:r>
      <w:proofErr w:type="spellEnd"/>
      <w:r>
        <w:rPr>
          <w:szCs w:val="24"/>
          <w:lang w:val="en-US"/>
        </w:rPr>
        <w:t xml:space="preserve"> </w:t>
      </w:r>
      <w:proofErr w:type="spellStart"/>
      <w:r>
        <w:rPr>
          <w:szCs w:val="24"/>
          <w:lang w:val="en-US"/>
        </w:rPr>
        <w:t>планове</w:t>
      </w:r>
      <w:proofErr w:type="spellEnd"/>
      <w:r>
        <w:rPr>
          <w:szCs w:val="24"/>
          <w:lang w:val="en-US"/>
        </w:rPr>
        <w:t xml:space="preserve"> и </w:t>
      </w:r>
      <w:proofErr w:type="spellStart"/>
      <w:r>
        <w:rPr>
          <w:szCs w:val="24"/>
          <w:lang w:val="en-US"/>
        </w:rPr>
        <w:t>карти</w:t>
      </w:r>
      <w:proofErr w:type="spellEnd"/>
      <w:r>
        <w:rPr>
          <w:szCs w:val="24"/>
          <w:lang w:val="en-US"/>
        </w:rPr>
        <w:t xml:space="preserve">. </w:t>
      </w:r>
      <w:proofErr w:type="spellStart"/>
      <w:r>
        <w:rPr>
          <w:szCs w:val="24"/>
          <w:lang w:val="en-US"/>
        </w:rPr>
        <w:t>При</w:t>
      </w:r>
      <w:proofErr w:type="spellEnd"/>
      <w:r>
        <w:rPr>
          <w:szCs w:val="24"/>
          <w:lang w:val="en-US"/>
        </w:rPr>
        <w:t xml:space="preserve"> </w:t>
      </w:r>
      <w:proofErr w:type="spellStart"/>
      <w:r>
        <w:rPr>
          <w:szCs w:val="24"/>
          <w:lang w:val="en-US"/>
        </w:rPr>
        <w:t>необходимост</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r>
        <w:rPr>
          <w:szCs w:val="24"/>
        </w:rPr>
        <w:t>извършват</w:t>
      </w:r>
      <w:r>
        <w:rPr>
          <w:szCs w:val="24"/>
          <w:lang w:val="en-US"/>
        </w:rPr>
        <w:t xml:space="preserve"> </w:t>
      </w:r>
      <w:proofErr w:type="spellStart"/>
      <w:r>
        <w:rPr>
          <w:szCs w:val="24"/>
          <w:lang w:val="en-US"/>
        </w:rPr>
        <w:t>измервания</w:t>
      </w:r>
      <w:proofErr w:type="spellEnd"/>
      <w:r>
        <w:rPr>
          <w:szCs w:val="24"/>
          <w:lang w:val="en-US"/>
        </w:rPr>
        <w:t xml:space="preserve"> с </w:t>
      </w:r>
      <w:proofErr w:type="spellStart"/>
      <w:r>
        <w:rPr>
          <w:szCs w:val="24"/>
          <w:lang w:val="en-US"/>
        </w:rPr>
        <w:t>геодезически</w:t>
      </w:r>
      <w:proofErr w:type="spellEnd"/>
      <w:r>
        <w:rPr>
          <w:szCs w:val="24"/>
          <w:lang w:val="en-US"/>
        </w:rPr>
        <w:t xml:space="preserve"> </w:t>
      </w:r>
      <w:proofErr w:type="spellStart"/>
      <w:r>
        <w:rPr>
          <w:szCs w:val="24"/>
          <w:lang w:val="en-US"/>
        </w:rPr>
        <w:t>инструменти</w:t>
      </w:r>
      <w:proofErr w:type="spellEnd"/>
      <w:r>
        <w:rPr>
          <w:szCs w:val="24"/>
          <w:lang w:val="en-US"/>
        </w:rPr>
        <w:t xml:space="preserve"> и GPS </w:t>
      </w:r>
      <w:proofErr w:type="spellStart"/>
      <w:r>
        <w:rPr>
          <w:szCs w:val="24"/>
          <w:lang w:val="en-US"/>
        </w:rPr>
        <w:t>устройства</w:t>
      </w:r>
      <w:proofErr w:type="spellEnd"/>
      <w:r>
        <w:rPr>
          <w:szCs w:val="24"/>
          <w:lang w:val="en-US"/>
        </w:rPr>
        <w:t>.</w:t>
      </w:r>
    </w:p>
    <w:p w14:paraId="2CD91F76" w14:textId="77777777" w:rsidR="00C933E9" w:rsidRDefault="00C933E9" w:rsidP="00362E2D">
      <w:pPr>
        <w:pStyle w:val="23"/>
        <w:tabs>
          <w:tab w:val="clear" w:pos="-90"/>
          <w:tab w:val="center" w:pos="1170"/>
        </w:tabs>
        <w:ind w:firstLine="0"/>
        <w:rPr>
          <w:szCs w:val="24"/>
        </w:rPr>
      </w:pPr>
      <w:r>
        <w:rPr>
          <w:szCs w:val="24"/>
        </w:rPr>
        <w:t xml:space="preserve">           При промени в границите на населени места и селищни образувания с регулационни планове, без да е проведена процедура за промяна на предназначението, съществуващите граници на горските територии остават непроменени. За тези случаи да се приложи списък към записката.</w:t>
      </w:r>
    </w:p>
    <w:p w14:paraId="2098C38B" w14:textId="77777777"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При</w:t>
      </w:r>
      <w:proofErr w:type="spellEnd"/>
      <w:r>
        <w:rPr>
          <w:szCs w:val="24"/>
          <w:lang w:val="en-US"/>
        </w:rPr>
        <w:t xml:space="preserve"> </w:t>
      </w:r>
      <w:proofErr w:type="spellStart"/>
      <w:r>
        <w:rPr>
          <w:szCs w:val="24"/>
          <w:lang w:val="en-US"/>
        </w:rPr>
        <w:t>констатиране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несъответствия</w:t>
      </w:r>
      <w:proofErr w:type="spellEnd"/>
      <w:r>
        <w:rPr>
          <w:szCs w:val="24"/>
          <w:lang w:val="en-US"/>
        </w:rPr>
        <w:t xml:space="preserve"> </w:t>
      </w:r>
      <w:r>
        <w:rPr>
          <w:szCs w:val="24"/>
        </w:rPr>
        <w:t>между данните за имота и кадастралната карта/КВС</w:t>
      </w:r>
      <w:r>
        <w:rPr>
          <w:szCs w:val="24"/>
          <w:lang w:val="en-US"/>
        </w:rPr>
        <w:t xml:space="preserve"> в </w:t>
      </w:r>
      <w:proofErr w:type="spellStart"/>
      <w:r>
        <w:rPr>
          <w:szCs w:val="24"/>
          <w:lang w:val="en-US"/>
        </w:rPr>
        <w:t>резултат</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явни</w:t>
      </w:r>
      <w:proofErr w:type="spellEnd"/>
      <w:r>
        <w:rPr>
          <w:szCs w:val="24"/>
          <w:lang w:val="en-US"/>
        </w:rPr>
        <w:t xml:space="preserve"> </w:t>
      </w:r>
      <w:proofErr w:type="spellStart"/>
      <w:r>
        <w:rPr>
          <w:szCs w:val="24"/>
          <w:lang w:val="en-US"/>
        </w:rPr>
        <w:t>фактически</w:t>
      </w:r>
      <w:proofErr w:type="spellEnd"/>
      <w:r>
        <w:rPr>
          <w:szCs w:val="24"/>
          <w:lang w:val="en-US"/>
        </w:rPr>
        <w:t xml:space="preserve"> </w:t>
      </w:r>
      <w:proofErr w:type="spellStart"/>
      <w:r>
        <w:rPr>
          <w:szCs w:val="24"/>
          <w:lang w:val="en-US"/>
        </w:rPr>
        <w:t>грешки</w:t>
      </w:r>
      <w:proofErr w:type="spellEnd"/>
      <w:r>
        <w:rPr>
          <w:szCs w:val="24"/>
          <w:lang w:val="en-US"/>
        </w:rPr>
        <w:t xml:space="preserve">, </w:t>
      </w:r>
      <w:proofErr w:type="spellStart"/>
      <w:r>
        <w:rPr>
          <w:szCs w:val="24"/>
          <w:lang w:val="en-US"/>
        </w:rPr>
        <w:t>същите</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опишат</w:t>
      </w:r>
      <w:proofErr w:type="spellEnd"/>
      <w:r>
        <w:rPr>
          <w:szCs w:val="24"/>
          <w:lang w:val="en-US"/>
        </w:rPr>
        <w:t xml:space="preserve"> </w:t>
      </w:r>
      <w:proofErr w:type="spellStart"/>
      <w:r>
        <w:rPr>
          <w:szCs w:val="24"/>
          <w:lang w:val="en-US"/>
        </w:rPr>
        <w:t>по</w:t>
      </w:r>
      <w:proofErr w:type="spellEnd"/>
      <w:r>
        <w:rPr>
          <w:szCs w:val="24"/>
          <w:lang w:val="en-US"/>
        </w:rPr>
        <w:t xml:space="preserve"> </w:t>
      </w:r>
      <w:proofErr w:type="spellStart"/>
      <w:r>
        <w:rPr>
          <w:szCs w:val="24"/>
          <w:lang w:val="en-US"/>
        </w:rPr>
        <w:t>землища</w:t>
      </w:r>
      <w:proofErr w:type="spellEnd"/>
      <w:r>
        <w:rPr>
          <w:szCs w:val="24"/>
          <w:lang w:val="en-US"/>
        </w:rPr>
        <w:t xml:space="preserve"> и </w:t>
      </w:r>
      <w:proofErr w:type="spellStart"/>
      <w:r>
        <w:rPr>
          <w:szCs w:val="24"/>
          <w:lang w:val="en-US"/>
        </w:rPr>
        <w:t>собственост</w:t>
      </w:r>
      <w:proofErr w:type="spellEnd"/>
      <w:r>
        <w:rPr>
          <w:szCs w:val="24"/>
          <w:lang w:val="en-US"/>
        </w:rPr>
        <w:t xml:space="preserve"> и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r>
        <w:rPr>
          <w:szCs w:val="24"/>
        </w:rPr>
        <w:t xml:space="preserve">приложат към записката.                          </w:t>
      </w:r>
    </w:p>
    <w:p w14:paraId="1F925E86" w14:textId="77777777" w:rsidR="00C933E9" w:rsidRDefault="00C933E9" w:rsidP="00362E2D">
      <w:pPr>
        <w:pStyle w:val="23"/>
        <w:tabs>
          <w:tab w:val="clear" w:pos="-90"/>
          <w:tab w:val="center" w:pos="1170"/>
        </w:tabs>
        <w:ind w:firstLine="0"/>
        <w:rPr>
          <w:szCs w:val="24"/>
          <w:lang w:val="en-US"/>
        </w:rPr>
      </w:pPr>
      <w:r>
        <w:rPr>
          <w:szCs w:val="24"/>
        </w:rPr>
        <w:t xml:space="preserve">          К</w:t>
      </w:r>
      <w:proofErr w:type="spellStart"/>
      <w:r>
        <w:rPr>
          <w:szCs w:val="24"/>
          <w:lang w:val="en-US"/>
        </w:rPr>
        <w:t>артира</w:t>
      </w:r>
      <w:proofErr w:type="spellEnd"/>
      <w:r>
        <w:rPr>
          <w:szCs w:val="24"/>
        </w:rPr>
        <w:t xml:space="preserve">нето да се извърши </w:t>
      </w:r>
      <w:r>
        <w:rPr>
          <w:szCs w:val="24"/>
          <w:lang w:val="en-US"/>
        </w:rPr>
        <w:t xml:space="preserve"> </w:t>
      </w:r>
      <w:proofErr w:type="spellStart"/>
      <w:r>
        <w:rPr>
          <w:szCs w:val="24"/>
          <w:lang w:val="en-US"/>
        </w:rPr>
        <w:t>по</w:t>
      </w:r>
      <w:proofErr w:type="spellEnd"/>
      <w:r>
        <w:rPr>
          <w:szCs w:val="24"/>
          <w:lang w:val="en-US"/>
        </w:rPr>
        <w:t xml:space="preserve"> </w:t>
      </w:r>
      <w:proofErr w:type="spellStart"/>
      <w:r>
        <w:rPr>
          <w:szCs w:val="24"/>
          <w:lang w:val="en-US"/>
        </w:rPr>
        <w:t>землища</w:t>
      </w:r>
      <w:proofErr w:type="spellEnd"/>
      <w:r>
        <w:rPr>
          <w:szCs w:val="24"/>
          <w:lang w:val="en-US"/>
        </w:rPr>
        <w:t xml:space="preserve"> и </w:t>
      </w:r>
      <w:proofErr w:type="spellStart"/>
      <w:r>
        <w:rPr>
          <w:szCs w:val="24"/>
          <w:lang w:val="en-US"/>
        </w:rPr>
        <w:t>вид</w:t>
      </w:r>
      <w:proofErr w:type="spellEnd"/>
      <w:r>
        <w:rPr>
          <w:szCs w:val="24"/>
          <w:lang w:val="en-US"/>
        </w:rPr>
        <w:t xml:space="preserve"> </w:t>
      </w:r>
      <w:proofErr w:type="spellStart"/>
      <w:r>
        <w:rPr>
          <w:szCs w:val="24"/>
          <w:lang w:val="en-US"/>
        </w:rPr>
        <w:t>собственост</w:t>
      </w:r>
      <w:proofErr w:type="spellEnd"/>
      <w:r>
        <w:rPr>
          <w:szCs w:val="24"/>
          <w:lang w:val="en-US"/>
        </w:rPr>
        <w:t xml:space="preserve">, </w:t>
      </w:r>
      <w:proofErr w:type="spellStart"/>
      <w:r>
        <w:rPr>
          <w:szCs w:val="24"/>
          <w:lang w:val="en-US"/>
        </w:rPr>
        <w:t>като</w:t>
      </w:r>
      <w:proofErr w:type="spellEnd"/>
      <w:r>
        <w:rPr>
          <w:szCs w:val="24"/>
          <w:lang w:val="en-US"/>
        </w:rPr>
        <w:t xml:space="preserve"> </w:t>
      </w:r>
      <w:proofErr w:type="spellStart"/>
      <w:r>
        <w:rPr>
          <w:szCs w:val="24"/>
          <w:lang w:val="en-US"/>
        </w:rPr>
        <w:t>не</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допуска</w:t>
      </w:r>
      <w:proofErr w:type="spellEnd"/>
      <w:r>
        <w:rPr>
          <w:szCs w:val="24"/>
          <w:lang w:val="en-US"/>
        </w:rPr>
        <w:t xml:space="preserve"> </w:t>
      </w:r>
      <w:proofErr w:type="spellStart"/>
      <w:r>
        <w:rPr>
          <w:szCs w:val="24"/>
          <w:lang w:val="en-US"/>
        </w:rPr>
        <w:t>един</w:t>
      </w:r>
      <w:proofErr w:type="spellEnd"/>
      <w:r>
        <w:rPr>
          <w:szCs w:val="24"/>
          <w:lang w:val="en-US"/>
        </w:rPr>
        <w:t xml:space="preserve"> </w:t>
      </w:r>
      <w:proofErr w:type="spellStart"/>
      <w:r>
        <w:rPr>
          <w:szCs w:val="24"/>
          <w:lang w:val="en-US"/>
        </w:rPr>
        <w:t>подотдел</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попада</w:t>
      </w:r>
      <w:proofErr w:type="spellEnd"/>
      <w:r>
        <w:rPr>
          <w:szCs w:val="24"/>
          <w:lang w:val="en-US"/>
        </w:rPr>
        <w:t xml:space="preserve"> в </w:t>
      </w:r>
      <w:proofErr w:type="spellStart"/>
      <w:r>
        <w:rPr>
          <w:szCs w:val="24"/>
          <w:lang w:val="en-US"/>
        </w:rPr>
        <w:t>две</w:t>
      </w:r>
      <w:proofErr w:type="spellEnd"/>
      <w:r>
        <w:rPr>
          <w:szCs w:val="24"/>
          <w:lang w:val="en-US"/>
        </w:rPr>
        <w:t xml:space="preserve"> </w:t>
      </w:r>
      <w:proofErr w:type="spellStart"/>
      <w:r>
        <w:rPr>
          <w:szCs w:val="24"/>
          <w:lang w:val="en-US"/>
        </w:rPr>
        <w:t>землища</w:t>
      </w:r>
      <w:proofErr w:type="spellEnd"/>
      <w:r>
        <w:rPr>
          <w:szCs w:val="24"/>
          <w:lang w:val="en-US"/>
        </w:rPr>
        <w:t xml:space="preserve"> </w:t>
      </w:r>
      <w:proofErr w:type="spellStart"/>
      <w:r>
        <w:rPr>
          <w:szCs w:val="24"/>
          <w:lang w:val="en-US"/>
        </w:rPr>
        <w:t>или</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включва</w:t>
      </w:r>
      <w:proofErr w:type="spellEnd"/>
      <w:r>
        <w:rPr>
          <w:szCs w:val="24"/>
          <w:lang w:val="en-US"/>
        </w:rPr>
        <w:t xml:space="preserve"> </w:t>
      </w:r>
      <w:proofErr w:type="spellStart"/>
      <w:r>
        <w:rPr>
          <w:szCs w:val="24"/>
          <w:lang w:val="en-US"/>
        </w:rPr>
        <w:t>различни</w:t>
      </w:r>
      <w:proofErr w:type="spellEnd"/>
      <w:r>
        <w:rPr>
          <w:szCs w:val="24"/>
          <w:lang w:val="en-US"/>
        </w:rPr>
        <w:t xml:space="preserve"> </w:t>
      </w:r>
      <w:proofErr w:type="spellStart"/>
      <w:r>
        <w:rPr>
          <w:szCs w:val="24"/>
          <w:lang w:val="en-US"/>
        </w:rPr>
        <w:t>по</w:t>
      </w:r>
      <w:proofErr w:type="spellEnd"/>
      <w:r>
        <w:rPr>
          <w:szCs w:val="24"/>
          <w:lang w:val="en-US"/>
        </w:rPr>
        <w:t xml:space="preserve"> </w:t>
      </w:r>
      <w:proofErr w:type="spellStart"/>
      <w:r>
        <w:rPr>
          <w:szCs w:val="24"/>
          <w:lang w:val="en-US"/>
        </w:rPr>
        <w:t>вид</w:t>
      </w:r>
      <w:proofErr w:type="spellEnd"/>
      <w:r>
        <w:rPr>
          <w:szCs w:val="24"/>
          <w:lang w:val="en-US"/>
        </w:rPr>
        <w:t xml:space="preserve"> </w:t>
      </w:r>
      <w:proofErr w:type="spellStart"/>
      <w:r>
        <w:rPr>
          <w:szCs w:val="24"/>
          <w:lang w:val="en-US"/>
        </w:rPr>
        <w:t>собственост</w:t>
      </w:r>
      <w:proofErr w:type="spellEnd"/>
      <w:r>
        <w:rPr>
          <w:szCs w:val="24"/>
        </w:rPr>
        <w:t>и.</w:t>
      </w:r>
    </w:p>
    <w:p w14:paraId="4D4108E8" w14:textId="01CF106E" w:rsidR="00C933E9" w:rsidRDefault="00170BC7" w:rsidP="00362E2D">
      <w:pPr>
        <w:jc w:val="both"/>
        <w:rPr>
          <w:sz w:val="24"/>
          <w:szCs w:val="24"/>
        </w:rPr>
      </w:pPr>
      <w:r>
        <w:rPr>
          <w:szCs w:val="24"/>
          <w:lang w:val="bg-BG"/>
        </w:rPr>
        <w:t xml:space="preserve">            </w:t>
      </w:r>
      <w:proofErr w:type="spellStart"/>
      <w:r w:rsidR="00C933E9">
        <w:rPr>
          <w:sz w:val="24"/>
          <w:szCs w:val="24"/>
        </w:rPr>
        <w:t>Възложителят</w:t>
      </w:r>
      <w:proofErr w:type="spellEnd"/>
      <w:r w:rsidR="00C933E9">
        <w:rPr>
          <w:sz w:val="24"/>
          <w:szCs w:val="24"/>
        </w:rPr>
        <w:t xml:space="preserve"> </w:t>
      </w:r>
      <w:proofErr w:type="spellStart"/>
      <w:r w:rsidR="00C933E9">
        <w:rPr>
          <w:sz w:val="24"/>
          <w:szCs w:val="24"/>
        </w:rPr>
        <w:t>ще</w:t>
      </w:r>
      <w:proofErr w:type="spellEnd"/>
      <w:r w:rsidR="00C933E9">
        <w:rPr>
          <w:sz w:val="24"/>
          <w:szCs w:val="24"/>
        </w:rPr>
        <w:t xml:space="preserve"> </w:t>
      </w:r>
      <w:proofErr w:type="spellStart"/>
      <w:r w:rsidR="00C933E9">
        <w:rPr>
          <w:sz w:val="24"/>
          <w:szCs w:val="24"/>
        </w:rPr>
        <w:t>изиска</w:t>
      </w:r>
      <w:proofErr w:type="spellEnd"/>
      <w:r w:rsidR="00C933E9">
        <w:rPr>
          <w:sz w:val="24"/>
          <w:szCs w:val="24"/>
        </w:rPr>
        <w:t xml:space="preserve"> </w:t>
      </w:r>
      <w:proofErr w:type="spellStart"/>
      <w:proofErr w:type="gramStart"/>
      <w:r w:rsidR="00C933E9">
        <w:rPr>
          <w:sz w:val="24"/>
          <w:szCs w:val="24"/>
        </w:rPr>
        <w:t>от</w:t>
      </w:r>
      <w:proofErr w:type="spellEnd"/>
      <w:r w:rsidR="00C933E9">
        <w:rPr>
          <w:sz w:val="24"/>
          <w:szCs w:val="24"/>
        </w:rPr>
        <w:t xml:space="preserve">  </w:t>
      </w:r>
      <w:proofErr w:type="spellStart"/>
      <w:r w:rsidR="00C933E9">
        <w:rPr>
          <w:sz w:val="24"/>
          <w:szCs w:val="24"/>
        </w:rPr>
        <w:t>ведомства</w:t>
      </w:r>
      <w:proofErr w:type="spellEnd"/>
      <w:proofErr w:type="gramEnd"/>
      <w:r w:rsidR="00C933E9">
        <w:rPr>
          <w:sz w:val="24"/>
          <w:szCs w:val="24"/>
        </w:rPr>
        <w:t xml:space="preserve">, </w:t>
      </w:r>
      <w:proofErr w:type="spellStart"/>
      <w:r w:rsidR="00C933E9">
        <w:rPr>
          <w:sz w:val="24"/>
          <w:szCs w:val="24"/>
        </w:rPr>
        <w:t>служби</w:t>
      </w:r>
      <w:proofErr w:type="spellEnd"/>
      <w:r w:rsidR="00C933E9">
        <w:rPr>
          <w:sz w:val="24"/>
          <w:szCs w:val="24"/>
        </w:rPr>
        <w:t xml:space="preserve"> и </w:t>
      </w:r>
      <w:proofErr w:type="spellStart"/>
      <w:r w:rsidR="00C933E9">
        <w:rPr>
          <w:sz w:val="24"/>
          <w:szCs w:val="24"/>
        </w:rPr>
        <w:t>организации</w:t>
      </w:r>
      <w:proofErr w:type="spellEnd"/>
      <w:r w:rsidR="00C933E9">
        <w:rPr>
          <w:sz w:val="24"/>
          <w:szCs w:val="24"/>
        </w:rPr>
        <w:t xml:space="preserve"> (</w:t>
      </w:r>
      <w:proofErr w:type="spellStart"/>
      <w:r w:rsidR="00C933E9">
        <w:rPr>
          <w:sz w:val="24"/>
          <w:szCs w:val="24"/>
        </w:rPr>
        <w:t>Общината</w:t>
      </w:r>
      <w:proofErr w:type="spellEnd"/>
      <w:r w:rsidR="00C933E9">
        <w:rPr>
          <w:sz w:val="24"/>
          <w:szCs w:val="24"/>
        </w:rPr>
        <w:t xml:space="preserve">, РИОСВ, </w:t>
      </w:r>
      <w:proofErr w:type="spellStart"/>
      <w:r w:rsidR="00C933E9">
        <w:rPr>
          <w:sz w:val="24"/>
          <w:szCs w:val="24"/>
        </w:rPr>
        <w:t>Общинската</w:t>
      </w:r>
      <w:proofErr w:type="spellEnd"/>
      <w:r w:rsidR="00C933E9">
        <w:rPr>
          <w:sz w:val="24"/>
          <w:szCs w:val="24"/>
        </w:rPr>
        <w:t xml:space="preserve"> </w:t>
      </w:r>
      <w:proofErr w:type="spellStart"/>
      <w:r w:rsidR="00C933E9">
        <w:rPr>
          <w:sz w:val="24"/>
          <w:szCs w:val="24"/>
        </w:rPr>
        <w:t>служба</w:t>
      </w:r>
      <w:proofErr w:type="spellEnd"/>
      <w:r w:rsidR="00C933E9">
        <w:rPr>
          <w:sz w:val="24"/>
          <w:szCs w:val="24"/>
        </w:rPr>
        <w:t xml:space="preserve"> </w:t>
      </w:r>
      <w:proofErr w:type="spellStart"/>
      <w:r w:rsidR="00C933E9">
        <w:rPr>
          <w:sz w:val="24"/>
          <w:szCs w:val="24"/>
        </w:rPr>
        <w:t>по</w:t>
      </w:r>
      <w:proofErr w:type="spellEnd"/>
      <w:r w:rsidR="00C933E9">
        <w:rPr>
          <w:sz w:val="24"/>
          <w:szCs w:val="24"/>
        </w:rPr>
        <w:t xml:space="preserve"> </w:t>
      </w:r>
      <w:proofErr w:type="spellStart"/>
      <w:r w:rsidR="00C933E9">
        <w:rPr>
          <w:sz w:val="24"/>
          <w:szCs w:val="24"/>
        </w:rPr>
        <w:t>земеделие</w:t>
      </w:r>
      <w:proofErr w:type="spellEnd"/>
      <w:r w:rsidR="00C933E9">
        <w:rPr>
          <w:sz w:val="24"/>
          <w:szCs w:val="24"/>
        </w:rPr>
        <w:t xml:space="preserve">, СГКК, </w:t>
      </w:r>
      <w:proofErr w:type="spellStart"/>
      <w:r w:rsidR="00C933E9">
        <w:rPr>
          <w:sz w:val="24"/>
          <w:szCs w:val="24"/>
        </w:rPr>
        <w:t>Басейнова</w:t>
      </w:r>
      <w:proofErr w:type="spellEnd"/>
      <w:r w:rsidR="00C933E9">
        <w:rPr>
          <w:sz w:val="24"/>
          <w:szCs w:val="24"/>
        </w:rPr>
        <w:t xml:space="preserve"> </w:t>
      </w:r>
      <w:proofErr w:type="spellStart"/>
      <w:r w:rsidR="00C933E9">
        <w:rPr>
          <w:sz w:val="24"/>
          <w:szCs w:val="24"/>
        </w:rPr>
        <w:t>дирекция</w:t>
      </w:r>
      <w:proofErr w:type="spellEnd"/>
      <w:r w:rsidR="00C933E9">
        <w:rPr>
          <w:sz w:val="24"/>
          <w:szCs w:val="24"/>
        </w:rPr>
        <w:t xml:space="preserve"> </w:t>
      </w:r>
      <w:proofErr w:type="spellStart"/>
      <w:r w:rsidR="00C933E9">
        <w:rPr>
          <w:sz w:val="24"/>
          <w:szCs w:val="24"/>
        </w:rPr>
        <w:t>за</w:t>
      </w:r>
      <w:proofErr w:type="spellEnd"/>
      <w:r w:rsidR="00C933E9">
        <w:rPr>
          <w:sz w:val="24"/>
          <w:szCs w:val="24"/>
        </w:rPr>
        <w:t xml:space="preserve"> </w:t>
      </w:r>
      <w:proofErr w:type="spellStart"/>
      <w:r w:rsidR="00C933E9">
        <w:rPr>
          <w:sz w:val="24"/>
          <w:szCs w:val="24"/>
        </w:rPr>
        <w:t>управление</w:t>
      </w:r>
      <w:proofErr w:type="spellEnd"/>
      <w:r w:rsidR="00C933E9">
        <w:rPr>
          <w:sz w:val="24"/>
          <w:szCs w:val="24"/>
        </w:rPr>
        <w:t xml:space="preserve"> </w:t>
      </w:r>
      <w:proofErr w:type="spellStart"/>
      <w:r w:rsidR="00C933E9">
        <w:rPr>
          <w:sz w:val="24"/>
          <w:szCs w:val="24"/>
        </w:rPr>
        <w:t>на</w:t>
      </w:r>
      <w:proofErr w:type="spellEnd"/>
      <w:r w:rsidR="00C933E9">
        <w:rPr>
          <w:sz w:val="24"/>
          <w:szCs w:val="24"/>
        </w:rPr>
        <w:t xml:space="preserve"> </w:t>
      </w:r>
      <w:proofErr w:type="spellStart"/>
      <w:r w:rsidR="00C933E9">
        <w:rPr>
          <w:sz w:val="24"/>
          <w:szCs w:val="24"/>
        </w:rPr>
        <w:t>водите</w:t>
      </w:r>
      <w:proofErr w:type="spellEnd"/>
      <w:r w:rsidR="00C933E9">
        <w:rPr>
          <w:sz w:val="24"/>
          <w:szCs w:val="24"/>
        </w:rPr>
        <w:t xml:space="preserve">, </w:t>
      </w:r>
      <w:proofErr w:type="spellStart"/>
      <w:r w:rsidR="00C933E9">
        <w:rPr>
          <w:sz w:val="24"/>
          <w:szCs w:val="24"/>
        </w:rPr>
        <w:t>ВиК</w:t>
      </w:r>
      <w:proofErr w:type="spellEnd"/>
      <w:r w:rsidR="00C933E9">
        <w:rPr>
          <w:sz w:val="24"/>
          <w:szCs w:val="24"/>
        </w:rPr>
        <w:t xml:space="preserve">, АПИ и </w:t>
      </w:r>
      <w:proofErr w:type="spellStart"/>
      <w:r w:rsidR="00C933E9">
        <w:rPr>
          <w:sz w:val="24"/>
          <w:szCs w:val="24"/>
        </w:rPr>
        <w:t>др</w:t>
      </w:r>
      <w:proofErr w:type="spellEnd"/>
      <w:r w:rsidR="00C933E9">
        <w:rPr>
          <w:sz w:val="24"/>
          <w:szCs w:val="24"/>
        </w:rPr>
        <w:t xml:space="preserve">.) </w:t>
      </w:r>
      <w:proofErr w:type="spellStart"/>
      <w:r w:rsidR="00C933E9">
        <w:rPr>
          <w:sz w:val="24"/>
          <w:szCs w:val="24"/>
        </w:rPr>
        <w:t>да</w:t>
      </w:r>
      <w:proofErr w:type="spellEnd"/>
      <w:r w:rsidR="00C933E9">
        <w:rPr>
          <w:sz w:val="24"/>
          <w:szCs w:val="24"/>
        </w:rPr>
        <w:t xml:space="preserve"> </w:t>
      </w:r>
      <w:proofErr w:type="spellStart"/>
      <w:r w:rsidR="00C933E9">
        <w:rPr>
          <w:sz w:val="24"/>
          <w:szCs w:val="24"/>
        </w:rPr>
        <w:t>представят</w:t>
      </w:r>
      <w:proofErr w:type="spellEnd"/>
      <w:r w:rsidR="00C933E9">
        <w:rPr>
          <w:sz w:val="24"/>
          <w:szCs w:val="24"/>
        </w:rPr>
        <w:t xml:space="preserve"> </w:t>
      </w:r>
      <w:proofErr w:type="spellStart"/>
      <w:r w:rsidR="00C933E9">
        <w:rPr>
          <w:sz w:val="24"/>
          <w:szCs w:val="24"/>
        </w:rPr>
        <w:t>копия</w:t>
      </w:r>
      <w:proofErr w:type="spellEnd"/>
      <w:r w:rsidR="00C933E9">
        <w:rPr>
          <w:sz w:val="24"/>
          <w:szCs w:val="24"/>
        </w:rPr>
        <w:t xml:space="preserve"> </w:t>
      </w:r>
      <w:proofErr w:type="spellStart"/>
      <w:r w:rsidR="00C933E9">
        <w:rPr>
          <w:sz w:val="24"/>
          <w:szCs w:val="24"/>
        </w:rPr>
        <w:t>от</w:t>
      </w:r>
      <w:proofErr w:type="spellEnd"/>
      <w:r w:rsidR="00C933E9">
        <w:rPr>
          <w:sz w:val="24"/>
          <w:szCs w:val="24"/>
        </w:rPr>
        <w:t xml:space="preserve"> </w:t>
      </w:r>
      <w:proofErr w:type="spellStart"/>
      <w:r w:rsidR="00C933E9">
        <w:rPr>
          <w:sz w:val="24"/>
          <w:szCs w:val="24"/>
        </w:rPr>
        <w:t>налични</w:t>
      </w:r>
      <w:proofErr w:type="spellEnd"/>
      <w:r w:rsidR="00C933E9">
        <w:rPr>
          <w:sz w:val="24"/>
          <w:szCs w:val="24"/>
        </w:rPr>
        <w:t xml:space="preserve"> </w:t>
      </w:r>
      <w:proofErr w:type="spellStart"/>
      <w:r w:rsidR="00C933E9">
        <w:rPr>
          <w:sz w:val="24"/>
          <w:szCs w:val="24"/>
        </w:rPr>
        <w:t>документи</w:t>
      </w:r>
      <w:proofErr w:type="spellEnd"/>
      <w:r w:rsidR="00C933E9">
        <w:rPr>
          <w:sz w:val="24"/>
          <w:szCs w:val="24"/>
        </w:rPr>
        <w:t xml:space="preserve"> и </w:t>
      </w:r>
      <w:proofErr w:type="spellStart"/>
      <w:r w:rsidR="00C933E9">
        <w:rPr>
          <w:sz w:val="24"/>
          <w:szCs w:val="24"/>
        </w:rPr>
        <w:t>карти</w:t>
      </w:r>
      <w:proofErr w:type="spellEnd"/>
      <w:r w:rsidR="00C933E9">
        <w:rPr>
          <w:sz w:val="24"/>
          <w:szCs w:val="24"/>
        </w:rPr>
        <w:t xml:space="preserve">, </w:t>
      </w:r>
      <w:proofErr w:type="spellStart"/>
      <w:r w:rsidR="00C933E9">
        <w:rPr>
          <w:sz w:val="24"/>
          <w:szCs w:val="24"/>
        </w:rPr>
        <w:t>имащи</w:t>
      </w:r>
      <w:proofErr w:type="spellEnd"/>
      <w:r w:rsidR="00C933E9">
        <w:rPr>
          <w:sz w:val="24"/>
          <w:szCs w:val="24"/>
        </w:rPr>
        <w:t xml:space="preserve"> </w:t>
      </w:r>
      <w:proofErr w:type="spellStart"/>
      <w:r w:rsidR="00C933E9">
        <w:rPr>
          <w:sz w:val="24"/>
          <w:szCs w:val="24"/>
        </w:rPr>
        <w:t>отношение</w:t>
      </w:r>
      <w:proofErr w:type="spellEnd"/>
      <w:r w:rsidR="00C933E9">
        <w:rPr>
          <w:sz w:val="24"/>
          <w:szCs w:val="24"/>
        </w:rPr>
        <w:t xml:space="preserve"> </w:t>
      </w:r>
      <w:proofErr w:type="spellStart"/>
      <w:r w:rsidR="00C933E9">
        <w:rPr>
          <w:sz w:val="24"/>
          <w:szCs w:val="24"/>
        </w:rPr>
        <w:t>към</w:t>
      </w:r>
      <w:proofErr w:type="spellEnd"/>
      <w:r w:rsidR="00C933E9">
        <w:rPr>
          <w:sz w:val="24"/>
          <w:szCs w:val="24"/>
        </w:rPr>
        <w:t xml:space="preserve"> </w:t>
      </w:r>
      <w:proofErr w:type="spellStart"/>
      <w:r w:rsidR="00C933E9">
        <w:rPr>
          <w:sz w:val="24"/>
          <w:szCs w:val="24"/>
        </w:rPr>
        <w:t>инвентаризацията</w:t>
      </w:r>
      <w:proofErr w:type="spellEnd"/>
      <w:r w:rsidR="00C933E9">
        <w:rPr>
          <w:sz w:val="24"/>
          <w:szCs w:val="24"/>
        </w:rPr>
        <w:t xml:space="preserve">, </w:t>
      </w:r>
      <w:proofErr w:type="spellStart"/>
      <w:r w:rsidR="00C933E9">
        <w:rPr>
          <w:sz w:val="24"/>
          <w:szCs w:val="24"/>
        </w:rPr>
        <w:t>като</w:t>
      </w:r>
      <w:proofErr w:type="spellEnd"/>
      <w:r w:rsidR="00C933E9">
        <w:rPr>
          <w:sz w:val="24"/>
          <w:szCs w:val="24"/>
        </w:rPr>
        <w:t xml:space="preserve"> </w:t>
      </w:r>
      <w:r w:rsidR="00C933E9">
        <w:rPr>
          <w:sz w:val="24"/>
          <w:szCs w:val="24"/>
          <w:lang w:val="bg-BG"/>
        </w:rPr>
        <w:t>данните следва да се предоставят в цифров вид в актуалните за съответното ведомство формати.</w:t>
      </w:r>
    </w:p>
    <w:p w14:paraId="52FF7808" w14:textId="77777777" w:rsidR="00C933E9" w:rsidRDefault="00C933E9" w:rsidP="00362E2D">
      <w:pPr>
        <w:pStyle w:val="23"/>
        <w:tabs>
          <w:tab w:val="clear" w:pos="-90"/>
          <w:tab w:val="center" w:pos="1170"/>
        </w:tabs>
        <w:ind w:firstLine="0"/>
        <w:rPr>
          <w:szCs w:val="24"/>
        </w:rPr>
      </w:pPr>
      <w:r>
        <w:rPr>
          <w:szCs w:val="24"/>
        </w:rPr>
        <w:t xml:space="preserve">           </w:t>
      </w:r>
      <w:r>
        <w:rPr>
          <w:szCs w:val="24"/>
          <w:lang w:val="en-US"/>
        </w:rPr>
        <w:t xml:space="preserve"> В </w:t>
      </w:r>
      <w:proofErr w:type="spellStart"/>
      <w:r>
        <w:rPr>
          <w:szCs w:val="24"/>
          <w:lang w:val="en-US"/>
        </w:rPr>
        <w:t>самостоятелни</w:t>
      </w:r>
      <w:proofErr w:type="spellEnd"/>
      <w:r>
        <w:rPr>
          <w:szCs w:val="24"/>
          <w:lang w:val="en-US"/>
        </w:rPr>
        <w:t xml:space="preserve"> </w:t>
      </w:r>
      <w:proofErr w:type="spellStart"/>
      <w:r>
        <w:rPr>
          <w:szCs w:val="24"/>
          <w:lang w:val="en-US"/>
        </w:rPr>
        <w:t>подотдели</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отделят</w:t>
      </w:r>
      <w:proofErr w:type="spellEnd"/>
      <w:r>
        <w:rPr>
          <w:szCs w:val="24"/>
          <w:lang w:val="en-US"/>
        </w:rPr>
        <w:t>:</w:t>
      </w:r>
    </w:p>
    <w:p w14:paraId="2DACBD40" w14:textId="7F47AA67" w:rsidR="00C933E9" w:rsidRDefault="00695E81" w:rsidP="00362E2D">
      <w:pPr>
        <w:pStyle w:val="23"/>
        <w:tabs>
          <w:tab w:val="clear" w:pos="-90"/>
          <w:tab w:val="center" w:pos="1170"/>
        </w:tabs>
        <w:ind w:firstLine="0"/>
        <w:rPr>
          <w:szCs w:val="24"/>
        </w:rPr>
      </w:pPr>
      <w:r>
        <w:rPr>
          <w:szCs w:val="24"/>
        </w:rPr>
        <w:t xml:space="preserve">1. </w:t>
      </w:r>
      <w:proofErr w:type="spellStart"/>
      <w:r w:rsidR="00C933E9">
        <w:rPr>
          <w:szCs w:val="24"/>
          <w:lang w:val="en-US"/>
        </w:rPr>
        <w:t>гор</w:t>
      </w:r>
      <w:proofErr w:type="spellEnd"/>
      <w:r w:rsidR="00C933E9">
        <w:rPr>
          <w:szCs w:val="24"/>
        </w:rPr>
        <w:t>ските територии</w:t>
      </w:r>
      <w:r w:rsidR="00C933E9">
        <w:rPr>
          <w:szCs w:val="24"/>
          <w:lang w:val="en-US"/>
        </w:rPr>
        <w:t xml:space="preserve"> </w:t>
      </w:r>
      <w:r w:rsidR="00C933E9">
        <w:rPr>
          <w:szCs w:val="24"/>
        </w:rPr>
        <w:t>изключително държавна и публична държавна собственост;</w:t>
      </w:r>
      <w:r w:rsidR="0006229C">
        <w:rPr>
          <w:szCs w:val="24"/>
        </w:rPr>
        <w:t xml:space="preserve"> публична общинска и частна общинска собственост; </w:t>
      </w:r>
    </w:p>
    <w:p w14:paraId="56E4FAC5" w14:textId="02C4F8E5" w:rsidR="00C933E9" w:rsidRDefault="00695E81" w:rsidP="00362E2D">
      <w:pPr>
        <w:pStyle w:val="23"/>
        <w:tabs>
          <w:tab w:val="clear" w:pos="-90"/>
          <w:tab w:val="center" w:pos="1170"/>
        </w:tabs>
        <w:ind w:firstLine="0"/>
        <w:rPr>
          <w:szCs w:val="24"/>
        </w:rPr>
      </w:pPr>
      <w:r>
        <w:rPr>
          <w:szCs w:val="24"/>
        </w:rPr>
        <w:t>2.</w:t>
      </w:r>
      <w:r w:rsidR="00C933E9">
        <w:rPr>
          <w:szCs w:val="24"/>
        </w:rPr>
        <w:t xml:space="preserve"> защитните и специални </w:t>
      </w:r>
      <w:proofErr w:type="spellStart"/>
      <w:r w:rsidR="00C933E9">
        <w:rPr>
          <w:szCs w:val="24"/>
          <w:lang w:val="en-US"/>
        </w:rPr>
        <w:t>гор</w:t>
      </w:r>
      <w:proofErr w:type="spellEnd"/>
      <w:r w:rsidR="00C933E9">
        <w:rPr>
          <w:szCs w:val="24"/>
        </w:rPr>
        <w:t>ски територии;</w:t>
      </w:r>
    </w:p>
    <w:p w14:paraId="539426F0" w14:textId="61FD3C3A" w:rsidR="00D041A3" w:rsidRDefault="00695E81" w:rsidP="00362E2D">
      <w:pPr>
        <w:pStyle w:val="23"/>
        <w:tabs>
          <w:tab w:val="clear" w:pos="-90"/>
          <w:tab w:val="center" w:pos="1170"/>
        </w:tabs>
        <w:ind w:firstLine="0"/>
        <w:rPr>
          <w:szCs w:val="24"/>
        </w:rPr>
      </w:pPr>
      <w:r>
        <w:rPr>
          <w:szCs w:val="24"/>
        </w:rPr>
        <w:t>3.</w:t>
      </w:r>
      <w:r w:rsidR="00C933E9">
        <w:rPr>
          <w:szCs w:val="24"/>
        </w:rPr>
        <w:t xml:space="preserve"> горските територии с площ 1 дка и по-голяма, върху които </w:t>
      </w:r>
      <w:r w:rsidR="00D041A3">
        <w:rPr>
          <w:szCs w:val="24"/>
        </w:rPr>
        <w:t>са</w:t>
      </w:r>
      <w:r w:rsidR="00C933E9">
        <w:rPr>
          <w:szCs w:val="24"/>
        </w:rPr>
        <w:t xml:space="preserve"> учредени вещни права</w:t>
      </w:r>
      <w:r w:rsidR="00D041A3">
        <w:rPr>
          <w:szCs w:val="24"/>
        </w:rPr>
        <w:t xml:space="preserve"> – сервитути, право на ползване, право на строеж </w:t>
      </w:r>
      <w:r w:rsidR="00D041A3">
        <w:rPr>
          <w:szCs w:val="24"/>
        </w:rPr>
        <w:tab/>
      </w:r>
    </w:p>
    <w:p w14:paraId="0F291DA3" w14:textId="53A3C70F" w:rsidR="00C933E9" w:rsidRDefault="00695E81" w:rsidP="00362E2D">
      <w:pPr>
        <w:pStyle w:val="23"/>
        <w:tabs>
          <w:tab w:val="clear" w:pos="-90"/>
          <w:tab w:val="center" w:pos="1170"/>
        </w:tabs>
        <w:ind w:firstLine="0"/>
        <w:rPr>
          <w:szCs w:val="24"/>
          <w:lang w:val="en-US"/>
        </w:rPr>
      </w:pPr>
      <w:r>
        <w:rPr>
          <w:szCs w:val="24"/>
        </w:rPr>
        <w:t>4.</w:t>
      </w:r>
      <w:r w:rsidR="00C933E9">
        <w:rPr>
          <w:szCs w:val="24"/>
        </w:rPr>
        <w:t xml:space="preserve"> територии с площ 0,1 ха и по-голяма,</w:t>
      </w:r>
      <w:r w:rsidR="00C933E9">
        <w:rPr>
          <w:szCs w:val="24"/>
          <w:lang w:val="en-US"/>
        </w:rPr>
        <w:t xml:space="preserve"> в </w:t>
      </w:r>
      <w:proofErr w:type="spellStart"/>
      <w:r w:rsidR="00C933E9">
        <w:rPr>
          <w:szCs w:val="24"/>
          <w:lang w:val="en-US"/>
        </w:rPr>
        <w:t>които</w:t>
      </w:r>
      <w:proofErr w:type="spellEnd"/>
      <w:r w:rsidR="00C933E9">
        <w:rPr>
          <w:szCs w:val="24"/>
          <w:lang w:val="en-US"/>
        </w:rPr>
        <w:t xml:space="preserve"> </w:t>
      </w:r>
      <w:r w:rsidR="00C933E9">
        <w:rPr>
          <w:szCs w:val="24"/>
        </w:rPr>
        <w:t>се констатира</w:t>
      </w:r>
      <w:r w:rsidR="00C933E9">
        <w:rPr>
          <w:szCs w:val="24"/>
          <w:lang w:val="en-US"/>
        </w:rPr>
        <w:t xml:space="preserve"> </w:t>
      </w:r>
      <w:proofErr w:type="spellStart"/>
      <w:r w:rsidR="00C933E9">
        <w:rPr>
          <w:szCs w:val="24"/>
          <w:lang w:val="en-US"/>
        </w:rPr>
        <w:t>строителство</w:t>
      </w:r>
      <w:proofErr w:type="spellEnd"/>
      <w:r w:rsidR="00B35579">
        <w:rPr>
          <w:szCs w:val="24"/>
        </w:rPr>
        <w:t xml:space="preserve"> на сгради и съоръжения</w:t>
      </w:r>
      <w:r w:rsidR="000F19CE">
        <w:rPr>
          <w:szCs w:val="24"/>
        </w:rPr>
        <w:t xml:space="preserve">; каптажи, туристически и ловни заслони, туристически и </w:t>
      </w:r>
      <w:proofErr w:type="spellStart"/>
      <w:r w:rsidR="000F19CE">
        <w:rPr>
          <w:szCs w:val="24"/>
        </w:rPr>
        <w:t>веломаршрути</w:t>
      </w:r>
      <w:proofErr w:type="spellEnd"/>
      <w:r w:rsidR="000F19CE">
        <w:rPr>
          <w:szCs w:val="24"/>
        </w:rPr>
        <w:t>, площадки за парапланеристи и др. подобни</w:t>
      </w:r>
      <w:r w:rsidR="00C933E9">
        <w:rPr>
          <w:szCs w:val="24"/>
        </w:rPr>
        <w:t xml:space="preserve"> или са незаконно завладени</w:t>
      </w:r>
      <w:r w:rsidR="00C933E9">
        <w:rPr>
          <w:szCs w:val="24"/>
          <w:lang w:val="en-US"/>
        </w:rPr>
        <w:t>;</w:t>
      </w:r>
    </w:p>
    <w:p w14:paraId="7092DBD5" w14:textId="070B2193" w:rsidR="00695E81" w:rsidRPr="00695E81" w:rsidRDefault="00695E81" w:rsidP="00362E2D">
      <w:pPr>
        <w:pStyle w:val="23"/>
        <w:tabs>
          <w:tab w:val="clear" w:pos="-90"/>
          <w:tab w:val="center" w:pos="1170"/>
        </w:tabs>
        <w:ind w:firstLine="0"/>
        <w:rPr>
          <w:szCs w:val="24"/>
        </w:rPr>
      </w:pPr>
      <w:r>
        <w:rPr>
          <w:szCs w:val="24"/>
        </w:rPr>
        <w:t xml:space="preserve">          Обектите по т. 4, с площи по-малки от 1 дка, да се отразят </w:t>
      </w:r>
      <w:r w:rsidR="00046408">
        <w:rPr>
          <w:szCs w:val="24"/>
        </w:rPr>
        <w:t xml:space="preserve">по подходящ начин </w:t>
      </w:r>
      <w:r>
        <w:rPr>
          <w:szCs w:val="24"/>
        </w:rPr>
        <w:t>на горските карти</w:t>
      </w:r>
      <w:r w:rsidR="00046408">
        <w:rPr>
          <w:szCs w:val="24"/>
        </w:rPr>
        <w:t>,</w:t>
      </w:r>
      <w:r>
        <w:rPr>
          <w:szCs w:val="24"/>
        </w:rPr>
        <w:t xml:space="preserve"> като се приложи списък с точните им площи</w:t>
      </w:r>
      <w:r w:rsidR="00046408">
        <w:rPr>
          <w:szCs w:val="24"/>
        </w:rPr>
        <w:t xml:space="preserve"> и место</w:t>
      </w:r>
      <w:r w:rsidR="00AF7979">
        <w:rPr>
          <w:szCs w:val="24"/>
        </w:rPr>
        <w:t>положение</w:t>
      </w:r>
      <w:r>
        <w:rPr>
          <w:szCs w:val="24"/>
        </w:rPr>
        <w:t xml:space="preserve">.           </w:t>
      </w:r>
    </w:p>
    <w:p w14:paraId="3762C14B" w14:textId="77777777"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картира</w:t>
      </w:r>
      <w:proofErr w:type="spellEnd"/>
      <w:r>
        <w:rPr>
          <w:szCs w:val="24"/>
          <w:lang w:val="en-US"/>
        </w:rPr>
        <w:t xml:space="preserve"> и </w:t>
      </w:r>
      <w:proofErr w:type="spellStart"/>
      <w:r>
        <w:rPr>
          <w:szCs w:val="24"/>
          <w:lang w:val="en-US"/>
        </w:rPr>
        <w:t>нанесе</w:t>
      </w:r>
      <w:proofErr w:type="spellEnd"/>
      <w:r>
        <w:rPr>
          <w:szCs w:val="24"/>
          <w:lang w:val="en-US"/>
        </w:rPr>
        <w:t xml:space="preserve"> </w:t>
      </w:r>
      <w:proofErr w:type="spellStart"/>
      <w:r>
        <w:rPr>
          <w:szCs w:val="24"/>
          <w:lang w:val="en-US"/>
        </w:rPr>
        <w:t>пътната</w:t>
      </w:r>
      <w:proofErr w:type="spellEnd"/>
      <w:r>
        <w:rPr>
          <w:szCs w:val="24"/>
          <w:lang w:val="en-US"/>
        </w:rPr>
        <w:t xml:space="preserve"> </w:t>
      </w:r>
      <w:proofErr w:type="spellStart"/>
      <w:r>
        <w:rPr>
          <w:szCs w:val="24"/>
          <w:lang w:val="en-US"/>
        </w:rPr>
        <w:t>мрежа</w:t>
      </w:r>
      <w:proofErr w:type="spellEnd"/>
      <w:r>
        <w:rPr>
          <w:szCs w:val="24"/>
        </w:rPr>
        <w:t xml:space="preserve"> – републиканска, общинска, горски пътища и</w:t>
      </w:r>
      <w:r>
        <w:rPr>
          <w:szCs w:val="24"/>
          <w:lang w:val="en-US"/>
        </w:rPr>
        <w:t xml:space="preserve"> </w:t>
      </w:r>
      <w:proofErr w:type="spellStart"/>
      <w:r>
        <w:rPr>
          <w:szCs w:val="24"/>
          <w:lang w:val="en-US"/>
        </w:rPr>
        <w:t>пътек</w:t>
      </w:r>
      <w:proofErr w:type="spellEnd"/>
      <w:r>
        <w:rPr>
          <w:szCs w:val="24"/>
        </w:rPr>
        <w:t xml:space="preserve">и.          </w:t>
      </w:r>
    </w:p>
    <w:p w14:paraId="629E343C" w14:textId="4950DEA8" w:rsidR="00C933E9" w:rsidRDefault="00C933E9" w:rsidP="00362E2D">
      <w:pPr>
        <w:pStyle w:val="23"/>
        <w:tabs>
          <w:tab w:val="clear" w:pos="-90"/>
          <w:tab w:val="center" w:pos="1170"/>
        </w:tabs>
        <w:ind w:firstLine="0"/>
        <w:rPr>
          <w:szCs w:val="24"/>
        </w:rPr>
      </w:pPr>
      <w:r>
        <w:rPr>
          <w:szCs w:val="24"/>
        </w:rPr>
        <w:t xml:space="preserve">         Горските пътища да </w:t>
      </w:r>
      <w:proofErr w:type="spellStart"/>
      <w:r>
        <w:rPr>
          <w:szCs w:val="24"/>
          <w:lang w:val="en-US"/>
        </w:rPr>
        <w:t>се</w:t>
      </w:r>
      <w:proofErr w:type="spellEnd"/>
      <w:r>
        <w:rPr>
          <w:szCs w:val="24"/>
          <w:lang w:val="en-US"/>
        </w:rPr>
        <w:t xml:space="preserve"> д</w:t>
      </w:r>
      <w:r w:rsidR="009619F1">
        <w:rPr>
          <w:szCs w:val="24"/>
        </w:rPr>
        <w:t>и</w:t>
      </w:r>
      <w:r>
        <w:rPr>
          <w:szCs w:val="24"/>
          <w:lang w:val="en-US"/>
        </w:rPr>
        <w:t>ф</w:t>
      </w:r>
      <w:r w:rsidR="009619F1">
        <w:rPr>
          <w:szCs w:val="24"/>
        </w:rPr>
        <w:t>е</w:t>
      </w:r>
      <w:proofErr w:type="spellStart"/>
      <w:r>
        <w:rPr>
          <w:szCs w:val="24"/>
          <w:lang w:val="en-US"/>
        </w:rPr>
        <w:t>ренцира</w:t>
      </w:r>
      <w:proofErr w:type="spellEnd"/>
      <w:r>
        <w:rPr>
          <w:szCs w:val="24"/>
        </w:rPr>
        <w:t>т</w:t>
      </w:r>
      <w:r>
        <w:rPr>
          <w:szCs w:val="24"/>
          <w:lang w:val="en-US"/>
        </w:rPr>
        <w:t xml:space="preserve"> </w:t>
      </w:r>
      <w:r>
        <w:rPr>
          <w:szCs w:val="24"/>
        </w:rPr>
        <w:t>съгласно изискванията на Наредба № 5/31.07.2014 г. за строителство в горските територии без промяна на предназначението и</w:t>
      </w:r>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отразят</w:t>
      </w:r>
      <w:proofErr w:type="spellEnd"/>
      <w:r>
        <w:rPr>
          <w:szCs w:val="24"/>
          <w:lang w:val="en-US"/>
        </w:rPr>
        <w:t xml:space="preserve"> </w:t>
      </w:r>
      <w:proofErr w:type="spellStart"/>
      <w:r>
        <w:rPr>
          <w:szCs w:val="24"/>
          <w:lang w:val="en-US"/>
        </w:rPr>
        <w:t>със</w:t>
      </w:r>
      <w:proofErr w:type="spellEnd"/>
      <w:r>
        <w:rPr>
          <w:szCs w:val="24"/>
          <w:lang w:val="en-US"/>
        </w:rPr>
        <w:t xml:space="preserve"> </w:t>
      </w:r>
      <w:proofErr w:type="spellStart"/>
      <w:r>
        <w:rPr>
          <w:szCs w:val="24"/>
          <w:lang w:val="en-US"/>
        </w:rPr>
        <w:t>съответен</w:t>
      </w:r>
      <w:proofErr w:type="spellEnd"/>
      <w:r>
        <w:rPr>
          <w:szCs w:val="24"/>
          <w:lang w:val="en-US"/>
        </w:rPr>
        <w:t xml:space="preserve"> </w:t>
      </w:r>
      <w:proofErr w:type="spellStart"/>
      <w:r>
        <w:rPr>
          <w:szCs w:val="24"/>
          <w:lang w:val="en-US"/>
        </w:rPr>
        <w:t>условен</w:t>
      </w:r>
      <w:proofErr w:type="spellEnd"/>
      <w:r>
        <w:rPr>
          <w:szCs w:val="24"/>
          <w:lang w:val="en-US"/>
        </w:rPr>
        <w:t xml:space="preserve"> </w:t>
      </w:r>
      <w:proofErr w:type="spellStart"/>
      <w:r>
        <w:rPr>
          <w:szCs w:val="24"/>
          <w:lang w:val="en-US"/>
        </w:rPr>
        <w:t>знак</w:t>
      </w:r>
      <w:proofErr w:type="spellEnd"/>
      <w:r>
        <w:rPr>
          <w:szCs w:val="24"/>
        </w:rPr>
        <w:t xml:space="preserve"> на картите</w:t>
      </w:r>
      <w:r>
        <w:rPr>
          <w:szCs w:val="24"/>
          <w:lang w:val="en-US"/>
        </w:rPr>
        <w:t>.</w:t>
      </w:r>
    </w:p>
    <w:p w14:paraId="29B4B84B" w14:textId="77777777" w:rsidR="009C777E" w:rsidRDefault="00C933E9" w:rsidP="00362E2D">
      <w:pPr>
        <w:pStyle w:val="23"/>
        <w:tabs>
          <w:tab w:val="clear" w:pos="-90"/>
          <w:tab w:val="center" w:pos="1170"/>
        </w:tabs>
        <w:ind w:firstLine="0"/>
        <w:rPr>
          <w:szCs w:val="24"/>
        </w:rPr>
      </w:pPr>
      <w:r>
        <w:rPr>
          <w:szCs w:val="24"/>
        </w:rPr>
        <w:t xml:space="preserve">          В записката да се направи анализ на инвентаризираната пътна мрежа – дължина, състояние; гъстота (км на 100 ха. горска територия), отводнителни съоръжения и др.  Да се отразят горските пътищата, които не изпълняват предназначението си – изоставени, обрасли, изровени или се нуждаят от рехабилитация.</w:t>
      </w:r>
    </w:p>
    <w:p w14:paraId="65D2DB2F" w14:textId="4BAF935A" w:rsidR="00C933E9" w:rsidRPr="009C777E" w:rsidRDefault="00C933E9" w:rsidP="00362E2D">
      <w:pPr>
        <w:pStyle w:val="23"/>
        <w:tabs>
          <w:tab w:val="clear" w:pos="-90"/>
          <w:tab w:val="center" w:pos="1170"/>
        </w:tabs>
        <w:ind w:firstLine="0"/>
        <w:rPr>
          <w:szCs w:val="24"/>
        </w:rPr>
      </w:pPr>
      <w:r>
        <w:rPr>
          <w:b/>
          <w:szCs w:val="24"/>
        </w:rPr>
        <w:t>2. Създаване</w:t>
      </w:r>
      <w:r w:rsidR="00E16163">
        <w:rPr>
          <w:b/>
          <w:szCs w:val="24"/>
        </w:rPr>
        <w:t>,</w:t>
      </w:r>
      <w:r>
        <w:rPr>
          <w:b/>
          <w:szCs w:val="24"/>
        </w:rPr>
        <w:t xml:space="preserve"> изработване </w:t>
      </w:r>
      <w:r w:rsidR="00E16163">
        <w:rPr>
          <w:b/>
          <w:szCs w:val="24"/>
        </w:rPr>
        <w:t xml:space="preserve">и съдържание </w:t>
      </w:r>
      <w:r>
        <w:rPr>
          <w:b/>
          <w:szCs w:val="24"/>
        </w:rPr>
        <w:t>на горскостопанските карти</w:t>
      </w:r>
    </w:p>
    <w:p w14:paraId="652F7EB3" w14:textId="29A9AC1D" w:rsidR="00C933E9" w:rsidRDefault="00C933E9" w:rsidP="00362E2D">
      <w:pPr>
        <w:pStyle w:val="23"/>
        <w:tabs>
          <w:tab w:val="clear" w:pos="-90"/>
          <w:tab w:val="center" w:pos="1170"/>
        </w:tabs>
        <w:ind w:firstLine="0"/>
        <w:rPr>
          <w:b/>
          <w:szCs w:val="24"/>
        </w:rPr>
      </w:pPr>
      <w:r>
        <w:rPr>
          <w:b/>
          <w:szCs w:val="24"/>
        </w:rPr>
        <w:t xml:space="preserve">          </w:t>
      </w:r>
      <w:r>
        <w:rPr>
          <w:szCs w:val="24"/>
        </w:rPr>
        <w:t>Горскостопанските карти да се изработят във формат и съдържание, съгласно чл. 5 на Наредба № 20/18.11.2016 г. за съдържанието, условията и реда са създаването и поддържането на горскостопанските карти</w:t>
      </w:r>
      <w:r>
        <w:rPr>
          <w:b/>
          <w:szCs w:val="24"/>
        </w:rPr>
        <w:t xml:space="preserve"> за </w:t>
      </w:r>
      <w:r>
        <w:rPr>
          <w:szCs w:val="24"/>
        </w:rPr>
        <w:t>горската териториална единица (ГТЕ) и по землища на населените места</w:t>
      </w:r>
      <w:r>
        <w:rPr>
          <w:b/>
          <w:szCs w:val="24"/>
        </w:rPr>
        <w:t>.</w:t>
      </w:r>
    </w:p>
    <w:p w14:paraId="2C2E6FA9" w14:textId="26787B4F" w:rsidR="009157B7" w:rsidRPr="006D2EC6" w:rsidRDefault="00617991" w:rsidP="00362E2D">
      <w:pPr>
        <w:pStyle w:val="23"/>
        <w:tabs>
          <w:tab w:val="clear" w:pos="-90"/>
          <w:tab w:val="center" w:pos="1170"/>
        </w:tabs>
        <w:ind w:firstLine="0"/>
        <w:rPr>
          <w:b/>
          <w:szCs w:val="24"/>
        </w:rPr>
      </w:pPr>
      <w:r>
        <w:rPr>
          <w:szCs w:val="24"/>
        </w:rPr>
        <w:t xml:space="preserve">          Освен границите на отделите и подотделите, на картите д</w:t>
      </w:r>
      <w:r>
        <w:rPr>
          <w:szCs w:val="24"/>
          <w:lang w:val="en-US"/>
        </w:rPr>
        <w:t xml:space="preserve">а </w:t>
      </w:r>
      <w:proofErr w:type="spellStart"/>
      <w:r>
        <w:rPr>
          <w:szCs w:val="24"/>
          <w:lang w:val="en-US"/>
        </w:rPr>
        <w:t>се</w:t>
      </w:r>
      <w:proofErr w:type="spellEnd"/>
      <w:r>
        <w:rPr>
          <w:szCs w:val="24"/>
          <w:lang w:val="en-US"/>
        </w:rPr>
        <w:t xml:space="preserve"> </w:t>
      </w:r>
      <w:proofErr w:type="spellStart"/>
      <w:r>
        <w:rPr>
          <w:szCs w:val="24"/>
          <w:lang w:val="en-US"/>
        </w:rPr>
        <w:t>отразят</w:t>
      </w:r>
      <w:proofErr w:type="spellEnd"/>
      <w:r>
        <w:rPr>
          <w:szCs w:val="24"/>
          <w:lang w:val="en-US"/>
        </w:rPr>
        <w:t xml:space="preserve">  </w:t>
      </w:r>
      <w:proofErr w:type="spellStart"/>
      <w:r>
        <w:rPr>
          <w:szCs w:val="24"/>
          <w:lang w:val="en-US"/>
        </w:rPr>
        <w:t>строителните</w:t>
      </w:r>
      <w:proofErr w:type="spellEnd"/>
      <w:r>
        <w:rPr>
          <w:szCs w:val="24"/>
          <w:lang w:val="en-US"/>
        </w:rPr>
        <w:t xml:space="preserve"> </w:t>
      </w:r>
      <w:proofErr w:type="spellStart"/>
      <w:r>
        <w:rPr>
          <w:szCs w:val="24"/>
          <w:lang w:val="en-US"/>
        </w:rPr>
        <w:t>граници</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населените</w:t>
      </w:r>
      <w:proofErr w:type="spellEnd"/>
      <w:r>
        <w:rPr>
          <w:szCs w:val="24"/>
          <w:lang w:val="en-US"/>
        </w:rPr>
        <w:t xml:space="preserve"> </w:t>
      </w:r>
      <w:proofErr w:type="spellStart"/>
      <w:r>
        <w:rPr>
          <w:szCs w:val="24"/>
          <w:lang w:val="en-US"/>
        </w:rPr>
        <w:t>места</w:t>
      </w:r>
      <w:proofErr w:type="spellEnd"/>
      <w:r>
        <w:rPr>
          <w:szCs w:val="24"/>
        </w:rPr>
        <w:t xml:space="preserve">, селищни образувания, </w:t>
      </w:r>
      <w:proofErr w:type="spellStart"/>
      <w:r>
        <w:rPr>
          <w:szCs w:val="24"/>
          <w:lang w:val="en-US"/>
        </w:rPr>
        <w:t>урбанизирани</w:t>
      </w:r>
      <w:proofErr w:type="spellEnd"/>
      <w:r>
        <w:rPr>
          <w:szCs w:val="24"/>
          <w:lang w:val="en-US"/>
        </w:rPr>
        <w:t xml:space="preserve"> </w:t>
      </w:r>
      <w:proofErr w:type="spellStart"/>
      <w:r>
        <w:rPr>
          <w:szCs w:val="24"/>
          <w:lang w:val="en-US"/>
        </w:rPr>
        <w:t>територии</w:t>
      </w:r>
      <w:proofErr w:type="spellEnd"/>
      <w:r>
        <w:rPr>
          <w:szCs w:val="24"/>
        </w:rPr>
        <w:t xml:space="preserve">;  </w:t>
      </w:r>
      <w:r w:rsidR="003C5B18">
        <w:rPr>
          <w:szCs w:val="24"/>
        </w:rPr>
        <w:t xml:space="preserve">хижи, манастири, заслони, спортни и атракционни съоръжение, </w:t>
      </w:r>
      <w:r>
        <w:rPr>
          <w:szCs w:val="24"/>
        </w:rPr>
        <w:t>пътища; пътеки</w:t>
      </w:r>
      <w:r w:rsidR="003C5B18">
        <w:rPr>
          <w:szCs w:val="24"/>
        </w:rPr>
        <w:t>, алеи, туристически маршрути</w:t>
      </w:r>
      <w:r>
        <w:rPr>
          <w:szCs w:val="24"/>
          <w:lang w:val="en-US"/>
        </w:rPr>
        <w:t xml:space="preserve"> и </w:t>
      </w:r>
      <w:proofErr w:type="spellStart"/>
      <w:r>
        <w:rPr>
          <w:szCs w:val="24"/>
          <w:lang w:val="en-US"/>
        </w:rPr>
        <w:t>актуалните</w:t>
      </w:r>
      <w:proofErr w:type="spellEnd"/>
      <w:r>
        <w:rPr>
          <w:szCs w:val="24"/>
          <w:lang w:val="en-US"/>
        </w:rPr>
        <w:t xml:space="preserve"> </w:t>
      </w:r>
      <w:proofErr w:type="spellStart"/>
      <w:r>
        <w:rPr>
          <w:szCs w:val="24"/>
          <w:lang w:val="en-US"/>
        </w:rPr>
        <w:t>наименования</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местности</w:t>
      </w:r>
      <w:proofErr w:type="spellEnd"/>
      <w:r>
        <w:rPr>
          <w:szCs w:val="24"/>
          <w:lang w:val="en-US"/>
        </w:rPr>
        <w:t xml:space="preserve">, </w:t>
      </w:r>
      <w:proofErr w:type="spellStart"/>
      <w:r>
        <w:rPr>
          <w:szCs w:val="24"/>
          <w:lang w:val="en-US"/>
        </w:rPr>
        <w:t>долове</w:t>
      </w:r>
      <w:proofErr w:type="spellEnd"/>
      <w:r>
        <w:rPr>
          <w:szCs w:val="24"/>
          <w:lang w:val="en-US"/>
        </w:rPr>
        <w:t xml:space="preserve"> и </w:t>
      </w:r>
      <w:proofErr w:type="spellStart"/>
      <w:r>
        <w:rPr>
          <w:szCs w:val="24"/>
          <w:lang w:val="en-US"/>
        </w:rPr>
        <w:t>др</w:t>
      </w:r>
      <w:proofErr w:type="spellEnd"/>
      <w:r>
        <w:rPr>
          <w:szCs w:val="24"/>
        </w:rPr>
        <w:t xml:space="preserve">.п., както </w:t>
      </w:r>
      <w:r>
        <w:rPr>
          <w:szCs w:val="24"/>
        </w:rPr>
        <w:lastRenderedPageBreak/>
        <w:t xml:space="preserve">и </w:t>
      </w:r>
      <w:proofErr w:type="spellStart"/>
      <w:r>
        <w:rPr>
          <w:szCs w:val="24"/>
          <w:lang w:val="en-US"/>
        </w:rPr>
        <w:t>характерни</w:t>
      </w:r>
      <w:proofErr w:type="spellEnd"/>
      <w:r>
        <w:rPr>
          <w:szCs w:val="24"/>
          <w:lang w:val="en-US"/>
        </w:rPr>
        <w:t xml:space="preserve"> </w:t>
      </w:r>
      <w:proofErr w:type="spellStart"/>
      <w:r>
        <w:rPr>
          <w:szCs w:val="24"/>
          <w:lang w:val="en-US"/>
        </w:rPr>
        <w:t>ориентири</w:t>
      </w:r>
      <w:proofErr w:type="spellEnd"/>
      <w:r>
        <w:rPr>
          <w:szCs w:val="24"/>
          <w:lang w:val="en-US"/>
        </w:rPr>
        <w:t xml:space="preserve"> – </w:t>
      </w:r>
      <w:r>
        <w:rPr>
          <w:szCs w:val="24"/>
        </w:rPr>
        <w:t>каптажи, извори, че</w:t>
      </w:r>
      <w:proofErr w:type="spellStart"/>
      <w:r>
        <w:rPr>
          <w:szCs w:val="24"/>
          <w:lang w:val="en-US"/>
        </w:rPr>
        <w:t>шми</w:t>
      </w:r>
      <w:proofErr w:type="spellEnd"/>
      <w:r>
        <w:rPr>
          <w:szCs w:val="24"/>
          <w:lang w:val="en-US"/>
        </w:rPr>
        <w:t xml:space="preserve">, </w:t>
      </w:r>
      <w:proofErr w:type="spellStart"/>
      <w:r>
        <w:rPr>
          <w:szCs w:val="24"/>
          <w:lang w:val="en-US"/>
        </w:rPr>
        <w:t>сгради</w:t>
      </w:r>
      <w:proofErr w:type="spellEnd"/>
      <w:r>
        <w:rPr>
          <w:szCs w:val="24"/>
          <w:lang w:val="en-US"/>
        </w:rPr>
        <w:t>,</w:t>
      </w:r>
      <w:r w:rsidR="003C5B18">
        <w:rPr>
          <w:szCs w:val="24"/>
        </w:rPr>
        <w:t xml:space="preserve"> </w:t>
      </w:r>
      <w:r>
        <w:rPr>
          <w:szCs w:val="24"/>
          <w:lang w:val="en-US"/>
        </w:rPr>
        <w:t xml:space="preserve"> </w:t>
      </w:r>
      <w:proofErr w:type="spellStart"/>
      <w:r>
        <w:rPr>
          <w:szCs w:val="24"/>
          <w:lang w:val="en-US"/>
        </w:rPr>
        <w:t>паметни</w:t>
      </w:r>
      <w:proofErr w:type="spellEnd"/>
      <w:r>
        <w:rPr>
          <w:szCs w:val="24"/>
        </w:rPr>
        <w:t>ц</w:t>
      </w:r>
      <w:r>
        <w:rPr>
          <w:szCs w:val="24"/>
          <w:lang w:val="en-US"/>
        </w:rPr>
        <w:t>и</w:t>
      </w:r>
      <w:r>
        <w:rPr>
          <w:szCs w:val="24"/>
        </w:rPr>
        <w:t xml:space="preserve">, параклиси и други религиозни и обредни символи </w:t>
      </w:r>
      <w:r>
        <w:rPr>
          <w:szCs w:val="24"/>
          <w:lang w:val="en-US"/>
        </w:rPr>
        <w:t xml:space="preserve">и </w:t>
      </w:r>
      <w:r>
        <w:rPr>
          <w:szCs w:val="24"/>
        </w:rPr>
        <w:t>знац</w:t>
      </w:r>
      <w:r w:rsidR="006D2EC6">
        <w:rPr>
          <w:szCs w:val="24"/>
        </w:rPr>
        <w:t>и.</w:t>
      </w:r>
    </w:p>
    <w:p w14:paraId="0C7E5FB8" w14:textId="011239E8" w:rsidR="009157B7" w:rsidRDefault="009157B7" w:rsidP="00362E2D">
      <w:pPr>
        <w:pStyle w:val="23"/>
        <w:tabs>
          <w:tab w:val="clear" w:pos="-90"/>
          <w:tab w:val="center" w:pos="1170"/>
        </w:tabs>
        <w:ind w:firstLine="0"/>
        <w:rPr>
          <w:szCs w:val="24"/>
        </w:rPr>
      </w:pPr>
      <w:r>
        <w:rPr>
          <w:szCs w:val="24"/>
        </w:rPr>
        <w:t xml:space="preserve">          Със съответен условен знак на картите да се нанесат а</w:t>
      </w:r>
      <w:proofErr w:type="spellStart"/>
      <w:r>
        <w:rPr>
          <w:szCs w:val="24"/>
          <w:lang w:val="en-US"/>
        </w:rPr>
        <w:t>дминистративните</w:t>
      </w:r>
      <w:proofErr w:type="spellEnd"/>
      <w:r>
        <w:rPr>
          <w:szCs w:val="24"/>
          <w:lang w:val="en-US"/>
        </w:rPr>
        <w:t xml:space="preserve"> </w:t>
      </w:r>
      <w:proofErr w:type="spellStart"/>
      <w:r>
        <w:rPr>
          <w:szCs w:val="24"/>
          <w:lang w:val="en-US"/>
        </w:rPr>
        <w:t>граници</w:t>
      </w:r>
      <w:proofErr w:type="spellEnd"/>
      <w:r>
        <w:rPr>
          <w:szCs w:val="24"/>
        </w:rPr>
        <w:t xml:space="preserve"> – областн</w:t>
      </w:r>
      <w:r w:rsidR="00C73889">
        <w:rPr>
          <w:szCs w:val="24"/>
        </w:rPr>
        <w:t>и</w:t>
      </w:r>
      <w:r>
        <w:rPr>
          <w:szCs w:val="24"/>
        </w:rPr>
        <w:t>, общински, землищни.</w:t>
      </w:r>
    </w:p>
    <w:p w14:paraId="02CDCC97" w14:textId="0F778DF2" w:rsidR="009157B7" w:rsidRDefault="00170BC7" w:rsidP="00362E2D">
      <w:pPr>
        <w:pStyle w:val="23"/>
        <w:tabs>
          <w:tab w:val="clear" w:pos="-90"/>
          <w:tab w:val="center" w:pos="1170"/>
        </w:tabs>
        <w:ind w:firstLine="0"/>
        <w:rPr>
          <w:b/>
          <w:szCs w:val="24"/>
        </w:rPr>
      </w:pPr>
      <w:r>
        <w:rPr>
          <w:b/>
          <w:szCs w:val="24"/>
        </w:rPr>
        <w:t xml:space="preserve">          </w:t>
      </w:r>
      <w:r>
        <w:rPr>
          <w:szCs w:val="24"/>
        </w:rPr>
        <w:t xml:space="preserve">На картите да се </w:t>
      </w:r>
      <w:r w:rsidR="00BC540D">
        <w:rPr>
          <w:szCs w:val="24"/>
        </w:rPr>
        <w:t>отразят</w:t>
      </w:r>
      <w:r>
        <w:rPr>
          <w:szCs w:val="24"/>
        </w:rPr>
        <w:t xml:space="preserve"> построените сгради и съоръжения, както и  всички налични каптажи за питейно-битово водоснабдяване, </w:t>
      </w:r>
      <w:r w:rsidR="00071BA2">
        <w:rPr>
          <w:szCs w:val="24"/>
        </w:rPr>
        <w:t xml:space="preserve">ел. проводи, водопроводи. </w:t>
      </w:r>
      <w:r w:rsidR="0032190E">
        <w:rPr>
          <w:szCs w:val="24"/>
        </w:rPr>
        <w:t>т</w:t>
      </w:r>
      <w:r w:rsidR="00071BA2">
        <w:rPr>
          <w:szCs w:val="24"/>
        </w:rPr>
        <w:t xml:space="preserve">уристически маршрути, </w:t>
      </w:r>
      <w:r>
        <w:rPr>
          <w:szCs w:val="24"/>
        </w:rPr>
        <w:t>като се потърси съдействието и на кметовете на населените места.</w:t>
      </w:r>
    </w:p>
    <w:p w14:paraId="6A1C970E" w14:textId="77777777" w:rsidR="00C933E9" w:rsidRDefault="00C933E9" w:rsidP="00362E2D">
      <w:pPr>
        <w:pStyle w:val="23"/>
        <w:tabs>
          <w:tab w:val="clear" w:pos="-90"/>
          <w:tab w:val="center" w:pos="1170"/>
        </w:tabs>
        <w:ind w:firstLine="0"/>
        <w:rPr>
          <w:color w:val="000000"/>
          <w:szCs w:val="24"/>
        </w:rPr>
      </w:pPr>
      <w:r>
        <w:rPr>
          <w:b/>
          <w:szCs w:val="24"/>
        </w:rPr>
        <w:t xml:space="preserve">          </w:t>
      </w:r>
      <w:r>
        <w:rPr>
          <w:color w:val="000000"/>
          <w:szCs w:val="24"/>
        </w:rPr>
        <w:t>Горскостопанските карти да се изработят в приетата и дефинирана за територията на цялата страна координатна система БГС 2005.</w:t>
      </w:r>
    </w:p>
    <w:p w14:paraId="65DBE1DB" w14:textId="77F942DB" w:rsidR="00C933E9" w:rsidRDefault="00C933E9" w:rsidP="00362E2D">
      <w:pPr>
        <w:pStyle w:val="23"/>
        <w:tabs>
          <w:tab w:val="clear" w:pos="-90"/>
          <w:tab w:val="center" w:pos="1170"/>
        </w:tabs>
        <w:ind w:firstLine="0"/>
        <w:rPr>
          <w:szCs w:val="24"/>
        </w:rPr>
      </w:pPr>
      <w:r>
        <w:rPr>
          <w:szCs w:val="24"/>
        </w:rPr>
        <w:t xml:space="preserve">          </w:t>
      </w:r>
      <w:r>
        <w:rPr>
          <w:color w:val="000000"/>
          <w:szCs w:val="24"/>
        </w:rPr>
        <w:t>Горскостопанските карти да се създа</w:t>
      </w:r>
      <w:r w:rsidR="003B44F2">
        <w:rPr>
          <w:color w:val="000000"/>
          <w:szCs w:val="24"/>
        </w:rPr>
        <w:t>да</w:t>
      </w:r>
      <w:r>
        <w:rPr>
          <w:color w:val="000000"/>
          <w:szCs w:val="24"/>
        </w:rPr>
        <w:t>т в цифров и графичен вид,</w:t>
      </w:r>
      <w:r>
        <w:rPr>
          <w:szCs w:val="24"/>
        </w:rPr>
        <w:t xml:space="preserve"> и да се поддържат в цифров вид - файлов формат, съгласно Приложение № 1 към наредба № 20. За основа при изработването им  да се използват кадастралната карта и данни от кадастралния регистър на недвижимите имоти, КВС, едромащабната топографска карта в М 1:5000 и М 1:10000, цифровата </w:t>
      </w:r>
      <w:proofErr w:type="spellStart"/>
      <w:r>
        <w:rPr>
          <w:szCs w:val="24"/>
        </w:rPr>
        <w:t>ортофотокарта</w:t>
      </w:r>
      <w:proofErr w:type="spellEnd"/>
      <w:r>
        <w:rPr>
          <w:szCs w:val="24"/>
        </w:rPr>
        <w:t xml:space="preserve"> и други специализирани карти и планове.</w:t>
      </w:r>
    </w:p>
    <w:p w14:paraId="72CDA6FC" w14:textId="3A62CBA1" w:rsidR="00071BA2" w:rsidRPr="00C62143" w:rsidRDefault="00C933E9" w:rsidP="00362E2D">
      <w:pPr>
        <w:pStyle w:val="23"/>
        <w:tabs>
          <w:tab w:val="clear" w:pos="-90"/>
          <w:tab w:val="center" w:pos="1170"/>
        </w:tabs>
        <w:ind w:firstLine="0"/>
        <w:rPr>
          <w:szCs w:val="24"/>
        </w:rPr>
      </w:pPr>
      <w:r>
        <w:rPr>
          <w:szCs w:val="24"/>
        </w:rPr>
        <w:t xml:space="preserve">          Т</w:t>
      </w:r>
      <w:r>
        <w:rPr>
          <w:color w:val="000000"/>
          <w:szCs w:val="24"/>
        </w:rPr>
        <w:t xml:space="preserve">очността на нанесените в горскостопанските карти граници на подотделите следва да отговаря на точността на кадастралната карта, </w:t>
      </w:r>
      <w:r>
        <w:rPr>
          <w:szCs w:val="24"/>
        </w:rPr>
        <w:t>съгласно изискванията на наредбата</w:t>
      </w:r>
      <w:r>
        <w:rPr>
          <w:color w:val="000000"/>
          <w:szCs w:val="24"/>
        </w:rPr>
        <w:t xml:space="preserve"> по чл. 31 от ЗКИР</w:t>
      </w:r>
      <w:r>
        <w:rPr>
          <w:szCs w:val="24"/>
        </w:rPr>
        <w:t>. Когато границите на подотделите съвпадат с имотни граници от кадастралната карта, те трябва да бъдат идентични;</w:t>
      </w:r>
    </w:p>
    <w:p w14:paraId="706E3BDF" w14:textId="73A18E17" w:rsidR="00C933E9" w:rsidRDefault="009C777E" w:rsidP="00362E2D">
      <w:pPr>
        <w:pStyle w:val="23"/>
        <w:tabs>
          <w:tab w:val="clear" w:pos="-90"/>
          <w:tab w:val="center" w:pos="1170"/>
        </w:tabs>
        <w:ind w:firstLine="0"/>
        <w:rPr>
          <w:b/>
          <w:szCs w:val="24"/>
          <w:lang w:val="en-US"/>
        </w:rPr>
      </w:pPr>
      <w:r>
        <w:rPr>
          <w:b/>
          <w:szCs w:val="24"/>
        </w:rPr>
        <w:t>3</w:t>
      </w:r>
      <w:r w:rsidR="00C933E9">
        <w:rPr>
          <w:b/>
          <w:szCs w:val="24"/>
          <w:lang w:val="en-US"/>
        </w:rPr>
        <w:t xml:space="preserve">. </w:t>
      </w:r>
      <w:proofErr w:type="spellStart"/>
      <w:r w:rsidR="00C933E9">
        <w:rPr>
          <w:b/>
          <w:szCs w:val="24"/>
          <w:lang w:val="en-US"/>
        </w:rPr>
        <w:t>Проучване</w:t>
      </w:r>
      <w:proofErr w:type="spellEnd"/>
      <w:r w:rsidR="00C933E9">
        <w:rPr>
          <w:b/>
          <w:szCs w:val="24"/>
          <w:lang w:val="en-US"/>
        </w:rPr>
        <w:t xml:space="preserve"> </w:t>
      </w:r>
      <w:proofErr w:type="spellStart"/>
      <w:r w:rsidR="00C933E9">
        <w:rPr>
          <w:b/>
          <w:szCs w:val="24"/>
          <w:lang w:val="en-US"/>
        </w:rPr>
        <w:t>на</w:t>
      </w:r>
      <w:proofErr w:type="spellEnd"/>
      <w:r w:rsidR="00C933E9">
        <w:rPr>
          <w:b/>
          <w:szCs w:val="24"/>
          <w:lang w:val="en-US"/>
        </w:rPr>
        <w:t xml:space="preserve"> </w:t>
      </w:r>
      <w:proofErr w:type="spellStart"/>
      <w:r w:rsidR="00C933E9">
        <w:rPr>
          <w:b/>
          <w:szCs w:val="24"/>
          <w:lang w:val="en-US"/>
        </w:rPr>
        <w:t>природните</w:t>
      </w:r>
      <w:proofErr w:type="spellEnd"/>
      <w:r w:rsidR="00C933E9">
        <w:rPr>
          <w:b/>
          <w:szCs w:val="24"/>
          <w:lang w:val="en-US"/>
        </w:rPr>
        <w:t xml:space="preserve"> </w:t>
      </w:r>
      <w:proofErr w:type="spellStart"/>
      <w:r w:rsidR="00C933E9">
        <w:rPr>
          <w:b/>
          <w:szCs w:val="24"/>
          <w:lang w:val="en-US"/>
        </w:rPr>
        <w:t>условия</w:t>
      </w:r>
      <w:proofErr w:type="spellEnd"/>
    </w:p>
    <w:p w14:paraId="4FFBBF2A" w14:textId="77777777" w:rsidR="00C933E9" w:rsidRDefault="00C933E9" w:rsidP="00362E2D">
      <w:pPr>
        <w:pStyle w:val="23"/>
        <w:tabs>
          <w:tab w:val="clear" w:pos="-90"/>
          <w:tab w:val="center" w:pos="1170"/>
        </w:tabs>
        <w:ind w:firstLine="0"/>
        <w:rPr>
          <w:szCs w:val="24"/>
        </w:rPr>
      </w:pPr>
      <w:r>
        <w:rPr>
          <w:szCs w:val="24"/>
        </w:rPr>
        <w:t xml:space="preserve">          Да се направи кратка характеристика на:</w:t>
      </w:r>
    </w:p>
    <w:p w14:paraId="07E1907E" w14:textId="77777777" w:rsidR="00C933E9" w:rsidRDefault="00C933E9" w:rsidP="00362E2D">
      <w:pPr>
        <w:pStyle w:val="23"/>
        <w:tabs>
          <w:tab w:val="clear" w:pos="-90"/>
          <w:tab w:val="center" w:pos="1170"/>
        </w:tabs>
        <w:ind w:firstLine="0"/>
        <w:rPr>
          <w:szCs w:val="24"/>
        </w:rPr>
      </w:pPr>
      <w:r>
        <w:rPr>
          <w:szCs w:val="24"/>
        </w:rPr>
        <w:t>•</w:t>
      </w:r>
      <w:r>
        <w:rPr>
          <w:szCs w:val="24"/>
        </w:rPr>
        <w:tab/>
        <w:t xml:space="preserve"> климата в района и </w:t>
      </w:r>
      <w:proofErr w:type="spellStart"/>
      <w:r>
        <w:rPr>
          <w:szCs w:val="24"/>
        </w:rPr>
        <w:t>вли</w:t>
      </w:r>
      <w:r>
        <w:rPr>
          <w:szCs w:val="24"/>
          <w:lang w:val="en-US"/>
        </w:rPr>
        <w:t>иянието</w:t>
      </w:r>
      <w:proofErr w:type="spellEnd"/>
      <w:r>
        <w:rPr>
          <w:szCs w:val="24"/>
          <w:lang w:val="en-US"/>
        </w:rPr>
        <w:t xml:space="preserve"> </w:t>
      </w:r>
      <w:proofErr w:type="spellStart"/>
      <w:r>
        <w:rPr>
          <w:szCs w:val="24"/>
          <w:lang w:val="en-US"/>
        </w:rPr>
        <w:t>му</w:t>
      </w:r>
      <w:proofErr w:type="spellEnd"/>
      <w:r>
        <w:rPr>
          <w:szCs w:val="24"/>
          <w:lang w:val="en-US"/>
        </w:rPr>
        <w:t xml:space="preserve"> </w:t>
      </w:r>
      <w:proofErr w:type="spellStart"/>
      <w:r>
        <w:rPr>
          <w:szCs w:val="24"/>
          <w:lang w:val="en-US"/>
        </w:rPr>
        <w:t>върху</w:t>
      </w:r>
      <w:proofErr w:type="spellEnd"/>
      <w:r>
        <w:rPr>
          <w:szCs w:val="24"/>
          <w:lang w:val="en-US"/>
        </w:rPr>
        <w:t xml:space="preserve"> </w:t>
      </w:r>
      <w:proofErr w:type="spellStart"/>
      <w:r>
        <w:rPr>
          <w:szCs w:val="24"/>
          <w:lang w:val="en-US"/>
        </w:rPr>
        <w:t>горскодървесната</w:t>
      </w:r>
      <w:proofErr w:type="spellEnd"/>
      <w:r>
        <w:rPr>
          <w:szCs w:val="24"/>
          <w:lang w:val="en-US"/>
        </w:rPr>
        <w:t xml:space="preserve"> </w:t>
      </w:r>
      <w:proofErr w:type="spellStart"/>
      <w:r>
        <w:rPr>
          <w:szCs w:val="24"/>
          <w:lang w:val="en-US"/>
        </w:rPr>
        <w:t>растителност</w:t>
      </w:r>
      <w:proofErr w:type="spellEnd"/>
      <w:r>
        <w:rPr>
          <w:szCs w:val="24"/>
        </w:rPr>
        <w:t>, като</w:t>
      </w:r>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ползват</w:t>
      </w:r>
      <w:proofErr w:type="spellEnd"/>
      <w:r>
        <w:rPr>
          <w:szCs w:val="24"/>
          <w:lang w:val="en-US"/>
        </w:rPr>
        <w:t xml:space="preserve"> </w:t>
      </w:r>
      <w:proofErr w:type="spellStart"/>
      <w:r>
        <w:rPr>
          <w:szCs w:val="24"/>
          <w:lang w:val="en-US"/>
        </w:rPr>
        <w:t>последните</w:t>
      </w:r>
      <w:proofErr w:type="spellEnd"/>
      <w:r>
        <w:rPr>
          <w:szCs w:val="24"/>
          <w:lang w:val="en-US"/>
        </w:rPr>
        <w:t xml:space="preserve"> </w:t>
      </w:r>
      <w:proofErr w:type="spellStart"/>
      <w:r>
        <w:rPr>
          <w:szCs w:val="24"/>
          <w:lang w:val="en-US"/>
        </w:rPr>
        <w:t>издания</w:t>
      </w:r>
      <w:proofErr w:type="spellEnd"/>
      <w:r>
        <w:rPr>
          <w:szCs w:val="24"/>
          <w:lang w:val="en-US"/>
        </w:rPr>
        <w:t xml:space="preserve"> </w:t>
      </w:r>
      <w:proofErr w:type="spellStart"/>
      <w:r>
        <w:rPr>
          <w:szCs w:val="24"/>
          <w:lang w:val="en-US"/>
        </w:rPr>
        <w:t>на</w:t>
      </w:r>
      <w:proofErr w:type="spellEnd"/>
      <w:r>
        <w:rPr>
          <w:szCs w:val="24"/>
          <w:lang w:val="en-US"/>
        </w:rPr>
        <w:t xml:space="preserve"> БАН, </w:t>
      </w:r>
      <w:proofErr w:type="spellStart"/>
      <w:r>
        <w:rPr>
          <w:szCs w:val="24"/>
          <w:lang w:val="en-US"/>
        </w:rPr>
        <w:t>както</w:t>
      </w:r>
      <w:proofErr w:type="spellEnd"/>
      <w:r>
        <w:rPr>
          <w:szCs w:val="24"/>
          <w:lang w:val="en-US"/>
        </w:rPr>
        <w:t xml:space="preserve"> и </w:t>
      </w:r>
      <w:proofErr w:type="spellStart"/>
      <w:r>
        <w:rPr>
          <w:szCs w:val="24"/>
          <w:lang w:val="en-US"/>
        </w:rPr>
        <w:t>данни</w:t>
      </w:r>
      <w:proofErr w:type="spellEnd"/>
      <w:r>
        <w:rPr>
          <w:szCs w:val="24"/>
          <w:lang w:val="en-US"/>
        </w:rPr>
        <w:t xml:space="preserve"> </w:t>
      </w:r>
      <w:proofErr w:type="spellStart"/>
      <w:r>
        <w:rPr>
          <w:szCs w:val="24"/>
          <w:lang w:val="en-US"/>
        </w:rPr>
        <w:t>от</w:t>
      </w:r>
      <w:proofErr w:type="spellEnd"/>
      <w:r>
        <w:rPr>
          <w:szCs w:val="24"/>
          <w:lang w:val="en-US"/>
        </w:rPr>
        <w:t xml:space="preserve"> </w:t>
      </w:r>
      <w:proofErr w:type="spellStart"/>
      <w:r>
        <w:rPr>
          <w:szCs w:val="24"/>
          <w:lang w:val="en-US"/>
        </w:rPr>
        <w:t>близки</w:t>
      </w:r>
      <w:proofErr w:type="spellEnd"/>
      <w:r>
        <w:rPr>
          <w:szCs w:val="24"/>
          <w:lang w:val="en-US"/>
        </w:rPr>
        <w:t xml:space="preserve"> </w:t>
      </w:r>
      <w:proofErr w:type="spellStart"/>
      <w:r>
        <w:rPr>
          <w:szCs w:val="24"/>
          <w:lang w:val="en-US"/>
        </w:rPr>
        <w:t>метеорологични</w:t>
      </w:r>
      <w:proofErr w:type="spellEnd"/>
      <w:r>
        <w:rPr>
          <w:szCs w:val="24"/>
          <w:lang w:val="en-US"/>
        </w:rPr>
        <w:t xml:space="preserve"> </w:t>
      </w:r>
      <w:proofErr w:type="spellStart"/>
      <w:r>
        <w:rPr>
          <w:szCs w:val="24"/>
          <w:lang w:val="en-US"/>
        </w:rPr>
        <w:t>станции</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направи</w:t>
      </w:r>
      <w:proofErr w:type="spellEnd"/>
      <w:r>
        <w:rPr>
          <w:szCs w:val="24"/>
          <w:lang w:val="en-US"/>
        </w:rPr>
        <w:t xml:space="preserve"> </w:t>
      </w:r>
      <w:proofErr w:type="spellStart"/>
      <w:r>
        <w:rPr>
          <w:szCs w:val="24"/>
          <w:lang w:val="en-US"/>
        </w:rPr>
        <w:t>връзка</w:t>
      </w:r>
      <w:proofErr w:type="spellEnd"/>
      <w:r>
        <w:rPr>
          <w:szCs w:val="24"/>
          <w:lang w:val="en-US"/>
        </w:rPr>
        <w:t xml:space="preserve"> </w:t>
      </w:r>
      <w:proofErr w:type="spellStart"/>
      <w:r>
        <w:rPr>
          <w:szCs w:val="24"/>
          <w:lang w:val="en-US"/>
        </w:rPr>
        <w:t>между</w:t>
      </w:r>
      <w:proofErr w:type="spellEnd"/>
      <w:r>
        <w:rPr>
          <w:szCs w:val="24"/>
          <w:lang w:val="en-US"/>
        </w:rPr>
        <w:t xml:space="preserve"> </w:t>
      </w:r>
      <w:proofErr w:type="spellStart"/>
      <w:r>
        <w:rPr>
          <w:szCs w:val="24"/>
          <w:lang w:val="en-US"/>
        </w:rPr>
        <w:t>климатичното</w:t>
      </w:r>
      <w:proofErr w:type="spellEnd"/>
      <w:r>
        <w:rPr>
          <w:szCs w:val="24"/>
          <w:lang w:val="en-US"/>
        </w:rPr>
        <w:t xml:space="preserve"> и </w:t>
      </w:r>
      <w:proofErr w:type="spellStart"/>
      <w:r>
        <w:rPr>
          <w:szCs w:val="24"/>
          <w:lang w:val="en-US"/>
        </w:rPr>
        <w:t>горскорастителното</w:t>
      </w:r>
      <w:proofErr w:type="spellEnd"/>
      <w:r>
        <w:rPr>
          <w:szCs w:val="24"/>
          <w:lang w:val="en-US"/>
        </w:rPr>
        <w:t xml:space="preserve"> </w:t>
      </w:r>
      <w:proofErr w:type="spellStart"/>
      <w:r>
        <w:rPr>
          <w:szCs w:val="24"/>
          <w:lang w:val="en-US"/>
        </w:rPr>
        <w:t>райониране</w:t>
      </w:r>
      <w:proofErr w:type="spellEnd"/>
      <w:r>
        <w:rPr>
          <w:szCs w:val="24"/>
        </w:rPr>
        <w:t>;</w:t>
      </w:r>
    </w:p>
    <w:p w14:paraId="7370EA44" w14:textId="77777777" w:rsidR="00C933E9" w:rsidRDefault="00C933E9" w:rsidP="00362E2D">
      <w:pPr>
        <w:pStyle w:val="23"/>
        <w:tabs>
          <w:tab w:val="clear" w:pos="-90"/>
          <w:tab w:val="center" w:pos="1170"/>
        </w:tabs>
        <w:ind w:firstLine="0"/>
        <w:rPr>
          <w:szCs w:val="24"/>
          <w:lang w:val="en-US"/>
        </w:rPr>
      </w:pPr>
      <w:r>
        <w:rPr>
          <w:b/>
          <w:szCs w:val="24"/>
        </w:rPr>
        <w:t>•</w:t>
      </w:r>
      <w:r>
        <w:rPr>
          <w:b/>
          <w:szCs w:val="24"/>
        </w:rPr>
        <w:tab/>
        <w:t xml:space="preserve"> </w:t>
      </w:r>
      <w:r>
        <w:rPr>
          <w:szCs w:val="24"/>
        </w:rPr>
        <w:t>г</w:t>
      </w:r>
      <w:proofErr w:type="spellStart"/>
      <w:r>
        <w:rPr>
          <w:szCs w:val="24"/>
          <w:lang w:val="en-US"/>
        </w:rPr>
        <w:t>еоложки</w:t>
      </w:r>
      <w:proofErr w:type="spellEnd"/>
      <w:r>
        <w:rPr>
          <w:szCs w:val="24"/>
        </w:rPr>
        <w:t>я</w:t>
      </w:r>
      <w:r>
        <w:rPr>
          <w:szCs w:val="24"/>
          <w:lang w:val="en-US"/>
        </w:rPr>
        <w:t xml:space="preserve"> </w:t>
      </w:r>
      <w:proofErr w:type="spellStart"/>
      <w:r>
        <w:rPr>
          <w:szCs w:val="24"/>
          <w:lang w:val="en-US"/>
        </w:rPr>
        <w:t>строеж</w:t>
      </w:r>
      <w:proofErr w:type="spellEnd"/>
      <w:r>
        <w:rPr>
          <w:szCs w:val="24"/>
          <w:lang w:val="en-US"/>
        </w:rPr>
        <w:t xml:space="preserve"> и </w:t>
      </w:r>
      <w:proofErr w:type="spellStart"/>
      <w:r>
        <w:rPr>
          <w:szCs w:val="24"/>
          <w:lang w:val="en-US"/>
        </w:rPr>
        <w:t>петрографски</w:t>
      </w:r>
      <w:proofErr w:type="spellEnd"/>
      <w:r>
        <w:rPr>
          <w:szCs w:val="24"/>
          <w:lang w:val="en-US"/>
        </w:rPr>
        <w:t xml:space="preserve"> </w:t>
      </w:r>
      <w:proofErr w:type="spellStart"/>
      <w:r>
        <w:rPr>
          <w:szCs w:val="24"/>
          <w:lang w:val="en-US"/>
        </w:rPr>
        <w:t>състав</w:t>
      </w:r>
      <w:proofErr w:type="spellEnd"/>
      <w:r>
        <w:rPr>
          <w:szCs w:val="24"/>
        </w:rPr>
        <w:t>, като</w:t>
      </w:r>
      <w:r>
        <w:rPr>
          <w:b/>
          <w:szCs w:val="24"/>
        </w:rPr>
        <w:t xml:space="preserve"> </w:t>
      </w:r>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определят</w:t>
      </w:r>
      <w:proofErr w:type="spellEnd"/>
      <w:r>
        <w:rPr>
          <w:szCs w:val="24"/>
          <w:lang w:val="en-US"/>
        </w:rPr>
        <w:t xml:space="preserve"> </w:t>
      </w:r>
      <w:proofErr w:type="spellStart"/>
      <w:r>
        <w:rPr>
          <w:szCs w:val="24"/>
          <w:lang w:val="en-US"/>
        </w:rPr>
        <w:t>основните</w:t>
      </w:r>
      <w:proofErr w:type="spellEnd"/>
      <w:r>
        <w:rPr>
          <w:szCs w:val="24"/>
          <w:lang w:val="en-US"/>
        </w:rPr>
        <w:t xml:space="preserve"> </w:t>
      </w:r>
      <w:proofErr w:type="spellStart"/>
      <w:r>
        <w:rPr>
          <w:szCs w:val="24"/>
          <w:lang w:val="en-US"/>
        </w:rPr>
        <w:t>видове</w:t>
      </w:r>
      <w:proofErr w:type="spellEnd"/>
      <w:r>
        <w:rPr>
          <w:szCs w:val="24"/>
          <w:lang w:val="en-US"/>
        </w:rPr>
        <w:t xml:space="preserve"> </w:t>
      </w:r>
      <w:proofErr w:type="spellStart"/>
      <w:r>
        <w:rPr>
          <w:szCs w:val="24"/>
          <w:lang w:val="en-US"/>
        </w:rPr>
        <w:t>скали</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територията</w:t>
      </w:r>
      <w:proofErr w:type="spellEnd"/>
      <w:r>
        <w:rPr>
          <w:szCs w:val="24"/>
          <w:lang w:val="en-US"/>
        </w:rPr>
        <w:t xml:space="preserve">, </w:t>
      </w:r>
      <w:proofErr w:type="spellStart"/>
      <w:r>
        <w:rPr>
          <w:szCs w:val="24"/>
          <w:lang w:val="en-US"/>
        </w:rPr>
        <w:t>техният</w:t>
      </w:r>
      <w:proofErr w:type="spellEnd"/>
      <w:r>
        <w:rPr>
          <w:szCs w:val="24"/>
          <w:lang w:val="en-US"/>
        </w:rPr>
        <w:t xml:space="preserve"> </w:t>
      </w:r>
      <w:proofErr w:type="spellStart"/>
      <w:r>
        <w:rPr>
          <w:szCs w:val="24"/>
          <w:lang w:val="en-US"/>
        </w:rPr>
        <w:t>произход</w:t>
      </w:r>
      <w:proofErr w:type="spellEnd"/>
      <w:r>
        <w:rPr>
          <w:szCs w:val="24"/>
          <w:lang w:val="en-US"/>
        </w:rPr>
        <w:t xml:space="preserve">, </w:t>
      </w:r>
      <w:proofErr w:type="spellStart"/>
      <w:r>
        <w:rPr>
          <w:szCs w:val="24"/>
          <w:lang w:val="en-US"/>
        </w:rPr>
        <w:t>строеж</w:t>
      </w:r>
      <w:proofErr w:type="spellEnd"/>
      <w:r>
        <w:rPr>
          <w:szCs w:val="24"/>
          <w:lang w:val="en-US"/>
        </w:rPr>
        <w:t xml:space="preserve">, </w:t>
      </w:r>
      <w:proofErr w:type="spellStart"/>
      <w:r>
        <w:rPr>
          <w:szCs w:val="24"/>
          <w:lang w:val="en-US"/>
        </w:rPr>
        <w:t>териториално</w:t>
      </w:r>
      <w:proofErr w:type="spellEnd"/>
      <w:r>
        <w:rPr>
          <w:szCs w:val="24"/>
          <w:lang w:val="en-US"/>
        </w:rPr>
        <w:t xml:space="preserve"> </w:t>
      </w:r>
      <w:proofErr w:type="spellStart"/>
      <w:r>
        <w:rPr>
          <w:szCs w:val="24"/>
          <w:lang w:val="en-US"/>
        </w:rPr>
        <w:t>разположение</w:t>
      </w:r>
      <w:proofErr w:type="spellEnd"/>
      <w:r>
        <w:rPr>
          <w:szCs w:val="24"/>
          <w:lang w:val="en-US"/>
        </w:rPr>
        <w:t xml:space="preserve">, </w:t>
      </w:r>
      <w:proofErr w:type="spellStart"/>
      <w:r>
        <w:rPr>
          <w:szCs w:val="24"/>
          <w:lang w:val="en-US"/>
        </w:rPr>
        <w:t>влиянието</w:t>
      </w:r>
      <w:proofErr w:type="spellEnd"/>
      <w:r>
        <w:rPr>
          <w:szCs w:val="24"/>
          <w:lang w:val="en-US"/>
        </w:rPr>
        <w:t xml:space="preserve"> </w:t>
      </w:r>
      <w:proofErr w:type="spellStart"/>
      <w:r>
        <w:rPr>
          <w:szCs w:val="24"/>
          <w:lang w:val="en-US"/>
        </w:rPr>
        <w:t>им</w:t>
      </w:r>
      <w:proofErr w:type="spellEnd"/>
      <w:r>
        <w:rPr>
          <w:szCs w:val="24"/>
          <w:lang w:val="en-US"/>
        </w:rPr>
        <w:t xml:space="preserve"> </w:t>
      </w:r>
      <w:proofErr w:type="spellStart"/>
      <w:r>
        <w:rPr>
          <w:szCs w:val="24"/>
          <w:lang w:val="en-US"/>
        </w:rPr>
        <w:t>върху</w:t>
      </w:r>
      <w:proofErr w:type="spellEnd"/>
      <w:r>
        <w:rPr>
          <w:szCs w:val="24"/>
          <w:lang w:val="en-US"/>
        </w:rPr>
        <w:t xml:space="preserve"> </w:t>
      </w:r>
      <w:proofErr w:type="spellStart"/>
      <w:r>
        <w:rPr>
          <w:szCs w:val="24"/>
          <w:lang w:val="en-US"/>
        </w:rPr>
        <w:t>почвообразуващия</w:t>
      </w:r>
      <w:proofErr w:type="spellEnd"/>
      <w:r>
        <w:rPr>
          <w:szCs w:val="24"/>
          <w:lang w:val="en-US"/>
        </w:rPr>
        <w:t xml:space="preserve"> </w:t>
      </w:r>
      <w:proofErr w:type="spellStart"/>
      <w:r>
        <w:rPr>
          <w:szCs w:val="24"/>
          <w:lang w:val="en-US"/>
        </w:rPr>
        <w:t>процес</w:t>
      </w:r>
      <w:proofErr w:type="spellEnd"/>
      <w:r>
        <w:rPr>
          <w:szCs w:val="24"/>
          <w:lang w:val="en-US"/>
        </w:rPr>
        <w:t xml:space="preserve"> и </w:t>
      </w:r>
      <w:proofErr w:type="spellStart"/>
      <w:r>
        <w:rPr>
          <w:szCs w:val="24"/>
          <w:lang w:val="en-US"/>
        </w:rPr>
        <w:t>формирането</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типовете</w:t>
      </w:r>
      <w:proofErr w:type="spellEnd"/>
      <w:r>
        <w:rPr>
          <w:szCs w:val="24"/>
          <w:lang w:val="en-US"/>
        </w:rPr>
        <w:t xml:space="preserve"> </w:t>
      </w:r>
      <w:proofErr w:type="spellStart"/>
      <w:r>
        <w:rPr>
          <w:szCs w:val="24"/>
          <w:lang w:val="en-US"/>
        </w:rPr>
        <w:t>месторастения</w:t>
      </w:r>
      <w:proofErr w:type="spellEnd"/>
      <w:r>
        <w:rPr>
          <w:szCs w:val="24"/>
          <w:lang w:val="en-US"/>
        </w:rPr>
        <w:t xml:space="preserve"> и </w:t>
      </w:r>
      <w:proofErr w:type="spellStart"/>
      <w:r>
        <w:rPr>
          <w:szCs w:val="24"/>
          <w:lang w:val="en-US"/>
        </w:rPr>
        <w:t>др</w:t>
      </w:r>
      <w:proofErr w:type="spellEnd"/>
      <w:r>
        <w:rPr>
          <w:szCs w:val="24"/>
          <w:lang w:val="en-US"/>
        </w:rPr>
        <w:t xml:space="preserve">. </w:t>
      </w:r>
      <w:proofErr w:type="spellStart"/>
      <w:r>
        <w:rPr>
          <w:szCs w:val="24"/>
          <w:lang w:val="en-US"/>
        </w:rPr>
        <w:t>особености</w:t>
      </w:r>
      <w:proofErr w:type="spellEnd"/>
      <w:r>
        <w:rPr>
          <w:szCs w:val="24"/>
          <w:lang w:val="en-US"/>
        </w:rPr>
        <w:t>.</w:t>
      </w:r>
    </w:p>
    <w:p w14:paraId="4DD83142" w14:textId="77777777" w:rsidR="00C933E9" w:rsidRDefault="00C933E9" w:rsidP="00362E2D">
      <w:pPr>
        <w:pStyle w:val="23"/>
        <w:tabs>
          <w:tab w:val="clear" w:pos="-90"/>
          <w:tab w:val="center" w:pos="1170"/>
        </w:tabs>
        <w:ind w:firstLine="0"/>
        <w:rPr>
          <w:szCs w:val="24"/>
        </w:rPr>
      </w:pPr>
      <w:r>
        <w:rPr>
          <w:b/>
          <w:szCs w:val="24"/>
        </w:rPr>
        <w:t>•</w:t>
      </w:r>
      <w:r>
        <w:rPr>
          <w:b/>
          <w:szCs w:val="24"/>
        </w:rPr>
        <w:tab/>
        <w:t xml:space="preserve"> </w:t>
      </w:r>
      <w:proofErr w:type="spellStart"/>
      <w:r>
        <w:rPr>
          <w:szCs w:val="24"/>
          <w:lang w:val="en-US"/>
        </w:rPr>
        <w:t>основните</w:t>
      </w:r>
      <w:proofErr w:type="spellEnd"/>
      <w:r>
        <w:rPr>
          <w:szCs w:val="24"/>
          <w:lang w:val="en-US"/>
        </w:rPr>
        <w:t xml:space="preserve"> </w:t>
      </w:r>
      <w:proofErr w:type="spellStart"/>
      <w:r>
        <w:rPr>
          <w:szCs w:val="24"/>
          <w:lang w:val="en-US"/>
        </w:rPr>
        <w:t>водни</w:t>
      </w:r>
      <w:proofErr w:type="spellEnd"/>
      <w:r>
        <w:rPr>
          <w:szCs w:val="24"/>
          <w:lang w:val="en-US"/>
        </w:rPr>
        <w:t xml:space="preserve"> </w:t>
      </w:r>
      <w:proofErr w:type="spellStart"/>
      <w:r>
        <w:rPr>
          <w:szCs w:val="24"/>
          <w:lang w:val="en-US"/>
        </w:rPr>
        <w:t>течения</w:t>
      </w:r>
      <w:proofErr w:type="spellEnd"/>
      <w:r>
        <w:rPr>
          <w:szCs w:val="24"/>
          <w:lang w:val="en-US"/>
        </w:rPr>
        <w:t xml:space="preserve"> в </w:t>
      </w:r>
      <w:proofErr w:type="spellStart"/>
      <w:r>
        <w:rPr>
          <w:szCs w:val="24"/>
          <w:lang w:val="en-US"/>
        </w:rPr>
        <w:t>района</w:t>
      </w:r>
      <w:proofErr w:type="spellEnd"/>
      <w:r>
        <w:rPr>
          <w:szCs w:val="24"/>
          <w:lang w:val="en-US"/>
        </w:rPr>
        <w:t xml:space="preserve">, </w:t>
      </w:r>
      <w:proofErr w:type="spellStart"/>
      <w:r>
        <w:rPr>
          <w:szCs w:val="24"/>
          <w:lang w:val="en-US"/>
        </w:rPr>
        <w:t>техният</w:t>
      </w:r>
      <w:proofErr w:type="spellEnd"/>
      <w:r>
        <w:rPr>
          <w:szCs w:val="24"/>
          <w:lang w:val="en-US"/>
        </w:rPr>
        <w:t xml:space="preserve"> </w:t>
      </w:r>
      <w:proofErr w:type="spellStart"/>
      <w:r>
        <w:rPr>
          <w:szCs w:val="24"/>
          <w:lang w:val="en-US"/>
        </w:rPr>
        <w:t>характер</w:t>
      </w:r>
      <w:proofErr w:type="spellEnd"/>
      <w:r>
        <w:rPr>
          <w:szCs w:val="24"/>
          <w:lang w:val="en-US"/>
        </w:rPr>
        <w:t xml:space="preserve">, </w:t>
      </w:r>
      <w:proofErr w:type="spellStart"/>
      <w:r>
        <w:rPr>
          <w:szCs w:val="24"/>
          <w:lang w:val="en-US"/>
        </w:rPr>
        <w:t>влиянието</w:t>
      </w:r>
      <w:proofErr w:type="spellEnd"/>
      <w:r>
        <w:rPr>
          <w:szCs w:val="24"/>
          <w:lang w:val="en-US"/>
        </w:rPr>
        <w:t xml:space="preserve"> </w:t>
      </w:r>
      <w:proofErr w:type="spellStart"/>
      <w:r>
        <w:rPr>
          <w:szCs w:val="24"/>
          <w:lang w:val="en-US"/>
        </w:rPr>
        <w:t>им</w:t>
      </w:r>
      <w:proofErr w:type="spellEnd"/>
      <w:r>
        <w:rPr>
          <w:szCs w:val="24"/>
          <w:lang w:val="en-US"/>
        </w:rPr>
        <w:t xml:space="preserve"> </w:t>
      </w:r>
      <w:proofErr w:type="spellStart"/>
      <w:r>
        <w:rPr>
          <w:szCs w:val="24"/>
          <w:lang w:val="en-US"/>
        </w:rPr>
        <w:t>при</w:t>
      </w:r>
      <w:proofErr w:type="spellEnd"/>
      <w:r>
        <w:rPr>
          <w:szCs w:val="24"/>
          <w:lang w:val="en-US"/>
        </w:rPr>
        <w:t xml:space="preserve"> </w:t>
      </w:r>
      <w:proofErr w:type="spellStart"/>
      <w:r>
        <w:rPr>
          <w:szCs w:val="24"/>
          <w:lang w:val="en-US"/>
        </w:rPr>
        <w:t>формиране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хидроложкия</w:t>
      </w:r>
      <w:proofErr w:type="spellEnd"/>
      <w:r>
        <w:rPr>
          <w:szCs w:val="24"/>
          <w:lang w:val="en-US"/>
        </w:rPr>
        <w:t xml:space="preserve"> </w:t>
      </w:r>
      <w:proofErr w:type="spellStart"/>
      <w:r>
        <w:rPr>
          <w:szCs w:val="24"/>
          <w:lang w:val="en-US"/>
        </w:rPr>
        <w:t>режим</w:t>
      </w:r>
      <w:proofErr w:type="spellEnd"/>
      <w:r>
        <w:rPr>
          <w:szCs w:val="24"/>
        </w:rPr>
        <w:t xml:space="preserve">, както и изградените изкуствени водоеми </w:t>
      </w:r>
      <w:r>
        <w:rPr>
          <w:szCs w:val="24"/>
          <w:lang w:val="en-US"/>
        </w:rPr>
        <w:t xml:space="preserve">и </w:t>
      </w:r>
      <w:proofErr w:type="spellStart"/>
      <w:r>
        <w:rPr>
          <w:szCs w:val="24"/>
          <w:lang w:val="en-US"/>
        </w:rPr>
        <w:t>се</w:t>
      </w:r>
      <w:proofErr w:type="spellEnd"/>
      <w:r>
        <w:rPr>
          <w:szCs w:val="24"/>
          <w:lang w:val="en-US"/>
        </w:rPr>
        <w:t xml:space="preserve"> </w:t>
      </w:r>
      <w:proofErr w:type="spellStart"/>
      <w:r>
        <w:rPr>
          <w:szCs w:val="24"/>
          <w:lang w:val="en-US"/>
        </w:rPr>
        <w:t>отразят</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карт</w:t>
      </w:r>
      <w:r>
        <w:rPr>
          <w:szCs w:val="24"/>
        </w:rPr>
        <w:t>ния</w:t>
      </w:r>
      <w:proofErr w:type="spellEnd"/>
      <w:r>
        <w:rPr>
          <w:szCs w:val="24"/>
        </w:rPr>
        <w:t xml:space="preserve"> материал</w:t>
      </w:r>
      <w:r>
        <w:rPr>
          <w:szCs w:val="24"/>
          <w:lang w:val="en-US"/>
        </w:rPr>
        <w:t xml:space="preserve">. </w:t>
      </w:r>
      <w:r>
        <w:rPr>
          <w:szCs w:val="24"/>
        </w:rPr>
        <w:t xml:space="preserve">Районът не се характеризира с голяма гъстота на хидроложката мрежа, като с най-голям водосбор е река Брестова, която не пресъхва.     </w:t>
      </w:r>
      <w:r>
        <w:rPr>
          <w:szCs w:val="24"/>
          <w:lang w:val="en-US"/>
        </w:rPr>
        <w:t xml:space="preserve"> </w:t>
      </w:r>
    </w:p>
    <w:p w14:paraId="79E682DF" w14:textId="77777777" w:rsidR="00C933E9" w:rsidRDefault="00C933E9" w:rsidP="00362E2D">
      <w:pPr>
        <w:pStyle w:val="23"/>
        <w:tabs>
          <w:tab w:val="clear" w:pos="-90"/>
          <w:tab w:val="center" w:pos="1170"/>
        </w:tabs>
        <w:ind w:firstLine="0"/>
        <w:rPr>
          <w:szCs w:val="24"/>
        </w:rPr>
      </w:pPr>
      <w:r>
        <w:rPr>
          <w:b/>
          <w:szCs w:val="24"/>
        </w:rPr>
        <w:t>•</w:t>
      </w:r>
      <w:r>
        <w:rPr>
          <w:b/>
          <w:szCs w:val="24"/>
        </w:rPr>
        <w:tab/>
        <w:t xml:space="preserve"> </w:t>
      </w:r>
      <w:proofErr w:type="spellStart"/>
      <w:r>
        <w:rPr>
          <w:szCs w:val="24"/>
          <w:lang w:val="en-US"/>
        </w:rPr>
        <w:t>релефа</w:t>
      </w:r>
      <w:proofErr w:type="spellEnd"/>
      <w:r>
        <w:rPr>
          <w:szCs w:val="24"/>
          <w:lang w:val="en-US"/>
        </w:rPr>
        <w:t xml:space="preserve"> и </w:t>
      </w:r>
      <w:proofErr w:type="spellStart"/>
      <w:r>
        <w:rPr>
          <w:szCs w:val="24"/>
          <w:lang w:val="en-US"/>
        </w:rPr>
        <w:t>влиянието</w:t>
      </w:r>
      <w:proofErr w:type="spellEnd"/>
      <w:r>
        <w:rPr>
          <w:szCs w:val="24"/>
          <w:lang w:val="en-US"/>
        </w:rPr>
        <w:t xml:space="preserve"> </w:t>
      </w:r>
      <w:proofErr w:type="spellStart"/>
      <w:r>
        <w:rPr>
          <w:szCs w:val="24"/>
          <w:lang w:val="en-US"/>
        </w:rPr>
        <w:t>му</w:t>
      </w:r>
      <w:proofErr w:type="spellEnd"/>
      <w:r>
        <w:rPr>
          <w:szCs w:val="24"/>
          <w:lang w:val="en-US"/>
        </w:rPr>
        <w:t xml:space="preserve"> </w:t>
      </w:r>
      <w:proofErr w:type="spellStart"/>
      <w:r>
        <w:rPr>
          <w:szCs w:val="24"/>
          <w:lang w:val="en-US"/>
        </w:rPr>
        <w:t>при</w:t>
      </w:r>
      <w:proofErr w:type="spellEnd"/>
      <w:r>
        <w:rPr>
          <w:szCs w:val="24"/>
          <w:lang w:val="en-US"/>
        </w:rPr>
        <w:t xml:space="preserve"> </w:t>
      </w:r>
      <w:proofErr w:type="spellStart"/>
      <w:r>
        <w:rPr>
          <w:szCs w:val="24"/>
          <w:lang w:val="en-US"/>
        </w:rPr>
        <w:t>формиране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почвите</w:t>
      </w:r>
      <w:proofErr w:type="spellEnd"/>
      <w:r>
        <w:rPr>
          <w:szCs w:val="24"/>
          <w:lang w:val="en-US"/>
        </w:rPr>
        <w:t xml:space="preserve">, </w:t>
      </w:r>
      <w:proofErr w:type="spellStart"/>
      <w:r>
        <w:rPr>
          <w:szCs w:val="24"/>
          <w:lang w:val="en-US"/>
        </w:rPr>
        <w:t>типовете</w:t>
      </w:r>
      <w:proofErr w:type="spellEnd"/>
      <w:r>
        <w:rPr>
          <w:szCs w:val="24"/>
          <w:lang w:val="en-US"/>
        </w:rPr>
        <w:t xml:space="preserve"> </w:t>
      </w:r>
      <w:proofErr w:type="spellStart"/>
      <w:r>
        <w:rPr>
          <w:szCs w:val="24"/>
          <w:lang w:val="en-US"/>
        </w:rPr>
        <w:t>месторастения</w:t>
      </w:r>
      <w:proofErr w:type="spellEnd"/>
      <w:r>
        <w:rPr>
          <w:szCs w:val="24"/>
          <w:lang w:val="en-US"/>
        </w:rPr>
        <w:t xml:space="preserve"> и </w:t>
      </w:r>
      <w:proofErr w:type="spellStart"/>
      <w:r>
        <w:rPr>
          <w:szCs w:val="24"/>
          <w:lang w:val="en-US"/>
        </w:rPr>
        <w:t>растителността</w:t>
      </w:r>
      <w:proofErr w:type="spellEnd"/>
      <w:r>
        <w:rPr>
          <w:szCs w:val="24"/>
          <w:lang w:val="en-US"/>
        </w:rPr>
        <w:t xml:space="preserve">. </w:t>
      </w:r>
    </w:p>
    <w:p w14:paraId="1B37934F" w14:textId="62CA46DD" w:rsidR="00C933E9" w:rsidRDefault="009C777E" w:rsidP="00362E2D">
      <w:pPr>
        <w:pStyle w:val="23"/>
        <w:tabs>
          <w:tab w:val="clear" w:pos="-90"/>
          <w:tab w:val="center" w:pos="1170"/>
        </w:tabs>
        <w:ind w:firstLine="0"/>
        <w:rPr>
          <w:b/>
          <w:szCs w:val="24"/>
        </w:rPr>
      </w:pPr>
      <w:r>
        <w:rPr>
          <w:b/>
          <w:szCs w:val="24"/>
        </w:rPr>
        <w:t>4</w:t>
      </w:r>
      <w:r w:rsidR="00C933E9">
        <w:rPr>
          <w:b/>
          <w:szCs w:val="24"/>
        </w:rPr>
        <w:t>.</w:t>
      </w:r>
      <w:r w:rsidR="00C933E9">
        <w:rPr>
          <w:b/>
          <w:szCs w:val="24"/>
          <w:lang w:val="en-US"/>
        </w:rPr>
        <w:t xml:space="preserve"> </w:t>
      </w:r>
      <w:r w:rsidR="00C933E9">
        <w:rPr>
          <w:b/>
          <w:szCs w:val="24"/>
        </w:rPr>
        <w:t>Проучване на почвите и почвената ерозия</w:t>
      </w:r>
    </w:p>
    <w:p w14:paraId="3E1AFF90" w14:textId="71862397" w:rsidR="00C933E9" w:rsidRDefault="009C777E" w:rsidP="00362E2D">
      <w:pPr>
        <w:pStyle w:val="23"/>
        <w:tabs>
          <w:tab w:val="clear" w:pos="-90"/>
          <w:tab w:val="center" w:pos="1170"/>
        </w:tabs>
        <w:ind w:firstLine="0"/>
        <w:rPr>
          <w:b/>
          <w:szCs w:val="24"/>
        </w:rPr>
      </w:pPr>
      <w:r>
        <w:rPr>
          <w:b/>
          <w:szCs w:val="24"/>
        </w:rPr>
        <w:t>4</w:t>
      </w:r>
      <w:r w:rsidR="00C933E9">
        <w:rPr>
          <w:b/>
          <w:szCs w:val="24"/>
        </w:rPr>
        <w:t>.1. Почвени проучвания</w:t>
      </w:r>
    </w:p>
    <w:p w14:paraId="2CCB0431" w14:textId="77777777" w:rsidR="00C933E9" w:rsidRDefault="00C933E9" w:rsidP="00362E2D">
      <w:pPr>
        <w:pStyle w:val="23"/>
        <w:tabs>
          <w:tab w:val="clear" w:pos="-90"/>
          <w:tab w:val="center" w:pos="1170"/>
        </w:tabs>
        <w:ind w:firstLine="0"/>
        <w:rPr>
          <w:b/>
          <w:szCs w:val="24"/>
        </w:rPr>
      </w:pPr>
      <w:r>
        <w:rPr>
          <w:szCs w:val="24"/>
        </w:rPr>
        <w:t xml:space="preserve">          </w:t>
      </w:r>
      <w:proofErr w:type="spellStart"/>
      <w:r>
        <w:rPr>
          <w:szCs w:val="24"/>
          <w:lang w:val="en-US"/>
        </w:rPr>
        <w:t>За</w:t>
      </w:r>
      <w:proofErr w:type="spellEnd"/>
      <w:r>
        <w:rPr>
          <w:szCs w:val="24"/>
          <w:lang w:val="en-US"/>
        </w:rPr>
        <w:t xml:space="preserve"> </w:t>
      </w:r>
      <w:proofErr w:type="spellStart"/>
      <w:r>
        <w:rPr>
          <w:szCs w:val="24"/>
          <w:lang w:val="en-US"/>
        </w:rPr>
        <w:t>характеризиране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почвените</w:t>
      </w:r>
      <w:proofErr w:type="spellEnd"/>
      <w:r>
        <w:rPr>
          <w:szCs w:val="24"/>
          <w:lang w:val="en-US"/>
        </w:rPr>
        <w:t xml:space="preserve"> </w:t>
      </w:r>
      <w:proofErr w:type="spellStart"/>
      <w:r>
        <w:rPr>
          <w:szCs w:val="24"/>
          <w:lang w:val="en-US"/>
        </w:rPr>
        <w:t>подтипове</w:t>
      </w:r>
      <w:proofErr w:type="spellEnd"/>
      <w:r>
        <w:rPr>
          <w:szCs w:val="24"/>
          <w:lang w:val="en-US"/>
        </w:rPr>
        <w:t xml:space="preserve"> и </w:t>
      </w:r>
      <w:proofErr w:type="spellStart"/>
      <w:r>
        <w:rPr>
          <w:szCs w:val="24"/>
          <w:lang w:val="en-US"/>
        </w:rPr>
        <w:t>на</w:t>
      </w:r>
      <w:proofErr w:type="spellEnd"/>
      <w:r>
        <w:rPr>
          <w:szCs w:val="24"/>
          <w:lang w:val="en-US"/>
        </w:rPr>
        <w:t xml:space="preserve"> </w:t>
      </w:r>
      <w:proofErr w:type="spellStart"/>
      <w:r>
        <w:rPr>
          <w:szCs w:val="24"/>
          <w:lang w:val="en-US"/>
        </w:rPr>
        <w:t>типовете</w:t>
      </w:r>
      <w:proofErr w:type="spellEnd"/>
      <w:r>
        <w:rPr>
          <w:szCs w:val="24"/>
          <w:lang w:val="en-US"/>
        </w:rPr>
        <w:t xml:space="preserve"> </w:t>
      </w:r>
      <w:proofErr w:type="spellStart"/>
      <w:r>
        <w:rPr>
          <w:szCs w:val="24"/>
          <w:lang w:val="en-US"/>
        </w:rPr>
        <w:t>горски</w:t>
      </w:r>
      <w:proofErr w:type="spellEnd"/>
      <w:r>
        <w:rPr>
          <w:szCs w:val="24"/>
          <w:lang w:val="en-US"/>
        </w:rPr>
        <w:t xml:space="preserve"> </w:t>
      </w:r>
      <w:proofErr w:type="spellStart"/>
      <w:r>
        <w:rPr>
          <w:szCs w:val="24"/>
          <w:lang w:val="en-US"/>
        </w:rPr>
        <w:t>месторастения</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ползват</w:t>
      </w:r>
      <w:proofErr w:type="spellEnd"/>
      <w:r>
        <w:rPr>
          <w:szCs w:val="24"/>
          <w:lang w:val="en-US"/>
        </w:rPr>
        <w:t xml:space="preserve"> </w:t>
      </w:r>
      <w:proofErr w:type="spellStart"/>
      <w:r>
        <w:rPr>
          <w:szCs w:val="24"/>
          <w:lang w:val="en-US"/>
        </w:rPr>
        <w:t>данните</w:t>
      </w:r>
      <w:proofErr w:type="spellEnd"/>
      <w:r>
        <w:rPr>
          <w:szCs w:val="24"/>
          <w:lang w:val="en-US"/>
        </w:rPr>
        <w:t xml:space="preserve"> </w:t>
      </w:r>
      <w:proofErr w:type="spellStart"/>
      <w:r>
        <w:rPr>
          <w:szCs w:val="24"/>
          <w:lang w:val="en-US"/>
        </w:rPr>
        <w:t>от</w:t>
      </w:r>
      <w:proofErr w:type="spellEnd"/>
      <w:r>
        <w:rPr>
          <w:szCs w:val="24"/>
          <w:lang w:val="en-US"/>
        </w:rPr>
        <w:t xml:space="preserve"> </w:t>
      </w:r>
      <w:r>
        <w:rPr>
          <w:szCs w:val="24"/>
        </w:rPr>
        <w:t xml:space="preserve">заложените и лабораторно обработени почвени разрези при миналите инвентаризации. Нови почвени разрези да се заложат само при необходимост от </w:t>
      </w:r>
      <w:proofErr w:type="spellStart"/>
      <w:r>
        <w:rPr>
          <w:szCs w:val="24"/>
        </w:rPr>
        <w:t>доохарактеризиране</w:t>
      </w:r>
      <w:proofErr w:type="spellEnd"/>
      <w:r>
        <w:rPr>
          <w:szCs w:val="24"/>
        </w:rPr>
        <w:t xml:space="preserve"> на почвените типове и видове.</w:t>
      </w:r>
    </w:p>
    <w:p w14:paraId="036C8D38" w14:textId="77777777" w:rsidR="00C933E9" w:rsidRDefault="00C933E9" w:rsidP="00362E2D">
      <w:pPr>
        <w:pStyle w:val="23"/>
        <w:tabs>
          <w:tab w:val="clear" w:pos="-90"/>
          <w:tab w:val="center" w:pos="1170"/>
        </w:tabs>
        <w:ind w:firstLine="0"/>
        <w:rPr>
          <w:szCs w:val="24"/>
        </w:rPr>
      </w:pPr>
      <w:r>
        <w:rPr>
          <w:szCs w:val="24"/>
        </w:rPr>
        <w:t xml:space="preserve">          Да се извърши преоценка на незалесените горски площи, особено на поляните и </w:t>
      </w:r>
      <w:proofErr w:type="spellStart"/>
      <w:r>
        <w:rPr>
          <w:szCs w:val="24"/>
        </w:rPr>
        <w:t>голините</w:t>
      </w:r>
      <w:proofErr w:type="spellEnd"/>
      <w:r>
        <w:rPr>
          <w:szCs w:val="24"/>
        </w:rPr>
        <w:t xml:space="preserve">, по отношение дълбочина и </w:t>
      </w:r>
      <w:proofErr w:type="spellStart"/>
      <w:r>
        <w:rPr>
          <w:szCs w:val="24"/>
        </w:rPr>
        <w:t>ерозираност</w:t>
      </w:r>
      <w:proofErr w:type="spellEnd"/>
      <w:r>
        <w:rPr>
          <w:szCs w:val="24"/>
        </w:rPr>
        <w:t xml:space="preserve"> на почвата и процент на </w:t>
      </w:r>
      <w:proofErr w:type="spellStart"/>
      <w:r>
        <w:rPr>
          <w:szCs w:val="24"/>
        </w:rPr>
        <w:t>лесонепригодност</w:t>
      </w:r>
      <w:proofErr w:type="spellEnd"/>
      <w:r>
        <w:rPr>
          <w:szCs w:val="24"/>
        </w:rPr>
        <w:t xml:space="preserve">. </w:t>
      </w:r>
    </w:p>
    <w:p w14:paraId="76724068" w14:textId="77777777"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Старите</w:t>
      </w:r>
      <w:proofErr w:type="spellEnd"/>
      <w:r>
        <w:rPr>
          <w:szCs w:val="24"/>
          <w:lang w:val="en-US"/>
        </w:rPr>
        <w:t xml:space="preserve"> и </w:t>
      </w:r>
      <w:r>
        <w:rPr>
          <w:szCs w:val="24"/>
        </w:rPr>
        <w:t xml:space="preserve">и евентуално </w:t>
      </w:r>
      <w:proofErr w:type="spellStart"/>
      <w:r>
        <w:rPr>
          <w:szCs w:val="24"/>
          <w:lang w:val="en-US"/>
        </w:rPr>
        <w:t>нови</w:t>
      </w:r>
      <w:proofErr w:type="spellEnd"/>
      <w:r>
        <w:rPr>
          <w:szCs w:val="24"/>
          <w:lang w:val="en-US"/>
        </w:rPr>
        <w:t xml:space="preserve"> </w:t>
      </w:r>
      <w:r>
        <w:rPr>
          <w:szCs w:val="24"/>
        </w:rPr>
        <w:t>почвени разрези</w:t>
      </w:r>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получат</w:t>
      </w:r>
      <w:proofErr w:type="spellEnd"/>
      <w:r>
        <w:rPr>
          <w:szCs w:val="24"/>
          <w:lang w:val="en-US"/>
        </w:rPr>
        <w:t xml:space="preserve"> </w:t>
      </w:r>
      <w:proofErr w:type="spellStart"/>
      <w:r>
        <w:rPr>
          <w:szCs w:val="24"/>
          <w:lang w:val="en-US"/>
        </w:rPr>
        <w:t>единна</w:t>
      </w:r>
      <w:proofErr w:type="spellEnd"/>
      <w:r>
        <w:rPr>
          <w:szCs w:val="24"/>
          <w:lang w:val="en-US"/>
        </w:rPr>
        <w:t xml:space="preserve"> </w:t>
      </w:r>
      <w:proofErr w:type="spellStart"/>
      <w:r>
        <w:rPr>
          <w:szCs w:val="24"/>
          <w:lang w:val="en-US"/>
        </w:rPr>
        <w:t>номерация</w:t>
      </w:r>
      <w:proofErr w:type="spellEnd"/>
      <w:r>
        <w:rPr>
          <w:szCs w:val="24"/>
          <w:lang w:val="en-US"/>
        </w:rPr>
        <w:t xml:space="preserve"> и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отразят</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горските</w:t>
      </w:r>
      <w:proofErr w:type="spellEnd"/>
      <w:r>
        <w:rPr>
          <w:szCs w:val="24"/>
          <w:lang w:val="en-US"/>
        </w:rPr>
        <w:t xml:space="preserve"> </w:t>
      </w:r>
      <w:proofErr w:type="spellStart"/>
      <w:r>
        <w:rPr>
          <w:szCs w:val="24"/>
          <w:lang w:val="en-US"/>
        </w:rPr>
        <w:t>карти</w:t>
      </w:r>
      <w:proofErr w:type="spellEnd"/>
      <w:r>
        <w:rPr>
          <w:szCs w:val="24"/>
          <w:lang w:val="en-US"/>
        </w:rPr>
        <w:t>.</w:t>
      </w:r>
    </w:p>
    <w:p w14:paraId="181DD649" w14:textId="77777777" w:rsidR="00C933E9" w:rsidRDefault="00C933E9" w:rsidP="00362E2D">
      <w:pPr>
        <w:pStyle w:val="23"/>
        <w:tabs>
          <w:tab w:val="clear" w:pos="-90"/>
          <w:tab w:val="center" w:pos="1170"/>
        </w:tabs>
        <w:ind w:firstLine="0"/>
        <w:rPr>
          <w:szCs w:val="24"/>
        </w:rPr>
      </w:pPr>
      <w:r>
        <w:rPr>
          <w:szCs w:val="24"/>
        </w:rPr>
        <w:t xml:space="preserve">          Да се извърши класификация на почвените типове и видове съобразно Инструкция за установяване и картиране на типовете горски </w:t>
      </w:r>
      <w:proofErr w:type="spellStart"/>
      <w:r>
        <w:rPr>
          <w:szCs w:val="24"/>
        </w:rPr>
        <w:t>месторастения</w:t>
      </w:r>
      <w:proofErr w:type="spellEnd"/>
      <w:r>
        <w:rPr>
          <w:szCs w:val="24"/>
        </w:rPr>
        <w:t xml:space="preserve"> и определяне състава на </w:t>
      </w:r>
      <w:proofErr w:type="spellStart"/>
      <w:r>
        <w:rPr>
          <w:szCs w:val="24"/>
        </w:rPr>
        <w:t>дендроценозите</w:t>
      </w:r>
      <w:proofErr w:type="spellEnd"/>
      <w:r>
        <w:rPr>
          <w:szCs w:val="24"/>
        </w:rPr>
        <w:t xml:space="preserve"> от 2011 г, като определените досега почвени типове и подтипове се </w:t>
      </w:r>
      <w:r>
        <w:rPr>
          <w:szCs w:val="24"/>
        </w:rPr>
        <w:lastRenderedPageBreak/>
        <w:t xml:space="preserve">приведат в съответствие с класификацията на ФАО от 1990 г. и Националната класификация на почвите в България от 1992 г. </w:t>
      </w:r>
    </w:p>
    <w:p w14:paraId="400FB3A4" w14:textId="201F5A4D" w:rsidR="003B76A2" w:rsidRPr="00BB2921"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На</w:t>
      </w:r>
      <w:proofErr w:type="spellEnd"/>
      <w:r>
        <w:rPr>
          <w:szCs w:val="24"/>
          <w:lang w:val="en-US"/>
        </w:rPr>
        <w:t xml:space="preserve"> </w:t>
      </w:r>
      <w:proofErr w:type="spellStart"/>
      <w:r>
        <w:rPr>
          <w:szCs w:val="24"/>
          <w:lang w:val="en-US"/>
        </w:rPr>
        <w:t>почвената</w:t>
      </w:r>
      <w:proofErr w:type="spellEnd"/>
      <w:r>
        <w:rPr>
          <w:szCs w:val="24"/>
          <w:lang w:val="en-US"/>
        </w:rPr>
        <w:t xml:space="preserve"> </w:t>
      </w:r>
      <w:proofErr w:type="spellStart"/>
      <w:r>
        <w:rPr>
          <w:szCs w:val="24"/>
          <w:lang w:val="en-US"/>
        </w:rPr>
        <w:t>карта</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отрази</w:t>
      </w:r>
      <w:proofErr w:type="spellEnd"/>
      <w:r>
        <w:rPr>
          <w:szCs w:val="24"/>
          <w:lang w:val="en-US"/>
        </w:rPr>
        <w:t xml:space="preserve"> </w:t>
      </w:r>
      <w:proofErr w:type="spellStart"/>
      <w:r>
        <w:rPr>
          <w:szCs w:val="24"/>
          <w:lang w:val="en-US"/>
        </w:rPr>
        <w:t>териториалното</w:t>
      </w:r>
      <w:proofErr w:type="spellEnd"/>
      <w:r>
        <w:rPr>
          <w:szCs w:val="24"/>
          <w:lang w:val="en-US"/>
        </w:rPr>
        <w:t xml:space="preserve"> </w:t>
      </w:r>
      <w:proofErr w:type="spellStart"/>
      <w:r>
        <w:rPr>
          <w:szCs w:val="24"/>
          <w:lang w:val="en-US"/>
        </w:rPr>
        <w:t>разположение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отделните</w:t>
      </w:r>
      <w:proofErr w:type="spellEnd"/>
      <w:r>
        <w:rPr>
          <w:szCs w:val="24"/>
          <w:lang w:val="en-US"/>
        </w:rPr>
        <w:t xml:space="preserve"> </w:t>
      </w:r>
      <w:r>
        <w:rPr>
          <w:szCs w:val="24"/>
        </w:rPr>
        <w:t>типове и видове почви</w:t>
      </w:r>
      <w:r w:rsidR="00BB2921">
        <w:rPr>
          <w:szCs w:val="24"/>
        </w:rPr>
        <w:t>.</w:t>
      </w:r>
    </w:p>
    <w:p w14:paraId="185D232B" w14:textId="081D687A" w:rsidR="00C933E9" w:rsidRDefault="009C777E" w:rsidP="00362E2D">
      <w:pPr>
        <w:pStyle w:val="23"/>
        <w:tabs>
          <w:tab w:val="clear" w:pos="-90"/>
          <w:tab w:val="center" w:pos="1170"/>
        </w:tabs>
        <w:ind w:firstLine="0"/>
        <w:rPr>
          <w:szCs w:val="24"/>
        </w:rPr>
      </w:pPr>
      <w:r>
        <w:rPr>
          <w:b/>
          <w:szCs w:val="24"/>
        </w:rPr>
        <w:t>4</w:t>
      </w:r>
      <w:r w:rsidR="00C933E9">
        <w:rPr>
          <w:b/>
          <w:szCs w:val="24"/>
        </w:rPr>
        <w:t>.2. Оценка на ерозията</w:t>
      </w:r>
    </w:p>
    <w:p w14:paraId="481AF439" w14:textId="437053CD" w:rsidR="00C933E9" w:rsidRDefault="00C933E9" w:rsidP="00362E2D">
      <w:pPr>
        <w:pStyle w:val="23"/>
        <w:tabs>
          <w:tab w:val="clear" w:pos="-90"/>
          <w:tab w:val="center" w:pos="1170"/>
        </w:tabs>
        <w:ind w:firstLine="0"/>
        <w:rPr>
          <w:szCs w:val="24"/>
        </w:rPr>
      </w:pPr>
      <w:r>
        <w:rPr>
          <w:szCs w:val="24"/>
        </w:rPr>
        <w:t xml:space="preserve">          Районът не се характеризира с активни ерозионни процеси, липсват </w:t>
      </w:r>
      <w:proofErr w:type="spellStart"/>
      <w:r>
        <w:rPr>
          <w:szCs w:val="24"/>
        </w:rPr>
        <w:t>водо</w:t>
      </w:r>
      <w:r w:rsidR="00942C16">
        <w:rPr>
          <w:szCs w:val="24"/>
        </w:rPr>
        <w:t>з</w:t>
      </w:r>
      <w:r>
        <w:rPr>
          <w:szCs w:val="24"/>
        </w:rPr>
        <w:t>бори</w:t>
      </w:r>
      <w:proofErr w:type="spellEnd"/>
      <w:r>
        <w:rPr>
          <w:szCs w:val="24"/>
        </w:rPr>
        <w:t xml:space="preserve"> с поройна активност. Няма изградени баражи и др. противоерозионни съоръжения.</w:t>
      </w:r>
    </w:p>
    <w:p w14:paraId="4D18131C" w14:textId="09417767"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Оценката</w:t>
      </w:r>
      <w:proofErr w:type="spellEnd"/>
      <w:r>
        <w:rPr>
          <w:szCs w:val="24"/>
          <w:lang w:val="en-US"/>
        </w:rPr>
        <w:t xml:space="preserve"> и </w:t>
      </w:r>
      <w:proofErr w:type="spellStart"/>
      <w:r>
        <w:rPr>
          <w:szCs w:val="24"/>
          <w:lang w:val="en-US"/>
        </w:rPr>
        <w:t>описание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ерозията</w:t>
      </w:r>
      <w:proofErr w:type="spellEnd"/>
      <w:r>
        <w:rPr>
          <w:szCs w:val="24"/>
          <w:lang w:val="en-US"/>
        </w:rPr>
        <w:t xml:space="preserve"> (</w:t>
      </w:r>
      <w:r>
        <w:rPr>
          <w:szCs w:val="24"/>
        </w:rPr>
        <w:t>ако такава се установи</w:t>
      </w:r>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извърши</w:t>
      </w:r>
      <w:proofErr w:type="spellEnd"/>
      <w:r>
        <w:rPr>
          <w:szCs w:val="24"/>
          <w:lang w:val="en-US"/>
        </w:rPr>
        <w:t xml:space="preserve"> </w:t>
      </w:r>
      <w:proofErr w:type="spellStart"/>
      <w:r>
        <w:rPr>
          <w:szCs w:val="24"/>
          <w:lang w:val="en-US"/>
        </w:rPr>
        <w:t>съгласно</w:t>
      </w:r>
      <w:proofErr w:type="spellEnd"/>
      <w:r>
        <w:rPr>
          <w:szCs w:val="24"/>
          <w:lang w:val="en-US"/>
        </w:rPr>
        <w:t xml:space="preserve"> </w:t>
      </w:r>
      <w:r>
        <w:rPr>
          <w:szCs w:val="24"/>
        </w:rPr>
        <w:t xml:space="preserve">Скала за степените на </w:t>
      </w:r>
      <w:proofErr w:type="spellStart"/>
      <w:r>
        <w:rPr>
          <w:szCs w:val="24"/>
        </w:rPr>
        <w:t>ерозираност</w:t>
      </w:r>
      <w:proofErr w:type="spellEnd"/>
      <w:r>
        <w:rPr>
          <w:szCs w:val="24"/>
        </w:rPr>
        <w:t xml:space="preserve"> и връзката им с почвените показатели (приложение № 4 от Инструкция за установяване и картиране на типовете горски </w:t>
      </w:r>
      <w:proofErr w:type="spellStart"/>
      <w:r>
        <w:rPr>
          <w:szCs w:val="24"/>
        </w:rPr>
        <w:t>месторастения</w:t>
      </w:r>
      <w:proofErr w:type="spellEnd"/>
      <w:r>
        <w:rPr>
          <w:szCs w:val="24"/>
        </w:rPr>
        <w:t xml:space="preserve"> и определяне състава на </w:t>
      </w:r>
      <w:proofErr w:type="spellStart"/>
      <w:r>
        <w:rPr>
          <w:szCs w:val="24"/>
        </w:rPr>
        <w:t>дендроценозите</w:t>
      </w:r>
      <w:proofErr w:type="spellEnd"/>
      <w:r>
        <w:rPr>
          <w:szCs w:val="24"/>
        </w:rPr>
        <w:t xml:space="preserve"> - </w:t>
      </w:r>
      <w:proofErr w:type="spellStart"/>
      <w:r>
        <w:rPr>
          <w:szCs w:val="24"/>
        </w:rPr>
        <w:t>Булпрофор</w:t>
      </w:r>
      <w:proofErr w:type="spellEnd"/>
      <w:r>
        <w:rPr>
          <w:szCs w:val="24"/>
        </w:rPr>
        <w:t>, 2011 г.), Наредба № 4/19.02.2013 г. за защита на горските територии от ерозия и порои и строеж на укрепителни съоръжения и приложение № 6 от Наредба № 18/07.10.2015 г.</w:t>
      </w:r>
    </w:p>
    <w:p w14:paraId="2FA2024C" w14:textId="77777777" w:rsidR="00C933E9" w:rsidRDefault="00C933E9" w:rsidP="00362E2D">
      <w:pPr>
        <w:pStyle w:val="23"/>
        <w:tabs>
          <w:tab w:val="clear" w:pos="-90"/>
          <w:tab w:val="center" w:pos="1170"/>
        </w:tabs>
        <w:ind w:firstLine="0"/>
        <w:rPr>
          <w:szCs w:val="24"/>
          <w:lang w:val="en-US"/>
        </w:rPr>
      </w:pPr>
      <w:r>
        <w:rPr>
          <w:szCs w:val="24"/>
        </w:rPr>
        <w:t xml:space="preserve">          При инвентаризацията да се направи оценка на ефекта от евентуално извършени противоерозионни залесявания.   </w:t>
      </w:r>
    </w:p>
    <w:p w14:paraId="753EF160" w14:textId="77777777" w:rsidR="00C933E9" w:rsidRDefault="00C933E9" w:rsidP="00362E2D">
      <w:pPr>
        <w:pStyle w:val="23"/>
        <w:tabs>
          <w:tab w:val="clear" w:pos="-90"/>
          <w:tab w:val="center" w:pos="1170"/>
        </w:tabs>
        <w:ind w:firstLine="0"/>
        <w:rPr>
          <w:szCs w:val="24"/>
        </w:rPr>
      </w:pPr>
      <w:r>
        <w:rPr>
          <w:szCs w:val="24"/>
          <w:lang w:val="en-US"/>
        </w:rPr>
        <w:t xml:space="preserve">          </w:t>
      </w:r>
      <w:r>
        <w:rPr>
          <w:szCs w:val="24"/>
        </w:rPr>
        <w:t xml:space="preserve">На основание чл. 5, ал.2 от Закона за горите, горски територии на твърде плитки и плитки почви (IV и V степен) да се предложат за категоризиране като защитни горски територии. </w:t>
      </w:r>
    </w:p>
    <w:p w14:paraId="0ABEF2EE" w14:textId="3E253CE8" w:rsidR="00C933E9" w:rsidRDefault="009C777E" w:rsidP="00362E2D">
      <w:pPr>
        <w:pStyle w:val="23"/>
        <w:tabs>
          <w:tab w:val="clear" w:pos="-90"/>
          <w:tab w:val="center" w:pos="1170"/>
        </w:tabs>
        <w:ind w:firstLine="0"/>
        <w:rPr>
          <w:b/>
          <w:szCs w:val="24"/>
          <w:lang w:val="en-US"/>
        </w:rPr>
      </w:pPr>
      <w:r>
        <w:rPr>
          <w:b/>
          <w:szCs w:val="24"/>
        </w:rPr>
        <w:t>5</w:t>
      </w:r>
      <w:r w:rsidR="00C933E9">
        <w:rPr>
          <w:b/>
          <w:szCs w:val="24"/>
          <w:lang w:val="en-US"/>
        </w:rPr>
        <w:t xml:space="preserve">. </w:t>
      </w:r>
      <w:proofErr w:type="spellStart"/>
      <w:r w:rsidR="00C933E9">
        <w:rPr>
          <w:b/>
          <w:szCs w:val="24"/>
          <w:lang w:val="en-US"/>
        </w:rPr>
        <w:t>Типологични</w:t>
      </w:r>
      <w:proofErr w:type="spellEnd"/>
      <w:r w:rsidR="00C933E9">
        <w:rPr>
          <w:b/>
          <w:szCs w:val="24"/>
          <w:lang w:val="en-US"/>
        </w:rPr>
        <w:t xml:space="preserve"> </w:t>
      </w:r>
      <w:proofErr w:type="spellStart"/>
      <w:r w:rsidR="00C933E9">
        <w:rPr>
          <w:b/>
          <w:szCs w:val="24"/>
          <w:lang w:val="en-US"/>
        </w:rPr>
        <w:t>проучвания</w:t>
      </w:r>
      <w:proofErr w:type="spellEnd"/>
    </w:p>
    <w:p w14:paraId="70409AFE" w14:textId="7A36FA8F" w:rsidR="00711962" w:rsidRPr="00711962" w:rsidRDefault="00C933E9" w:rsidP="00362E2D">
      <w:pPr>
        <w:pStyle w:val="23"/>
        <w:tabs>
          <w:tab w:val="clear" w:pos="-90"/>
          <w:tab w:val="center" w:pos="1170"/>
        </w:tabs>
        <w:ind w:firstLine="0"/>
        <w:rPr>
          <w:szCs w:val="24"/>
          <w:lang w:val="en-US"/>
        </w:rPr>
      </w:pPr>
      <w:r>
        <w:rPr>
          <w:szCs w:val="24"/>
        </w:rPr>
        <w:t xml:space="preserve">          При последните 3 </w:t>
      </w:r>
      <w:proofErr w:type="spellStart"/>
      <w:r>
        <w:rPr>
          <w:szCs w:val="24"/>
        </w:rPr>
        <w:t>лесоустройства</w:t>
      </w:r>
      <w:proofErr w:type="spellEnd"/>
      <w:r>
        <w:rPr>
          <w:szCs w:val="24"/>
          <w:lang w:val="en-US"/>
        </w:rPr>
        <w:t xml:space="preserve"> </w:t>
      </w:r>
      <w:r>
        <w:rPr>
          <w:szCs w:val="24"/>
        </w:rPr>
        <w:t xml:space="preserve">на </w:t>
      </w:r>
      <w:proofErr w:type="spellStart"/>
      <w:r>
        <w:rPr>
          <w:szCs w:val="24"/>
          <w:lang w:val="en-US"/>
        </w:rPr>
        <w:t>дървопроизводителни</w:t>
      </w:r>
      <w:proofErr w:type="spellEnd"/>
      <w:r>
        <w:rPr>
          <w:szCs w:val="24"/>
        </w:rPr>
        <w:t>те</w:t>
      </w:r>
      <w:r>
        <w:rPr>
          <w:szCs w:val="24"/>
          <w:lang w:val="en-US"/>
        </w:rPr>
        <w:t xml:space="preserve"> </w:t>
      </w:r>
      <w:proofErr w:type="spellStart"/>
      <w:r>
        <w:rPr>
          <w:szCs w:val="24"/>
          <w:lang w:val="en-US"/>
        </w:rPr>
        <w:t>площи</w:t>
      </w:r>
      <w:proofErr w:type="spellEnd"/>
      <w:r>
        <w:rPr>
          <w:szCs w:val="24"/>
          <w:lang w:val="en-US"/>
        </w:rPr>
        <w:t xml:space="preserve"> </w:t>
      </w:r>
      <w:proofErr w:type="spellStart"/>
      <w:r>
        <w:rPr>
          <w:szCs w:val="24"/>
          <w:lang w:val="en-US"/>
        </w:rPr>
        <w:t>са</w:t>
      </w:r>
      <w:proofErr w:type="spellEnd"/>
      <w:r>
        <w:rPr>
          <w:szCs w:val="24"/>
          <w:lang w:val="en-US"/>
        </w:rPr>
        <w:t xml:space="preserve"> </w:t>
      </w:r>
      <w:proofErr w:type="spellStart"/>
      <w:r>
        <w:rPr>
          <w:szCs w:val="24"/>
          <w:lang w:val="en-US"/>
        </w:rPr>
        <w:t>определени</w:t>
      </w:r>
      <w:proofErr w:type="spellEnd"/>
      <w:r>
        <w:rPr>
          <w:szCs w:val="24"/>
          <w:lang w:val="en-US"/>
        </w:rPr>
        <w:t xml:space="preserve"> </w:t>
      </w:r>
      <w:proofErr w:type="spellStart"/>
      <w:r>
        <w:rPr>
          <w:szCs w:val="24"/>
          <w:lang w:val="en-US"/>
        </w:rPr>
        <w:t>тип</w:t>
      </w:r>
      <w:proofErr w:type="spellEnd"/>
      <w:r>
        <w:rPr>
          <w:szCs w:val="24"/>
          <w:lang w:val="en-US"/>
        </w:rPr>
        <w:t xml:space="preserve"> </w:t>
      </w:r>
      <w:proofErr w:type="spellStart"/>
      <w:r>
        <w:rPr>
          <w:szCs w:val="24"/>
          <w:lang w:val="en-US"/>
        </w:rPr>
        <w:t>горск</w:t>
      </w:r>
      <w:proofErr w:type="spellEnd"/>
      <w:r>
        <w:rPr>
          <w:szCs w:val="24"/>
        </w:rPr>
        <w:t>о</w:t>
      </w:r>
      <w:r>
        <w:rPr>
          <w:szCs w:val="24"/>
          <w:lang w:val="en-US"/>
        </w:rPr>
        <w:t xml:space="preserve"> </w:t>
      </w:r>
      <w:proofErr w:type="spellStart"/>
      <w:r>
        <w:rPr>
          <w:szCs w:val="24"/>
          <w:lang w:val="en-US"/>
        </w:rPr>
        <w:t>месторастен</w:t>
      </w:r>
      <w:proofErr w:type="spellEnd"/>
      <w:r>
        <w:rPr>
          <w:szCs w:val="24"/>
        </w:rPr>
        <w:t>е</w:t>
      </w:r>
      <w:r>
        <w:rPr>
          <w:szCs w:val="24"/>
          <w:lang w:val="en-US"/>
        </w:rPr>
        <w:t xml:space="preserve"> и </w:t>
      </w:r>
      <w:proofErr w:type="spellStart"/>
      <w:r>
        <w:rPr>
          <w:szCs w:val="24"/>
          <w:lang w:val="en-US"/>
        </w:rPr>
        <w:t>оптимал</w:t>
      </w:r>
      <w:proofErr w:type="spellEnd"/>
      <w:r>
        <w:rPr>
          <w:szCs w:val="24"/>
        </w:rPr>
        <w:t>е</w:t>
      </w:r>
      <w:r>
        <w:rPr>
          <w:szCs w:val="24"/>
          <w:lang w:val="en-US"/>
        </w:rPr>
        <w:t xml:space="preserve">н </w:t>
      </w:r>
      <w:proofErr w:type="spellStart"/>
      <w:r>
        <w:rPr>
          <w:szCs w:val="24"/>
          <w:lang w:val="en-US"/>
        </w:rPr>
        <w:t>бъдещ</w:t>
      </w:r>
      <w:proofErr w:type="spellEnd"/>
      <w:r>
        <w:rPr>
          <w:szCs w:val="24"/>
          <w:lang w:val="en-US"/>
        </w:rPr>
        <w:t xml:space="preserve"> </w:t>
      </w:r>
      <w:proofErr w:type="spellStart"/>
      <w:r>
        <w:rPr>
          <w:szCs w:val="24"/>
          <w:lang w:val="en-US"/>
        </w:rPr>
        <w:t>състав</w:t>
      </w:r>
      <w:proofErr w:type="spellEnd"/>
      <w:r>
        <w:rPr>
          <w:szCs w:val="24"/>
        </w:rPr>
        <w:t xml:space="preserve">, като при последната инвентаризация тип </w:t>
      </w:r>
      <w:proofErr w:type="spellStart"/>
      <w:r>
        <w:rPr>
          <w:szCs w:val="24"/>
        </w:rPr>
        <w:t>месторастене</w:t>
      </w:r>
      <w:proofErr w:type="spellEnd"/>
      <w:r>
        <w:rPr>
          <w:szCs w:val="24"/>
        </w:rPr>
        <w:t xml:space="preserve"> е определено и на поляните</w:t>
      </w:r>
      <w:r w:rsidR="00DA3164">
        <w:rPr>
          <w:szCs w:val="24"/>
        </w:rPr>
        <w:t>, ливадите</w:t>
      </w:r>
      <w:r w:rsidR="00711962">
        <w:rPr>
          <w:szCs w:val="24"/>
        </w:rPr>
        <w:t xml:space="preserve"> и</w:t>
      </w:r>
      <w:r w:rsidR="00DA3164">
        <w:rPr>
          <w:szCs w:val="24"/>
        </w:rPr>
        <w:t xml:space="preserve"> обработваемите площи</w:t>
      </w:r>
      <w:r>
        <w:rPr>
          <w:szCs w:val="24"/>
          <w:lang w:val="en-US"/>
        </w:rPr>
        <w:t>.</w:t>
      </w:r>
    </w:p>
    <w:p w14:paraId="738DDD95" w14:textId="6FFABF37"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При</w:t>
      </w:r>
      <w:proofErr w:type="spellEnd"/>
      <w:r>
        <w:rPr>
          <w:szCs w:val="24"/>
          <w:lang w:val="en-US"/>
        </w:rPr>
        <w:t xml:space="preserve"> </w:t>
      </w:r>
      <w:proofErr w:type="spellStart"/>
      <w:r>
        <w:rPr>
          <w:szCs w:val="24"/>
          <w:lang w:val="en-US"/>
        </w:rPr>
        <w:t>предстоящ</w:t>
      </w:r>
      <w:proofErr w:type="spellEnd"/>
      <w:r>
        <w:rPr>
          <w:szCs w:val="24"/>
        </w:rPr>
        <w:t>ата инвентаризация</w:t>
      </w:r>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proofErr w:type="gramStart"/>
      <w:r>
        <w:rPr>
          <w:szCs w:val="24"/>
          <w:lang w:val="en-US"/>
        </w:rPr>
        <w:t>извърши</w:t>
      </w:r>
      <w:proofErr w:type="spellEnd"/>
      <w:r>
        <w:rPr>
          <w:szCs w:val="24"/>
          <w:lang w:val="en-US"/>
        </w:rPr>
        <w:t xml:space="preserve">  </w:t>
      </w:r>
      <w:proofErr w:type="spellStart"/>
      <w:r>
        <w:rPr>
          <w:szCs w:val="24"/>
          <w:lang w:val="en-US"/>
        </w:rPr>
        <w:t>актуализация</w:t>
      </w:r>
      <w:proofErr w:type="spellEnd"/>
      <w:proofErr w:type="gramEnd"/>
      <w:r>
        <w:rPr>
          <w:szCs w:val="24"/>
        </w:rPr>
        <w:t xml:space="preserve"> на определените типове </w:t>
      </w:r>
      <w:proofErr w:type="spellStart"/>
      <w:r>
        <w:rPr>
          <w:szCs w:val="24"/>
        </w:rPr>
        <w:t>месторастения</w:t>
      </w:r>
      <w:proofErr w:type="spellEnd"/>
      <w:r w:rsidR="00722403">
        <w:rPr>
          <w:szCs w:val="24"/>
        </w:rPr>
        <w:t xml:space="preserve"> </w:t>
      </w:r>
      <w:r w:rsidR="005F39E7">
        <w:rPr>
          <w:szCs w:val="24"/>
          <w:lang w:val="en-US"/>
        </w:rPr>
        <w:t xml:space="preserve">- </w:t>
      </w:r>
      <w:r w:rsidR="00722403">
        <w:rPr>
          <w:szCs w:val="24"/>
        </w:rPr>
        <w:t xml:space="preserve">13557 ха </w:t>
      </w:r>
      <w:r w:rsidR="00722403">
        <w:rPr>
          <w:szCs w:val="24"/>
          <w:lang w:val="en-US"/>
        </w:rPr>
        <w:t>(</w:t>
      </w:r>
      <w:r w:rsidR="00722403">
        <w:rPr>
          <w:szCs w:val="24"/>
        </w:rPr>
        <w:t>в т.ч. ДГТ – 11315 ха</w:t>
      </w:r>
      <w:r w:rsidR="00722403">
        <w:rPr>
          <w:szCs w:val="24"/>
          <w:lang w:val="en-US"/>
        </w:rPr>
        <w:t>)</w:t>
      </w:r>
      <w:r>
        <w:rPr>
          <w:szCs w:val="24"/>
        </w:rPr>
        <w:t xml:space="preserve">, като се приведат в съответствие с новата класификация на почвите и Класификационната схема на типовете </w:t>
      </w:r>
      <w:proofErr w:type="spellStart"/>
      <w:r>
        <w:rPr>
          <w:szCs w:val="24"/>
        </w:rPr>
        <w:t>месторастения</w:t>
      </w:r>
      <w:proofErr w:type="spellEnd"/>
      <w:r>
        <w:rPr>
          <w:szCs w:val="24"/>
        </w:rPr>
        <w:t xml:space="preserve"> в Р. България от 2011 г.</w:t>
      </w:r>
    </w:p>
    <w:p w14:paraId="6C825303" w14:textId="48A87839" w:rsidR="00711962" w:rsidRDefault="00711962" w:rsidP="00362E2D">
      <w:pPr>
        <w:pStyle w:val="23"/>
        <w:tabs>
          <w:tab w:val="clear" w:pos="-90"/>
          <w:tab w:val="center" w:pos="1170"/>
        </w:tabs>
        <w:ind w:firstLine="0"/>
        <w:rPr>
          <w:szCs w:val="24"/>
        </w:rPr>
      </w:pPr>
      <w:r>
        <w:rPr>
          <w:szCs w:val="24"/>
        </w:rPr>
        <w:t xml:space="preserve">          Тип </w:t>
      </w:r>
      <w:proofErr w:type="spellStart"/>
      <w:r>
        <w:rPr>
          <w:szCs w:val="24"/>
        </w:rPr>
        <w:t>месторастене</w:t>
      </w:r>
      <w:proofErr w:type="spellEnd"/>
      <w:r>
        <w:rPr>
          <w:szCs w:val="24"/>
        </w:rPr>
        <w:t xml:space="preserve"> да се определи на разсадника – 23 ха.</w:t>
      </w:r>
      <w:r w:rsidR="00722403">
        <w:rPr>
          <w:szCs w:val="24"/>
        </w:rPr>
        <w:t xml:space="preserve"> </w:t>
      </w:r>
      <w:r w:rsidR="00722403">
        <w:rPr>
          <w:szCs w:val="24"/>
          <w:lang w:val="en-US"/>
        </w:rPr>
        <w:t>(</w:t>
      </w:r>
      <w:r w:rsidR="00722403">
        <w:rPr>
          <w:szCs w:val="24"/>
        </w:rPr>
        <w:t>ДГТ</w:t>
      </w:r>
      <w:r w:rsidR="00722403">
        <w:rPr>
          <w:szCs w:val="24"/>
          <w:lang w:val="en-US"/>
        </w:rPr>
        <w:t>)</w:t>
      </w:r>
      <w:r>
        <w:rPr>
          <w:szCs w:val="24"/>
        </w:rPr>
        <w:t xml:space="preserve"> и на всички други голи площи върху които може да се развива </w:t>
      </w:r>
      <w:proofErr w:type="spellStart"/>
      <w:r>
        <w:rPr>
          <w:szCs w:val="24"/>
        </w:rPr>
        <w:t>горскодървесна</w:t>
      </w:r>
      <w:proofErr w:type="spellEnd"/>
      <w:r>
        <w:rPr>
          <w:szCs w:val="24"/>
        </w:rPr>
        <w:t xml:space="preserve"> растителност.</w:t>
      </w:r>
    </w:p>
    <w:p w14:paraId="247AA341" w14:textId="77777777" w:rsidR="00C933E9" w:rsidRDefault="00C933E9" w:rsidP="00362E2D">
      <w:pPr>
        <w:pStyle w:val="23"/>
        <w:tabs>
          <w:tab w:val="clear" w:pos="-90"/>
          <w:tab w:val="center" w:pos="1170"/>
        </w:tabs>
        <w:ind w:firstLine="0"/>
        <w:rPr>
          <w:szCs w:val="24"/>
          <w:lang w:val="en-US"/>
        </w:rPr>
      </w:pPr>
      <w:r>
        <w:rPr>
          <w:szCs w:val="24"/>
        </w:rPr>
        <w:t xml:space="preserve">          Определените оптимални бъдещи състави да се заменят с видове, подходящи за </w:t>
      </w:r>
      <w:proofErr w:type="spellStart"/>
      <w:r>
        <w:rPr>
          <w:szCs w:val="24"/>
        </w:rPr>
        <w:t>месторастенето</w:t>
      </w:r>
      <w:proofErr w:type="spellEnd"/>
      <w:r>
        <w:rPr>
          <w:szCs w:val="24"/>
        </w:rPr>
        <w:t xml:space="preserve"> – съответно очакван (потенциален) бонитет и промишлен вариант.</w:t>
      </w:r>
    </w:p>
    <w:p w14:paraId="2653B172" w14:textId="77777777" w:rsidR="00C33783" w:rsidRDefault="00C933E9" w:rsidP="00362E2D">
      <w:pPr>
        <w:pStyle w:val="23"/>
        <w:tabs>
          <w:tab w:val="clear" w:pos="-90"/>
          <w:tab w:val="center" w:pos="1170"/>
        </w:tabs>
        <w:ind w:firstLine="0"/>
        <w:rPr>
          <w:szCs w:val="24"/>
        </w:rPr>
      </w:pPr>
      <w:r>
        <w:rPr>
          <w:szCs w:val="24"/>
          <w:lang w:val="en-US"/>
        </w:rPr>
        <w:t xml:space="preserve">          </w:t>
      </w:r>
      <w:r>
        <w:rPr>
          <w:szCs w:val="24"/>
        </w:rPr>
        <w:t xml:space="preserve">При определяне на видовете, подходящи за съответното </w:t>
      </w:r>
      <w:proofErr w:type="spellStart"/>
      <w:r>
        <w:rPr>
          <w:szCs w:val="24"/>
        </w:rPr>
        <w:t>месторастене</w:t>
      </w:r>
      <w:proofErr w:type="spellEnd"/>
      <w:r>
        <w:rPr>
          <w:szCs w:val="24"/>
        </w:rPr>
        <w:t xml:space="preserve"> в територии, попадащи в ЗЗ да се </w:t>
      </w:r>
      <w:r w:rsidR="00C33783">
        <w:rPr>
          <w:szCs w:val="24"/>
        </w:rPr>
        <w:t>ползват</w:t>
      </w:r>
      <w:r>
        <w:rPr>
          <w:szCs w:val="24"/>
        </w:rPr>
        <w:t xml:space="preserve"> местните видове, наличната естествена растителност в района, както и специфичния режим за конкретната зона, съгласно заповедта за обявяване.</w:t>
      </w:r>
    </w:p>
    <w:p w14:paraId="0FD5AD7D" w14:textId="14E1E592" w:rsidR="00C933E9" w:rsidRDefault="00C33783" w:rsidP="00362E2D">
      <w:pPr>
        <w:pStyle w:val="23"/>
        <w:tabs>
          <w:tab w:val="clear" w:pos="-90"/>
          <w:tab w:val="center" w:pos="1170"/>
        </w:tabs>
        <w:ind w:firstLine="0"/>
        <w:rPr>
          <w:szCs w:val="24"/>
        </w:rPr>
      </w:pPr>
      <w:r>
        <w:rPr>
          <w:szCs w:val="24"/>
        </w:rPr>
        <w:t xml:space="preserve">          В горите във фаза на старост </w:t>
      </w:r>
      <w:r w:rsidR="00741CA1">
        <w:rPr>
          <w:szCs w:val="24"/>
          <w:lang w:val="en-US"/>
        </w:rPr>
        <w:t>(</w:t>
      </w:r>
      <w:r w:rsidR="00741CA1">
        <w:rPr>
          <w:szCs w:val="24"/>
        </w:rPr>
        <w:t>ГФС</w:t>
      </w:r>
      <w:r w:rsidR="00741CA1">
        <w:rPr>
          <w:szCs w:val="24"/>
          <w:lang w:val="en-US"/>
        </w:rPr>
        <w:t>)</w:t>
      </w:r>
      <w:r w:rsidR="00741CA1">
        <w:rPr>
          <w:szCs w:val="24"/>
        </w:rPr>
        <w:t xml:space="preserve"> </w:t>
      </w:r>
      <w:r>
        <w:rPr>
          <w:szCs w:val="24"/>
        </w:rPr>
        <w:t>да се запазва наличната растителност.</w:t>
      </w:r>
    </w:p>
    <w:p w14:paraId="136D42B8" w14:textId="1A5CAD4C" w:rsidR="00C933E9" w:rsidRDefault="009C777E" w:rsidP="00362E2D">
      <w:pPr>
        <w:pStyle w:val="23"/>
        <w:tabs>
          <w:tab w:val="clear" w:pos="-90"/>
          <w:tab w:val="center" w:pos="1170"/>
        </w:tabs>
        <w:ind w:firstLine="0"/>
        <w:rPr>
          <w:b/>
          <w:szCs w:val="24"/>
        </w:rPr>
      </w:pPr>
      <w:r>
        <w:rPr>
          <w:b/>
        </w:rPr>
        <w:t>6</w:t>
      </w:r>
      <w:r w:rsidR="00C933E9">
        <w:rPr>
          <w:b/>
        </w:rPr>
        <w:t>. Проучване на растителността</w:t>
      </w:r>
    </w:p>
    <w:p w14:paraId="61A54A0F" w14:textId="5FE053F6" w:rsidR="00C933E9" w:rsidRDefault="00C933E9" w:rsidP="00362E2D">
      <w:pPr>
        <w:pStyle w:val="af2"/>
        <w:ind w:firstLine="0"/>
        <w:jc w:val="both"/>
        <w:rPr>
          <w:sz w:val="24"/>
          <w:szCs w:val="24"/>
        </w:rPr>
      </w:pPr>
      <w:r>
        <w:rPr>
          <w:sz w:val="24"/>
          <w:szCs w:val="24"/>
          <w:lang w:val="ru-RU"/>
        </w:rPr>
        <w:t xml:space="preserve">          Про</w:t>
      </w:r>
      <w:proofErr w:type="spellStart"/>
      <w:r>
        <w:rPr>
          <w:sz w:val="24"/>
          <w:szCs w:val="24"/>
          <w:lang w:val="bg-BG"/>
        </w:rPr>
        <w:t>учването</w:t>
      </w:r>
      <w:proofErr w:type="spellEnd"/>
      <w:r>
        <w:rPr>
          <w:sz w:val="24"/>
          <w:szCs w:val="24"/>
          <w:lang w:val="bg-BG"/>
        </w:rPr>
        <w:t xml:space="preserve"> </w:t>
      </w:r>
      <w:r w:rsidR="000A203B">
        <w:rPr>
          <w:sz w:val="24"/>
          <w:szCs w:val="24"/>
          <w:lang w:val="bg-BG"/>
        </w:rPr>
        <w:t xml:space="preserve">и описанието </w:t>
      </w:r>
      <w:r>
        <w:rPr>
          <w:sz w:val="24"/>
          <w:szCs w:val="24"/>
          <w:lang w:val="bg-BG"/>
        </w:rPr>
        <w:t xml:space="preserve">на растителността да се извърши </w:t>
      </w:r>
      <w:proofErr w:type="gramStart"/>
      <w:r>
        <w:rPr>
          <w:sz w:val="24"/>
          <w:szCs w:val="24"/>
          <w:lang w:val="bg-BG"/>
        </w:rPr>
        <w:t>на база</w:t>
      </w:r>
      <w:proofErr w:type="gramEnd"/>
      <w:r>
        <w:rPr>
          <w:sz w:val="24"/>
          <w:szCs w:val="24"/>
          <w:lang w:val="bg-BG"/>
        </w:rPr>
        <w:t xml:space="preserve"> обособените групи и видове гори.</w:t>
      </w:r>
    </w:p>
    <w:p w14:paraId="278EF9EF" w14:textId="1249E39B" w:rsidR="004C0A9A" w:rsidRDefault="00C933E9" w:rsidP="00362E2D">
      <w:pPr>
        <w:pStyle w:val="af2"/>
        <w:ind w:firstLine="0"/>
        <w:jc w:val="both"/>
        <w:rPr>
          <w:sz w:val="24"/>
          <w:szCs w:val="24"/>
          <w:lang w:val="bg-BG"/>
        </w:rPr>
      </w:pPr>
      <w:r>
        <w:rPr>
          <w:sz w:val="24"/>
          <w:szCs w:val="24"/>
        </w:rPr>
        <w:t xml:space="preserve">          </w:t>
      </w:r>
      <w:proofErr w:type="spellStart"/>
      <w:r>
        <w:rPr>
          <w:sz w:val="24"/>
          <w:szCs w:val="24"/>
        </w:rPr>
        <w:t>Да</w:t>
      </w:r>
      <w:proofErr w:type="spellEnd"/>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посочат</w:t>
      </w:r>
      <w:proofErr w:type="spellEnd"/>
      <w:r>
        <w:rPr>
          <w:sz w:val="24"/>
          <w:szCs w:val="24"/>
        </w:rPr>
        <w:t xml:space="preserve"> </w:t>
      </w:r>
      <w:proofErr w:type="spellStart"/>
      <w:r>
        <w:rPr>
          <w:sz w:val="24"/>
          <w:szCs w:val="24"/>
        </w:rPr>
        <w:t>изискванията</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опазване</w:t>
      </w:r>
      <w:proofErr w:type="spellEnd"/>
      <w:r>
        <w:rPr>
          <w:sz w:val="24"/>
          <w:szCs w:val="24"/>
        </w:rPr>
        <w:t xml:space="preserve"> и </w:t>
      </w:r>
      <w:proofErr w:type="spellStart"/>
      <w:r>
        <w:rPr>
          <w:sz w:val="24"/>
          <w:szCs w:val="24"/>
        </w:rPr>
        <w:t>ограничителните</w:t>
      </w:r>
      <w:proofErr w:type="spellEnd"/>
      <w:r>
        <w:rPr>
          <w:sz w:val="24"/>
          <w:szCs w:val="24"/>
        </w:rPr>
        <w:t xml:space="preserve"> </w:t>
      </w:r>
      <w:proofErr w:type="spellStart"/>
      <w:r>
        <w:rPr>
          <w:sz w:val="24"/>
          <w:szCs w:val="24"/>
        </w:rPr>
        <w:t>режими</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ползване</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лечебните</w:t>
      </w:r>
      <w:proofErr w:type="spellEnd"/>
      <w:r>
        <w:rPr>
          <w:sz w:val="24"/>
          <w:szCs w:val="24"/>
        </w:rPr>
        <w:t xml:space="preserve"> и </w:t>
      </w:r>
      <w:proofErr w:type="spellStart"/>
      <w:r>
        <w:rPr>
          <w:sz w:val="24"/>
          <w:szCs w:val="24"/>
        </w:rPr>
        <w:t>редките</w:t>
      </w:r>
      <w:proofErr w:type="spellEnd"/>
      <w:r>
        <w:rPr>
          <w:sz w:val="24"/>
          <w:szCs w:val="24"/>
        </w:rPr>
        <w:t xml:space="preserve"> </w:t>
      </w:r>
      <w:proofErr w:type="spellStart"/>
      <w:r>
        <w:rPr>
          <w:sz w:val="24"/>
          <w:szCs w:val="24"/>
        </w:rPr>
        <w:t>растения</w:t>
      </w:r>
      <w:proofErr w:type="spellEnd"/>
      <w:r>
        <w:rPr>
          <w:sz w:val="24"/>
          <w:szCs w:val="24"/>
        </w:rPr>
        <w:t xml:space="preserve">, </w:t>
      </w:r>
      <w:proofErr w:type="spellStart"/>
      <w:r>
        <w:rPr>
          <w:sz w:val="24"/>
          <w:szCs w:val="24"/>
        </w:rPr>
        <w:t>както</w:t>
      </w:r>
      <w:proofErr w:type="spellEnd"/>
      <w:r>
        <w:rPr>
          <w:sz w:val="24"/>
          <w:szCs w:val="24"/>
        </w:rPr>
        <w:t xml:space="preserve"> и </w:t>
      </w:r>
      <w:proofErr w:type="spellStart"/>
      <w:r>
        <w:rPr>
          <w:sz w:val="24"/>
          <w:szCs w:val="24"/>
        </w:rPr>
        <w:t>за</w:t>
      </w:r>
      <w:proofErr w:type="spellEnd"/>
      <w:r>
        <w:rPr>
          <w:sz w:val="24"/>
          <w:szCs w:val="24"/>
        </w:rPr>
        <w:t xml:space="preserve"> </w:t>
      </w:r>
      <w:proofErr w:type="spellStart"/>
      <w:r>
        <w:rPr>
          <w:sz w:val="24"/>
          <w:szCs w:val="24"/>
        </w:rPr>
        <w:t>опазване</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изчезващи</w:t>
      </w:r>
      <w:proofErr w:type="spellEnd"/>
      <w:r>
        <w:rPr>
          <w:sz w:val="24"/>
          <w:szCs w:val="24"/>
        </w:rPr>
        <w:t xml:space="preserve"> </w:t>
      </w:r>
      <w:r w:rsidR="00F227A1">
        <w:rPr>
          <w:sz w:val="24"/>
          <w:szCs w:val="24"/>
          <w:lang w:val="bg-BG"/>
        </w:rPr>
        <w:t>и</w:t>
      </w:r>
      <w:r>
        <w:rPr>
          <w:sz w:val="24"/>
          <w:szCs w:val="24"/>
        </w:rPr>
        <w:t xml:space="preserve"> </w:t>
      </w:r>
      <w:proofErr w:type="spellStart"/>
      <w:r>
        <w:rPr>
          <w:sz w:val="24"/>
          <w:szCs w:val="24"/>
        </w:rPr>
        <w:t>ендемични</w:t>
      </w:r>
      <w:proofErr w:type="spellEnd"/>
      <w:r>
        <w:rPr>
          <w:sz w:val="24"/>
          <w:szCs w:val="24"/>
        </w:rPr>
        <w:t xml:space="preserve"> </w:t>
      </w:r>
      <w:proofErr w:type="spellStart"/>
      <w:r>
        <w:rPr>
          <w:sz w:val="24"/>
          <w:szCs w:val="24"/>
        </w:rPr>
        <w:t>растителни</w:t>
      </w:r>
      <w:proofErr w:type="spellEnd"/>
      <w:r>
        <w:rPr>
          <w:sz w:val="24"/>
          <w:szCs w:val="24"/>
        </w:rPr>
        <w:t xml:space="preserve"> </w:t>
      </w:r>
      <w:proofErr w:type="spellStart"/>
      <w:r>
        <w:rPr>
          <w:sz w:val="24"/>
          <w:szCs w:val="24"/>
        </w:rPr>
        <w:t>видове</w:t>
      </w:r>
      <w:proofErr w:type="spellEnd"/>
      <w:r>
        <w:rPr>
          <w:sz w:val="24"/>
          <w:szCs w:val="24"/>
        </w:rPr>
        <w:t xml:space="preserve"> в </w:t>
      </w:r>
      <w:proofErr w:type="spellStart"/>
      <w:r>
        <w:rPr>
          <w:sz w:val="24"/>
          <w:szCs w:val="24"/>
        </w:rPr>
        <w:t>района</w:t>
      </w:r>
      <w:proofErr w:type="spellEnd"/>
      <w:r>
        <w:rPr>
          <w:sz w:val="24"/>
          <w:szCs w:val="24"/>
        </w:rPr>
        <w:t>.</w:t>
      </w:r>
    </w:p>
    <w:p w14:paraId="1D701E7F" w14:textId="3E7A9C63" w:rsidR="00FB4B86" w:rsidRPr="009619F1" w:rsidRDefault="004C0A9A" w:rsidP="009619F1">
      <w:pPr>
        <w:pStyle w:val="af2"/>
        <w:ind w:firstLine="0"/>
        <w:jc w:val="both"/>
        <w:rPr>
          <w:sz w:val="24"/>
          <w:szCs w:val="24"/>
          <w:lang w:val="bg-BG"/>
        </w:rPr>
      </w:pPr>
      <w:r>
        <w:rPr>
          <w:sz w:val="24"/>
          <w:szCs w:val="24"/>
          <w:lang w:val="bg-BG"/>
        </w:rPr>
        <w:t xml:space="preserve">          </w:t>
      </w:r>
      <w:r w:rsidR="00C933E9">
        <w:rPr>
          <w:sz w:val="24"/>
          <w:szCs w:val="24"/>
          <w:lang w:val="bg-BG"/>
        </w:rPr>
        <w:t xml:space="preserve">Да се ползва и информацията по отношение на растителността в доклада за горите с </w:t>
      </w:r>
      <w:r>
        <w:rPr>
          <w:sz w:val="24"/>
          <w:szCs w:val="24"/>
          <w:lang w:val="bg-BG"/>
        </w:rPr>
        <w:t>ВКС</w:t>
      </w:r>
      <w:r w:rsidR="00C6619F">
        <w:rPr>
          <w:sz w:val="24"/>
          <w:szCs w:val="24"/>
          <w:lang w:val="bg-BG"/>
        </w:rPr>
        <w:t>, в плана за управление на ПП „Шуменско плато“ и др. източници.</w:t>
      </w:r>
    </w:p>
    <w:p w14:paraId="3C9D1F40" w14:textId="398EB875" w:rsidR="00147035" w:rsidRPr="00147035" w:rsidRDefault="009C777E" w:rsidP="00362E2D">
      <w:pPr>
        <w:pStyle w:val="23"/>
        <w:tabs>
          <w:tab w:val="clear" w:pos="-90"/>
          <w:tab w:val="center" w:pos="1170"/>
        </w:tabs>
        <w:ind w:firstLine="0"/>
        <w:rPr>
          <w:b/>
          <w:szCs w:val="24"/>
          <w:lang w:val="en-US"/>
        </w:rPr>
      </w:pPr>
      <w:r>
        <w:rPr>
          <w:b/>
          <w:szCs w:val="24"/>
        </w:rPr>
        <w:t>7</w:t>
      </w:r>
      <w:r w:rsidR="00C933E9">
        <w:rPr>
          <w:b/>
          <w:szCs w:val="24"/>
        </w:rPr>
        <w:t>.</w:t>
      </w:r>
      <w:r w:rsidR="00C933E9">
        <w:rPr>
          <w:b/>
          <w:szCs w:val="24"/>
          <w:lang w:val="en-US"/>
        </w:rPr>
        <w:t xml:space="preserve"> </w:t>
      </w:r>
      <w:proofErr w:type="spellStart"/>
      <w:r w:rsidR="00C933E9">
        <w:rPr>
          <w:b/>
          <w:szCs w:val="24"/>
          <w:lang w:val="en-US"/>
        </w:rPr>
        <w:t>Проучвания</w:t>
      </w:r>
      <w:proofErr w:type="spellEnd"/>
      <w:r w:rsidR="00C933E9">
        <w:rPr>
          <w:b/>
          <w:szCs w:val="24"/>
          <w:lang w:val="en-US"/>
        </w:rPr>
        <w:t xml:space="preserve"> </w:t>
      </w:r>
      <w:proofErr w:type="spellStart"/>
      <w:r w:rsidR="00C933E9">
        <w:rPr>
          <w:b/>
          <w:szCs w:val="24"/>
          <w:lang w:val="en-US"/>
        </w:rPr>
        <w:t>за</w:t>
      </w:r>
      <w:proofErr w:type="spellEnd"/>
      <w:r w:rsidR="00C933E9">
        <w:rPr>
          <w:b/>
          <w:szCs w:val="24"/>
          <w:lang w:val="en-US"/>
        </w:rPr>
        <w:t xml:space="preserve"> </w:t>
      </w:r>
      <w:proofErr w:type="spellStart"/>
      <w:r w:rsidR="00C933E9">
        <w:rPr>
          <w:b/>
          <w:szCs w:val="24"/>
          <w:lang w:val="en-US"/>
        </w:rPr>
        <w:t>здравословното</w:t>
      </w:r>
      <w:proofErr w:type="spellEnd"/>
      <w:r w:rsidR="00C933E9">
        <w:rPr>
          <w:b/>
          <w:szCs w:val="24"/>
          <w:lang w:val="en-US"/>
        </w:rPr>
        <w:t xml:space="preserve"> </w:t>
      </w:r>
      <w:proofErr w:type="spellStart"/>
      <w:r w:rsidR="00C933E9">
        <w:rPr>
          <w:b/>
          <w:szCs w:val="24"/>
          <w:lang w:val="en-US"/>
        </w:rPr>
        <w:t>състояние</w:t>
      </w:r>
      <w:proofErr w:type="spellEnd"/>
      <w:r w:rsidR="00C933E9">
        <w:rPr>
          <w:b/>
          <w:szCs w:val="24"/>
          <w:lang w:val="en-US"/>
        </w:rPr>
        <w:t xml:space="preserve"> </w:t>
      </w:r>
      <w:proofErr w:type="spellStart"/>
      <w:r w:rsidR="00C933E9">
        <w:rPr>
          <w:b/>
          <w:szCs w:val="24"/>
          <w:lang w:val="en-US"/>
        </w:rPr>
        <w:t>на</w:t>
      </w:r>
      <w:proofErr w:type="spellEnd"/>
      <w:r w:rsidR="00C933E9">
        <w:rPr>
          <w:b/>
          <w:szCs w:val="24"/>
          <w:lang w:val="en-US"/>
        </w:rPr>
        <w:t xml:space="preserve"> </w:t>
      </w:r>
      <w:proofErr w:type="spellStart"/>
      <w:r w:rsidR="00C933E9">
        <w:rPr>
          <w:b/>
          <w:szCs w:val="24"/>
          <w:lang w:val="en-US"/>
        </w:rPr>
        <w:t>насажденията</w:t>
      </w:r>
      <w:proofErr w:type="spellEnd"/>
    </w:p>
    <w:p w14:paraId="60FE478F" w14:textId="543A6493" w:rsidR="00C933E9" w:rsidRDefault="00C933E9" w:rsidP="00362E2D">
      <w:pPr>
        <w:pStyle w:val="23"/>
        <w:tabs>
          <w:tab w:val="clear" w:pos="-90"/>
          <w:tab w:val="center" w:pos="1170"/>
        </w:tabs>
        <w:ind w:firstLine="0"/>
        <w:rPr>
          <w:szCs w:val="24"/>
          <w:lang w:val="en-US"/>
        </w:rPr>
      </w:pPr>
      <w:r>
        <w:rPr>
          <w:szCs w:val="24"/>
        </w:rPr>
        <w:t xml:space="preserve">          </w:t>
      </w:r>
      <w:proofErr w:type="spellStart"/>
      <w:r>
        <w:rPr>
          <w:szCs w:val="24"/>
          <w:lang w:val="en-US"/>
        </w:rPr>
        <w:t>За</w:t>
      </w:r>
      <w:proofErr w:type="spellEnd"/>
      <w:r>
        <w:rPr>
          <w:szCs w:val="24"/>
          <w:lang w:val="en-US"/>
        </w:rPr>
        <w:t xml:space="preserve"> </w:t>
      </w:r>
      <w:proofErr w:type="spellStart"/>
      <w:r>
        <w:rPr>
          <w:szCs w:val="24"/>
          <w:lang w:val="en-US"/>
        </w:rPr>
        <w:t>оценка</w:t>
      </w:r>
      <w:proofErr w:type="spellEnd"/>
      <w:r>
        <w:rPr>
          <w:szCs w:val="24"/>
          <w:lang w:val="en-US"/>
        </w:rPr>
        <w:t xml:space="preserve"> и </w:t>
      </w:r>
      <w:r>
        <w:rPr>
          <w:szCs w:val="24"/>
        </w:rPr>
        <w:t>о</w:t>
      </w:r>
      <w:proofErr w:type="spellStart"/>
      <w:r>
        <w:rPr>
          <w:szCs w:val="24"/>
          <w:lang w:val="en-US"/>
        </w:rPr>
        <w:t>писване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здравословното</w:t>
      </w:r>
      <w:proofErr w:type="spellEnd"/>
      <w:r>
        <w:rPr>
          <w:szCs w:val="24"/>
          <w:lang w:val="en-US"/>
        </w:rPr>
        <w:t xml:space="preserve"> </w:t>
      </w:r>
      <w:proofErr w:type="spellStart"/>
      <w:r>
        <w:rPr>
          <w:szCs w:val="24"/>
          <w:lang w:val="en-US"/>
        </w:rPr>
        <w:t>състояние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насажденията</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ползва</w:t>
      </w:r>
      <w:proofErr w:type="spellEnd"/>
      <w:r>
        <w:rPr>
          <w:szCs w:val="24"/>
          <w:lang w:val="en-US"/>
        </w:rPr>
        <w:t xml:space="preserve"> </w:t>
      </w:r>
      <w:proofErr w:type="spellStart"/>
      <w:r>
        <w:rPr>
          <w:szCs w:val="24"/>
          <w:lang w:val="en-US"/>
        </w:rPr>
        <w:t>Наредба</w:t>
      </w:r>
      <w:proofErr w:type="spellEnd"/>
      <w:r>
        <w:rPr>
          <w:szCs w:val="24"/>
          <w:lang w:val="en-US"/>
        </w:rPr>
        <w:t xml:space="preserve"> № </w:t>
      </w:r>
      <w:r w:rsidR="006F530D">
        <w:rPr>
          <w:szCs w:val="24"/>
        </w:rPr>
        <w:t>9</w:t>
      </w:r>
      <w:r>
        <w:rPr>
          <w:szCs w:val="24"/>
        </w:rPr>
        <w:t>/</w:t>
      </w:r>
      <w:r w:rsidR="006F530D">
        <w:rPr>
          <w:szCs w:val="24"/>
        </w:rPr>
        <w:t>05</w:t>
      </w:r>
      <w:r>
        <w:rPr>
          <w:szCs w:val="24"/>
        </w:rPr>
        <w:t>.12.201</w:t>
      </w:r>
      <w:r w:rsidR="006F530D">
        <w:rPr>
          <w:szCs w:val="24"/>
        </w:rPr>
        <w:t>9</w:t>
      </w:r>
      <w:r>
        <w:rPr>
          <w:szCs w:val="24"/>
        </w:rPr>
        <w:t xml:space="preserve"> г. </w:t>
      </w:r>
      <w:proofErr w:type="spellStart"/>
      <w:r>
        <w:rPr>
          <w:szCs w:val="24"/>
          <w:lang w:val="en-US"/>
        </w:rPr>
        <w:t>за</w:t>
      </w:r>
      <w:proofErr w:type="spellEnd"/>
      <w:r>
        <w:rPr>
          <w:szCs w:val="24"/>
          <w:lang w:val="en-US"/>
        </w:rPr>
        <w:t xml:space="preserve"> </w:t>
      </w:r>
      <w:proofErr w:type="spellStart"/>
      <w:r>
        <w:rPr>
          <w:szCs w:val="24"/>
          <w:lang w:val="en-US"/>
        </w:rPr>
        <w:t>защита</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гор</w:t>
      </w:r>
      <w:proofErr w:type="spellEnd"/>
      <w:r>
        <w:rPr>
          <w:szCs w:val="24"/>
        </w:rPr>
        <w:t>ските територии</w:t>
      </w:r>
      <w:r>
        <w:rPr>
          <w:szCs w:val="24"/>
          <w:lang w:val="en-US"/>
        </w:rPr>
        <w:t xml:space="preserve"> </w:t>
      </w:r>
      <w:proofErr w:type="spellStart"/>
      <w:r>
        <w:rPr>
          <w:szCs w:val="24"/>
          <w:lang w:val="en-US"/>
        </w:rPr>
        <w:t>от</w:t>
      </w:r>
      <w:proofErr w:type="spellEnd"/>
      <w:r>
        <w:rPr>
          <w:szCs w:val="24"/>
          <w:lang w:val="en-US"/>
        </w:rPr>
        <w:t xml:space="preserve"> </w:t>
      </w:r>
      <w:r>
        <w:rPr>
          <w:szCs w:val="24"/>
        </w:rPr>
        <w:t xml:space="preserve">болести, </w:t>
      </w:r>
      <w:proofErr w:type="spellStart"/>
      <w:r>
        <w:rPr>
          <w:szCs w:val="24"/>
          <w:lang w:val="en-US"/>
        </w:rPr>
        <w:t>вредители</w:t>
      </w:r>
      <w:proofErr w:type="spellEnd"/>
      <w:r>
        <w:rPr>
          <w:szCs w:val="24"/>
          <w:lang w:val="en-US"/>
        </w:rPr>
        <w:t xml:space="preserve"> и </w:t>
      </w:r>
      <w:proofErr w:type="spellStart"/>
      <w:r>
        <w:rPr>
          <w:szCs w:val="24"/>
          <w:lang w:val="en-US"/>
        </w:rPr>
        <w:t>други</w:t>
      </w:r>
      <w:proofErr w:type="spellEnd"/>
      <w:r>
        <w:rPr>
          <w:szCs w:val="24"/>
          <w:lang w:val="en-US"/>
        </w:rPr>
        <w:t xml:space="preserve"> </w:t>
      </w:r>
      <w:proofErr w:type="spellStart"/>
      <w:r>
        <w:rPr>
          <w:szCs w:val="24"/>
          <w:lang w:val="en-US"/>
        </w:rPr>
        <w:t>повреди</w:t>
      </w:r>
      <w:proofErr w:type="spellEnd"/>
      <w:r>
        <w:rPr>
          <w:szCs w:val="24"/>
          <w:lang w:val="en-US"/>
        </w:rPr>
        <w:t xml:space="preserve"> и </w:t>
      </w:r>
      <w:proofErr w:type="spellStart"/>
      <w:r>
        <w:rPr>
          <w:szCs w:val="24"/>
          <w:lang w:val="en-US"/>
        </w:rPr>
        <w:t>приложение</w:t>
      </w:r>
      <w:proofErr w:type="spellEnd"/>
      <w:r>
        <w:rPr>
          <w:szCs w:val="24"/>
          <w:lang w:val="en-US"/>
        </w:rPr>
        <w:t xml:space="preserve"> № </w:t>
      </w:r>
      <w:proofErr w:type="gramStart"/>
      <w:r>
        <w:rPr>
          <w:szCs w:val="24"/>
          <w:lang w:val="en-US"/>
        </w:rPr>
        <w:t xml:space="preserve">7  </w:t>
      </w:r>
      <w:proofErr w:type="spellStart"/>
      <w:r>
        <w:rPr>
          <w:szCs w:val="24"/>
          <w:lang w:val="en-US"/>
        </w:rPr>
        <w:t>на</w:t>
      </w:r>
      <w:proofErr w:type="spellEnd"/>
      <w:proofErr w:type="gramEnd"/>
      <w:r>
        <w:rPr>
          <w:szCs w:val="24"/>
          <w:lang w:val="en-US"/>
        </w:rPr>
        <w:t xml:space="preserve"> </w:t>
      </w:r>
      <w:proofErr w:type="spellStart"/>
      <w:r>
        <w:rPr>
          <w:szCs w:val="24"/>
          <w:lang w:val="en-US"/>
        </w:rPr>
        <w:t>Наредба</w:t>
      </w:r>
      <w:proofErr w:type="spellEnd"/>
      <w:r>
        <w:rPr>
          <w:szCs w:val="24"/>
          <w:lang w:val="en-US"/>
        </w:rPr>
        <w:t xml:space="preserve"> № </w:t>
      </w:r>
      <w:r>
        <w:rPr>
          <w:szCs w:val="24"/>
        </w:rPr>
        <w:t>18</w:t>
      </w:r>
      <w:r w:rsidR="00F227A1">
        <w:rPr>
          <w:szCs w:val="24"/>
        </w:rPr>
        <w:t xml:space="preserve"> за инвентаризация и планиране в горските територии</w:t>
      </w:r>
      <w:r>
        <w:rPr>
          <w:szCs w:val="24"/>
          <w:lang w:val="en-US"/>
        </w:rPr>
        <w:t>.</w:t>
      </w:r>
    </w:p>
    <w:p w14:paraId="160C2D9E" w14:textId="77777777" w:rsidR="00C933E9" w:rsidRDefault="00C933E9" w:rsidP="00362E2D">
      <w:pPr>
        <w:pStyle w:val="23"/>
        <w:tabs>
          <w:tab w:val="clear" w:pos="-90"/>
          <w:tab w:val="center" w:pos="1170"/>
        </w:tabs>
        <w:ind w:firstLine="0"/>
        <w:rPr>
          <w:szCs w:val="24"/>
          <w:lang w:val="en-US"/>
        </w:rPr>
      </w:pPr>
      <w:r>
        <w:rPr>
          <w:szCs w:val="24"/>
        </w:rPr>
        <w:lastRenderedPageBreak/>
        <w:t xml:space="preserve">          </w:t>
      </w:r>
      <w:proofErr w:type="spellStart"/>
      <w:r>
        <w:rPr>
          <w:szCs w:val="24"/>
          <w:lang w:val="en-US"/>
        </w:rPr>
        <w:t>За</w:t>
      </w:r>
      <w:proofErr w:type="spellEnd"/>
      <w:r>
        <w:rPr>
          <w:szCs w:val="24"/>
          <w:lang w:val="en-US"/>
        </w:rPr>
        <w:t xml:space="preserve"> </w:t>
      </w:r>
      <w:proofErr w:type="spellStart"/>
      <w:r>
        <w:rPr>
          <w:szCs w:val="24"/>
          <w:lang w:val="en-US"/>
        </w:rPr>
        <w:t>всяко</w:t>
      </w:r>
      <w:proofErr w:type="spellEnd"/>
      <w:r>
        <w:rPr>
          <w:szCs w:val="24"/>
          <w:lang w:val="en-US"/>
        </w:rPr>
        <w:t xml:space="preserve"> </w:t>
      </w:r>
      <w:proofErr w:type="spellStart"/>
      <w:r>
        <w:rPr>
          <w:szCs w:val="24"/>
          <w:lang w:val="en-US"/>
        </w:rPr>
        <w:t>насаждение</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опишат</w:t>
      </w:r>
      <w:proofErr w:type="spellEnd"/>
      <w:r>
        <w:rPr>
          <w:szCs w:val="24"/>
          <w:lang w:val="en-US"/>
        </w:rPr>
        <w:t xml:space="preserve"> </w:t>
      </w:r>
      <w:proofErr w:type="spellStart"/>
      <w:r>
        <w:rPr>
          <w:szCs w:val="24"/>
          <w:lang w:val="en-US"/>
        </w:rPr>
        <w:t>вида</w:t>
      </w:r>
      <w:proofErr w:type="spellEnd"/>
      <w:r>
        <w:rPr>
          <w:szCs w:val="24"/>
          <w:lang w:val="en-US"/>
        </w:rPr>
        <w:t xml:space="preserve">, </w:t>
      </w:r>
      <w:proofErr w:type="spellStart"/>
      <w:r>
        <w:rPr>
          <w:szCs w:val="24"/>
          <w:lang w:val="en-US"/>
        </w:rPr>
        <w:t>степента</w:t>
      </w:r>
      <w:proofErr w:type="spellEnd"/>
      <w:r>
        <w:rPr>
          <w:szCs w:val="24"/>
          <w:lang w:val="en-US"/>
        </w:rPr>
        <w:t xml:space="preserve"> и </w:t>
      </w:r>
      <w:proofErr w:type="spellStart"/>
      <w:r>
        <w:rPr>
          <w:szCs w:val="24"/>
          <w:lang w:val="en-US"/>
        </w:rPr>
        <w:t>процента</w:t>
      </w:r>
      <w:proofErr w:type="spellEnd"/>
      <w:r>
        <w:rPr>
          <w:szCs w:val="24"/>
          <w:lang w:val="en-US"/>
        </w:rPr>
        <w:t xml:space="preserve"> </w:t>
      </w:r>
      <w:proofErr w:type="spellStart"/>
      <w:r>
        <w:rPr>
          <w:szCs w:val="24"/>
          <w:lang w:val="en-US"/>
        </w:rPr>
        <w:t>на</w:t>
      </w:r>
      <w:proofErr w:type="spellEnd"/>
      <w:r>
        <w:rPr>
          <w:szCs w:val="24"/>
          <w:lang w:val="en-US"/>
        </w:rPr>
        <w:t xml:space="preserve"> </w:t>
      </w:r>
      <w:r>
        <w:rPr>
          <w:szCs w:val="24"/>
        </w:rPr>
        <w:t>констатираните</w:t>
      </w:r>
      <w:r>
        <w:rPr>
          <w:szCs w:val="24"/>
          <w:lang w:val="en-US"/>
        </w:rPr>
        <w:t xml:space="preserve"> </w:t>
      </w:r>
      <w:proofErr w:type="spellStart"/>
      <w:r>
        <w:rPr>
          <w:szCs w:val="24"/>
          <w:lang w:val="en-US"/>
        </w:rPr>
        <w:t>повреди</w:t>
      </w:r>
      <w:proofErr w:type="spellEnd"/>
      <w:r>
        <w:rPr>
          <w:szCs w:val="24"/>
          <w:lang w:val="en-US"/>
        </w:rPr>
        <w:t>.</w:t>
      </w:r>
    </w:p>
    <w:p w14:paraId="122C07E1" w14:textId="1BE223DB" w:rsidR="00BB2921" w:rsidRPr="005B52B3" w:rsidRDefault="00C933E9" w:rsidP="00362E2D">
      <w:pPr>
        <w:pStyle w:val="23"/>
        <w:tabs>
          <w:tab w:val="clear" w:pos="-90"/>
          <w:tab w:val="center" w:pos="1170"/>
        </w:tabs>
        <w:ind w:firstLine="0"/>
        <w:rPr>
          <w:szCs w:val="24"/>
        </w:rPr>
      </w:pPr>
      <w:r>
        <w:rPr>
          <w:szCs w:val="24"/>
        </w:rPr>
        <w:t xml:space="preserve">          </w:t>
      </w:r>
      <w:r>
        <w:rPr>
          <w:szCs w:val="24"/>
          <w:lang w:val="en-US"/>
        </w:rPr>
        <w:t xml:space="preserve">В </w:t>
      </w:r>
      <w:r>
        <w:rPr>
          <w:szCs w:val="24"/>
        </w:rPr>
        <w:t>записката</w:t>
      </w:r>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приложи</w:t>
      </w:r>
      <w:proofErr w:type="spellEnd"/>
      <w:r>
        <w:rPr>
          <w:szCs w:val="24"/>
          <w:lang w:val="en-US"/>
        </w:rPr>
        <w:t xml:space="preserve"> </w:t>
      </w:r>
      <w:proofErr w:type="spellStart"/>
      <w:r>
        <w:rPr>
          <w:szCs w:val="24"/>
          <w:lang w:val="en-US"/>
        </w:rPr>
        <w:t>списък</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насажденията</w:t>
      </w:r>
      <w:proofErr w:type="spellEnd"/>
      <w:r>
        <w:rPr>
          <w:szCs w:val="24"/>
          <w:lang w:val="en-US"/>
        </w:rPr>
        <w:t xml:space="preserve">, </w:t>
      </w:r>
      <w:proofErr w:type="spellStart"/>
      <w:r>
        <w:rPr>
          <w:szCs w:val="24"/>
          <w:lang w:val="en-US"/>
        </w:rPr>
        <w:t>засегнати</w:t>
      </w:r>
      <w:proofErr w:type="spellEnd"/>
      <w:r>
        <w:rPr>
          <w:szCs w:val="24"/>
          <w:lang w:val="en-US"/>
        </w:rPr>
        <w:t xml:space="preserve"> </w:t>
      </w:r>
      <w:proofErr w:type="spellStart"/>
      <w:r>
        <w:rPr>
          <w:szCs w:val="24"/>
          <w:lang w:val="en-US"/>
        </w:rPr>
        <w:t>от</w:t>
      </w:r>
      <w:proofErr w:type="spellEnd"/>
      <w:r>
        <w:rPr>
          <w:szCs w:val="24"/>
          <w:lang w:val="en-US"/>
        </w:rPr>
        <w:t xml:space="preserve"> </w:t>
      </w:r>
      <w:proofErr w:type="spellStart"/>
      <w:r>
        <w:rPr>
          <w:szCs w:val="24"/>
          <w:lang w:val="en-US"/>
        </w:rPr>
        <w:t>болести</w:t>
      </w:r>
      <w:proofErr w:type="spellEnd"/>
      <w:r w:rsidR="00F227A1">
        <w:rPr>
          <w:szCs w:val="24"/>
        </w:rPr>
        <w:t>, вредители други</w:t>
      </w:r>
      <w:r>
        <w:rPr>
          <w:szCs w:val="24"/>
          <w:lang w:val="en-US"/>
        </w:rPr>
        <w:t xml:space="preserve"> </w:t>
      </w:r>
      <w:r w:rsidR="00F227A1">
        <w:rPr>
          <w:szCs w:val="24"/>
        </w:rPr>
        <w:t>повреди</w:t>
      </w:r>
      <w:r>
        <w:rPr>
          <w:szCs w:val="24"/>
          <w:lang w:val="en-US"/>
        </w:rPr>
        <w:t>.</w:t>
      </w:r>
      <w:r>
        <w:rPr>
          <w:szCs w:val="24"/>
        </w:rPr>
        <w:t xml:space="preserve">        </w:t>
      </w:r>
    </w:p>
    <w:p w14:paraId="20AFEBA5" w14:textId="4AFE3D06" w:rsidR="00147035" w:rsidRDefault="009C777E" w:rsidP="00362E2D">
      <w:pPr>
        <w:pStyle w:val="23"/>
        <w:tabs>
          <w:tab w:val="clear" w:pos="-90"/>
          <w:tab w:val="center" w:pos="1170"/>
        </w:tabs>
        <w:ind w:firstLine="0"/>
        <w:rPr>
          <w:b/>
          <w:szCs w:val="24"/>
        </w:rPr>
      </w:pPr>
      <w:r>
        <w:rPr>
          <w:b/>
          <w:szCs w:val="24"/>
        </w:rPr>
        <w:t>8</w:t>
      </w:r>
      <w:r w:rsidR="00C933E9">
        <w:rPr>
          <w:b/>
          <w:szCs w:val="24"/>
        </w:rPr>
        <w:t>. Защитени зони (ЗЗ) по ЗБР, включени в Натура 2000</w:t>
      </w:r>
    </w:p>
    <w:p w14:paraId="660070DA" w14:textId="0CDC0C50" w:rsidR="00147035" w:rsidRDefault="00147035" w:rsidP="00362E2D">
      <w:pPr>
        <w:pStyle w:val="23"/>
        <w:tabs>
          <w:tab w:val="clear" w:pos="-90"/>
          <w:tab w:val="center" w:pos="1170"/>
        </w:tabs>
        <w:ind w:firstLine="0"/>
        <w:rPr>
          <w:b/>
          <w:i/>
          <w:szCs w:val="24"/>
        </w:rPr>
      </w:pPr>
      <w:r>
        <w:rPr>
          <w:snapToGrid w:val="0"/>
          <w:szCs w:val="24"/>
        </w:rPr>
        <w:t xml:space="preserve">• </w:t>
      </w:r>
      <w:r>
        <w:rPr>
          <w:b/>
          <w:szCs w:val="24"/>
        </w:rPr>
        <w:t xml:space="preserve">По директива 92/42ЕЕС за опазване на природните местообитания и местообитанията на видовете </w:t>
      </w:r>
      <w:r w:rsidR="00A24D34">
        <w:rPr>
          <w:b/>
          <w:szCs w:val="24"/>
        </w:rPr>
        <w:t xml:space="preserve">- </w:t>
      </w:r>
      <w:r>
        <w:rPr>
          <w:b/>
          <w:szCs w:val="24"/>
        </w:rPr>
        <w:t>8026,9 ха.</w:t>
      </w:r>
    </w:p>
    <w:p w14:paraId="39F63F13" w14:textId="482F2D5A" w:rsidR="00147035" w:rsidRDefault="00147035" w:rsidP="00362E2D">
      <w:pPr>
        <w:pStyle w:val="23"/>
        <w:tabs>
          <w:tab w:val="clear" w:pos="-90"/>
          <w:tab w:val="center" w:pos="1170"/>
        </w:tabs>
        <w:ind w:firstLine="0"/>
        <w:rPr>
          <w:b/>
          <w:bCs/>
          <w:szCs w:val="24"/>
        </w:rPr>
      </w:pPr>
      <w:r>
        <w:rPr>
          <w:b/>
          <w:szCs w:val="24"/>
        </w:rPr>
        <w:t>ЗЗ „Провадийско-</w:t>
      </w:r>
      <w:proofErr w:type="spellStart"/>
      <w:r>
        <w:rPr>
          <w:b/>
          <w:szCs w:val="24"/>
        </w:rPr>
        <w:t>Роякско</w:t>
      </w:r>
      <w:proofErr w:type="spellEnd"/>
      <w:r>
        <w:rPr>
          <w:b/>
          <w:szCs w:val="24"/>
        </w:rPr>
        <w:t xml:space="preserve"> плато“ </w:t>
      </w:r>
      <w:r w:rsidRPr="00325440">
        <w:rPr>
          <w:bCs/>
          <w:szCs w:val="24"/>
        </w:rPr>
        <w:t>с идентификационен код</w:t>
      </w:r>
      <w:r>
        <w:rPr>
          <w:b/>
          <w:szCs w:val="24"/>
        </w:rPr>
        <w:t xml:space="preserve"> </w:t>
      </w:r>
      <w:r>
        <w:rPr>
          <w:szCs w:val="24"/>
        </w:rPr>
        <w:t xml:space="preserve"> </w:t>
      </w:r>
      <w:r>
        <w:rPr>
          <w:b/>
          <w:szCs w:val="24"/>
          <w:lang w:val="en-US"/>
        </w:rPr>
        <w:t xml:space="preserve">BG </w:t>
      </w:r>
      <w:r>
        <w:rPr>
          <w:b/>
          <w:szCs w:val="24"/>
        </w:rPr>
        <w:t xml:space="preserve">0000104 - </w:t>
      </w:r>
      <w:r w:rsidRPr="00E80FFF">
        <w:rPr>
          <w:b/>
          <w:bCs/>
          <w:szCs w:val="24"/>
        </w:rPr>
        <w:t xml:space="preserve"> 4884,7 ха;</w:t>
      </w:r>
    </w:p>
    <w:p w14:paraId="36DE9A9D" w14:textId="51471BA9" w:rsidR="00147035" w:rsidRDefault="00147035" w:rsidP="00362E2D">
      <w:pPr>
        <w:pStyle w:val="23"/>
        <w:tabs>
          <w:tab w:val="clear" w:pos="-90"/>
          <w:tab w:val="center" w:pos="1170"/>
        </w:tabs>
        <w:ind w:firstLine="0"/>
        <w:rPr>
          <w:b/>
          <w:bCs/>
          <w:szCs w:val="24"/>
        </w:rPr>
      </w:pPr>
      <w:r w:rsidRPr="00E97CCC">
        <w:rPr>
          <w:b/>
          <w:bCs/>
          <w:szCs w:val="24"/>
        </w:rPr>
        <w:t xml:space="preserve">ЗЗ „Каменица“ </w:t>
      </w:r>
      <w:r w:rsidRPr="00325440">
        <w:rPr>
          <w:szCs w:val="24"/>
        </w:rPr>
        <w:t>с идентифика</w:t>
      </w:r>
      <w:r w:rsidR="00325440">
        <w:rPr>
          <w:szCs w:val="24"/>
        </w:rPr>
        <w:t>ционен код</w:t>
      </w:r>
      <w:r w:rsidRPr="00E97CCC">
        <w:rPr>
          <w:b/>
          <w:bCs/>
          <w:szCs w:val="24"/>
        </w:rPr>
        <w:t xml:space="preserve"> </w:t>
      </w:r>
      <w:r w:rsidRPr="00E97CCC">
        <w:rPr>
          <w:b/>
          <w:bCs/>
          <w:szCs w:val="24"/>
          <w:lang w:val="en-US"/>
        </w:rPr>
        <w:t>BG</w:t>
      </w:r>
      <w:r w:rsidRPr="00E97CCC">
        <w:rPr>
          <w:b/>
          <w:bCs/>
          <w:szCs w:val="24"/>
        </w:rPr>
        <w:t xml:space="preserve">0000138 </w:t>
      </w:r>
      <w:r>
        <w:rPr>
          <w:szCs w:val="24"/>
        </w:rPr>
        <w:t xml:space="preserve">- </w:t>
      </w:r>
      <w:r w:rsidRPr="00E97CCC">
        <w:rPr>
          <w:b/>
          <w:bCs/>
          <w:szCs w:val="24"/>
        </w:rPr>
        <w:t>20,5 ха;</w:t>
      </w:r>
    </w:p>
    <w:p w14:paraId="14DE434B" w14:textId="6D86B9F5" w:rsidR="00147035" w:rsidRDefault="00147035" w:rsidP="00362E2D">
      <w:pPr>
        <w:pStyle w:val="23"/>
        <w:tabs>
          <w:tab w:val="clear" w:pos="-90"/>
          <w:tab w:val="center" w:pos="1170"/>
        </w:tabs>
        <w:ind w:firstLine="0"/>
        <w:rPr>
          <w:szCs w:val="24"/>
        </w:rPr>
      </w:pPr>
      <w:r>
        <w:rPr>
          <w:b/>
          <w:bCs/>
          <w:szCs w:val="24"/>
        </w:rPr>
        <w:t xml:space="preserve">ЗЗ „Шуменско плато“ </w:t>
      </w:r>
      <w:r w:rsidRPr="00325440">
        <w:rPr>
          <w:szCs w:val="24"/>
        </w:rPr>
        <w:t>с идентификационен код</w:t>
      </w:r>
      <w:r>
        <w:rPr>
          <w:b/>
          <w:bCs/>
          <w:szCs w:val="24"/>
        </w:rPr>
        <w:t xml:space="preserve"> 0000382 -  3010,4 ха </w:t>
      </w:r>
    </w:p>
    <w:p w14:paraId="697E28B7" w14:textId="77777777" w:rsidR="008476C6" w:rsidRDefault="00147035" w:rsidP="00362E2D">
      <w:pPr>
        <w:pStyle w:val="23"/>
        <w:tabs>
          <w:tab w:val="clear" w:pos="-90"/>
          <w:tab w:val="center" w:pos="1170"/>
        </w:tabs>
        <w:ind w:firstLine="0"/>
        <w:rPr>
          <w:b/>
          <w:bCs/>
          <w:szCs w:val="24"/>
        </w:rPr>
      </w:pPr>
      <w:r w:rsidRPr="00827CB5">
        <w:rPr>
          <w:b/>
          <w:bCs/>
          <w:szCs w:val="24"/>
        </w:rPr>
        <w:t>ЗЗ „</w:t>
      </w:r>
      <w:proofErr w:type="spellStart"/>
      <w:r w:rsidRPr="00827CB5">
        <w:rPr>
          <w:b/>
          <w:bCs/>
          <w:szCs w:val="24"/>
        </w:rPr>
        <w:t>Кабиюк</w:t>
      </w:r>
      <w:proofErr w:type="spellEnd"/>
      <w:r w:rsidRPr="00827CB5">
        <w:rPr>
          <w:b/>
          <w:bCs/>
          <w:szCs w:val="24"/>
        </w:rPr>
        <w:t xml:space="preserve">“ </w:t>
      </w:r>
      <w:r w:rsidRPr="00325440">
        <w:rPr>
          <w:szCs w:val="24"/>
        </w:rPr>
        <w:t>с идентификационен код</w:t>
      </w:r>
      <w:r w:rsidRPr="00827CB5">
        <w:rPr>
          <w:b/>
          <w:bCs/>
          <w:szCs w:val="24"/>
        </w:rPr>
        <w:t xml:space="preserve"> 0000602</w:t>
      </w:r>
      <w:r>
        <w:rPr>
          <w:szCs w:val="24"/>
        </w:rPr>
        <w:t xml:space="preserve"> –</w:t>
      </w:r>
      <w:r w:rsidRPr="00827CB5">
        <w:rPr>
          <w:b/>
          <w:bCs/>
          <w:szCs w:val="24"/>
        </w:rPr>
        <w:t>111,3 ха;</w:t>
      </w:r>
    </w:p>
    <w:p w14:paraId="4E83FB74" w14:textId="3F302013" w:rsidR="008476C6" w:rsidRDefault="008476C6" w:rsidP="00C653D0">
      <w:pPr>
        <w:pStyle w:val="23"/>
        <w:tabs>
          <w:tab w:val="clear" w:pos="-90"/>
          <w:tab w:val="center" w:pos="1170"/>
        </w:tabs>
        <w:rPr>
          <w:b/>
          <w:szCs w:val="24"/>
        </w:rPr>
      </w:pPr>
      <w:r>
        <w:rPr>
          <w:b/>
          <w:szCs w:val="24"/>
        </w:rPr>
        <w:t>Определените и картирани местообитания</w:t>
      </w:r>
      <w:r w:rsidR="00C653D0">
        <w:rPr>
          <w:b/>
          <w:szCs w:val="24"/>
        </w:rPr>
        <w:t xml:space="preserve"> с</w:t>
      </w:r>
      <w:r w:rsidR="00E41C14">
        <w:rPr>
          <w:b/>
          <w:szCs w:val="24"/>
        </w:rPr>
        <w:t xml:space="preserve"> обща площ</w:t>
      </w:r>
      <w:r w:rsidR="00C653D0">
        <w:rPr>
          <w:b/>
          <w:szCs w:val="24"/>
        </w:rPr>
        <w:t xml:space="preserve"> </w:t>
      </w:r>
      <w:r w:rsidR="00E41C14">
        <w:rPr>
          <w:b/>
          <w:szCs w:val="24"/>
        </w:rPr>
        <w:t>502</w:t>
      </w:r>
      <w:r w:rsidR="00BC4DAD">
        <w:rPr>
          <w:b/>
          <w:szCs w:val="24"/>
        </w:rPr>
        <w:t>5,7</w:t>
      </w:r>
      <w:r w:rsidR="00E41C14">
        <w:rPr>
          <w:b/>
          <w:szCs w:val="24"/>
        </w:rPr>
        <w:t xml:space="preserve"> ха</w:t>
      </w:r>
      <w:r w:rsidR="00C653D0">
        <w:rPr>
          <w:b/>
          <w:szCs w:val="24"/>
        </w:rPr>
        <w:t>.</w:t>
      </w:r>
      <w:r w:rsidR="00BC4DAD" w:rsidRPr="00BC4DAD">
        <w:rPr>
          <w:bCs/>
          <w:szCs w:val="24"/>
        </w:rPr>
        <w:t xml:space="preserve"> </w:t>
      </w:r>
      <w:r w:rsidR="00EE720A">
        <w:rPr>
          <w:bCs/>
          <w:szCs w:val="24"/>
          <w:lang w:val="en-US"/>
        </w:rPr>
        <w:t>(</w:t>
      </w:r>
      <w:r w:rsidR="00BC4DAD" w:rsidRPr="00BC4DAD">
        <w:rPr>
          <w:bCs/>
          <w:szCs w:val="24"/>
        </w:rPr>
        <w:t xml:space="preserve">в </w:t>
      </w:r>
      <w:proofErr w:type="spellStart"/>
      <w:r w:rsidR="00BC4DAD" w:rsidRPr="00BC4DAD">
        <w:rPr>
          <w:bCs/>
          <w:szCs w:val="24"/>
        </w:rPr>
        <w:t>т.ч</w:t>
      </w:r>
      <w:proofErr w:type="spellEnd"/>
      <w:r w:rsidR="00BC4DAD" w:rsidRPr="00BC4DAD">
        <w:rPr>
          <w:bCs/>
          <w:szCs w:val="24"/>
        </w:rPr>
        <w:t>:</w:t>
      </w:r>
      <w:r w:rsidR="00C653D0" w:rsidRPr="00BC4DAD">
        <w:rPr>
          <w:bCs/>
          <w:szCs w:val="24"/>
        </w:rPr>
        <w:t xml:space="preserve"> 419</w:t>
      </w:r>
      <w:r w:rsidR="00BC4DAD" w:rsidRPr="00BC4DAD">
        <w:rPr>
          <w:bCs/>
          <w:szCs w:val="24"/>
        </w:rPr>
        <w:t>6,6</w:t>
      </w:r>
      <w:r w:rsidR="00C653D0" w:rsidRPr="00BC4DAD">
        <w:rPr>
          <w:bCs/>
          <w:szCs w:val="24"/>
        </w:rPr>
        <w:t xml:space="preserve"> ха. ДГТ</w:t>
      </w:r>
      <w:r w:rsidR="00EE720A">
        <w:rPr>
          <w:bCs/>
          <w:szCs w:val="24"/>
          <w:lang w:val="en-US"/>
        </w:rPr>
        <w:t>)</w:t>
      </w:r>
      <w:r w:rsidR="00C653D0" w:rsidRPr="00BC4DAD">
        <w:rPr>
          <w:bCs/>
          <w:szCs w:val="24"/>
        </w:rPr>
        <w:t xml:space="preserve"> </w:t>
      </w:r>
      <w:r w:rsidR="00C653D0" w:rsidRPr="00854D8E">
        <w:rPr>
          <w:b/>
          <w:szCs w:val="24"/>
        </w:rPr>
        <w:t>са:</w:t>
      </w:r>
    </w:p>
    <w:p w14:paraId="38526B6E" w14:textId="5A55E9BA" w:rsidR="008476C6" w:rsidRDefault="008476C6" w:rsidP="00362E2D">
      <w:pPr>
        <w:pStyle w:val="23"/>
        <w:tabs>
          <w:tab w:val="clear" w:pos="-90"/>
          <w:tab w:val="center" w:pos="1170"/>
        </w:tabs>
        <w:ind w:left="720" w:firstLine="0"/>
        <w:rPr>
          <w:szCs w:val="24"/>
        </w:rPr>
      </w:pPr>
      <w:r>
        <w:rPr>
          <w:szCs w:val="24"/>
        </w:rPr>
        <w:t xml:space="preserve">9150 – </w:t>
      </w:r>
      <w:proofErr w:type="spellStart"/>
      <w:r>
        <w:rPr>
          <w:szCs w:val="24"/>
        </w:rPr>
        <w:t>Термофилни</w:t>
      </w:r>
      <w:proofErr w:type="spellEnd"/>
      <w:r>
        <w:rPr>
          <w:szCs w:val="24"/>
        </w:rPr>
        <w:t xml:space="preserve"> букови голи – </w:t>
      </w:r>
      <w:r w:rsidR="00162900">
        <w:rPr>
          <w:szCs w:val="24"/>
        </w:rPr>
        <w:t>1117,1</w:t>
      </w:r>
      <w:r>
        <w:rPr>
          <w:szCs w:val="24"/>
        </w:rPr>
        <w:t xml:space="preserve"> ха; </w:t>
      </w:r>
    </w:p>
    <w:p w14:paraId="4CF03014" w14:textId="7A7BD106" w:rsidR="008476C6" w:rsidRDefault="008476C6" w:rsidP="00362E2D">
      <w:pPr>
        <w:pStyle w:val="23"/>
        <w:tabs>
          <w:tab w:val="clear" w:pos="-90"/>
          <w:tab w:val="center" w:pos="1170"/>
        </w:tabs>
        <w:ind w:left="720" w:firstLine="0"/>
        <w:rPr>
          <w:szCs w:val="24"/>
        </w:rPr>
      </w:pPr>
      <w:r>
        <w:rPr>
          <w:szCs w:val="24"/>
        </w:rPr>
        <w:t>9</w:t>
      </w:r>
      <w:r>
        <w:rPr>
          <w:szCs w:val="24"/>
          <w:lang w:val="en-US"/>
        </w:rPr>
        <w:t>1G</w:t>
      </w:r>
      <w:r>
        <w:rPr>
          <w:szCs w:val="24"/>
        </w:rPr>
        <w:t>О –</w:t>
      </w:r>
      <w:proofErr w:type="spellStart"/>
      <w:r>
        <w:rPr>
          <w:szCs w:val="24"/>
        </w:rPr>
        <w:t>Панонски</w:t>
      </w:r>
      <w:proofErr w:type="spellEnd"/>
      <w:r>
        <w:rPr>
          <w:szCs w:val="24"/>
        </w:rPr>
        <w:t xml:space="preserve"> гори от </w:t>
      </w:r>
      <w:proofErr w:type="spellStart"/>
      <w:r>
        <w:rPr>
          <w:szCs w:val="24"/>
          <w:lang w:val="en-US"/>
        </w:rPr>
        <w:t>Quercuspetrea</w:t>
      </w:r>
      <w:proofErr w:type="spellEnd"/>
      <w:r>
        <w:rPr>
          <w:szCs w:val="24"/>
          <w:lang w:val="en-US"/>
        </w:rPr>
        <w:t xml:space="preserve"> </w:t>
      </w:r>
      <w:r>
        <w:rPr>
          <w:szCs w:val="24"/>
        </w:rPr>
        <w:t xml:space="preserve"> и </w:t>
      </w:r>
      <w:proofErr w:type="spellStart"/>
      <w:r>
        <w:rPr>
          <w:szCs w:val="24"/>
          <w:lang w:val="en-US"/>
        </w:rPr>
        <w:t>Carpinus</w:t>
      </w:r>
      <w:proofErr w:type="spellEnd"/>
      <w:r>
        <w:rPr>
          <w:szCs w:val="24"/>
          <w:lang w:val="en-US"/>
        </w:rPr>
        <w:t xml:space="preserve"> </w:t>
      </w:r>
      <w:proofErr w:type="spellStart"/>
      <w:r>
        <w:rPr>
          <w:szCs w:val="24"/>
          <w:lang w:val="en-US"/>
        </w:rPr>
        <w:t>betulus</w:t>
      </w:r>
      <w:proofErr w:type="spellEnd"/>
      <w:r>
        <w:rPr>
          <w:szCs w:val="24"/>
        </w:rPr>
        <w:t xml:space="preserve"> – </w:t>
      </w:r>
      <w:r w:rsidR="00162900">
        <w:rPr>
          <w:szCs w:val="24"/>
        </w:rPr>
        <w:t>2137,5</w:t>
      </w:r>
      <w:r>
        <w:rPr>
          <w:szCs w:val="24"/>
        </w:rPr>
        <w:t xml:space="preserve"> ха;</w:t>
      </w:r>
    </w:p>
    <w:p w14:paraId="3C87D40E" w14:textId="34B72A34" w:rsidR="008476C6" w:rsidRDefault="008476C6" w:rsidP="00362E2D">
      <w:pPr>
        <w:pStyle w:val="23"/>
        <w:tabs>
          <w:tab w:val="clear" w:pos="-90"/>
          <w:tab w:val="center" w:pos="1170"/>
        </w:tabs>
        <w:ind w:left="720" w:firstLine="0"/>
        <w:rPr>
          <w:szCs w:val="24"/>
        </w:rPr>
      </w:pPr>
      <w:r>
        <w:rPr>
          <w:szCs w:val="24"/>
        </w:rPr>
        <w:t>91</w:t>
      </w:r>
      <w:r>
        <w:rPr>
          <w:szCs w:val="24"/>
          <w:lang w:val="en-US"/>
        </w:rPr>
        <w:t>MO</w:t>
      </w:r>
      <w:r>
        <w:rPr>
          <w:szCs w:val="24"/>
        </w:rPr>
        <w:t xml:space="preserve"> – </w:t>
      </w:r>
      <w:proofErr w:type="spellStart"/>
      <w:r>
        <w:rPr>
          <w:szCs w:val="24"/>
        </w:rPr>
        <w:t>Балкано-пан</w:t>
      </w:r>
      <w:r w:rsidR="00AF03F4">
        <w:rPr>
          <w:szCs w:val="24"/>
        </w:rPr>
        <w:t>о</w:t>
      </w:r>
      <w:r>
        <w:rPr>
          <w:szCs w:val="24"/>
        </w:rPr>
        <w:t>нски</w:t>
      </w:r>
      <w:proofErr w:type="spellEnd"/>
      <w:r>
        <w:rPr>
          <w:szCs w:val="24"/>
        </w:rPr>
        <w:t xml:space="preserve"> церово-</w:t>
      </w:r>
      <w:proofErr w:type="spellStart"/>
      <w:r>
        <w:rPr>
          <w:szCs w:val="24"/>
        </w:rPr>
        <w:t>горунови</w:t>
      </w:r>
      <w:proofErr w:type="spellEnd"/>
      <w:r>
        <w:rPr>
          <w:szCs w:val="24"/>
        </w:rPr>
        <w:t xml:space="preserve"> гори – 1173,3 ха</w:t>
      </w:r>
    </w:p>
    <w:p w14:paraId="05503E9F" w14:textId="60FEC7E3" w:rsidR="00002CD4" w:rsidRDefault="00002CD4" w:rsidP="00362E2D">
      <w:pPr>
        <w:pStyle w:val="23"/>
        <w:tabs>
          <w:tab w:val="clear" w:pos="-90"/>
          <w:tab w:val="center" w:pos="1170"/>
        </w:tabs>
        <w:ind w:left="720" w:firstLine="0"/>
        <w:rPr>
          <w:szCs w:val="24"/>
        </w:rPr>
      </w:pPr>
      <w:r>
        <w:rPr>
          <w:szCs w:val="24"/>
        </w:rPr>
        <w:t xml:space="preserve">91НО – </w:t>
      </w:r>
      <w:proofErr w:type="spellStart"/>
      <w:r>
        <w:rPr>
          <w:szCs w:val="24"/>
        </w:rPr>
        <w:t>Панонски</w:t>
      </w:r>
      <w:proofErr w:type="spellEnd"/>
      <w:r>
        <w:rPr>
          <w:szCs w:val="24"/>
        </w:rPr>
        <w:t xml:space="preserve"> гори – 1,3 ха;</w:t>
      </w:r>
    </w:p>
    <w:p w14:paraId="2DC847F3" w14:textId="49C13FB2" w:rsidR="00147035" w:rsidRPr="008476C6" w:rsidRDefault="008476C6" w:rsidP="00362E2D">
      <w:pPr>
        <w:pStyle w:val="23"/>
        <w:tabs>
          <w:tab w:val="clear" w:pos="-90"/>
          <w:tab w:val="center" w:pos="1170"/>
        </w:tabs>
        <w:ind w:left="720" w:firstLine="0"/>
        <w:rPr>
          <w:szCs w:val="24"/>
        </w:rPr>
      </w:pPr>
      <w:r>
        <w:rPr>
          <w:szCs w:val="24"/>
        </w:rPr>
        <w:t>91</w:t>
      </w:r>
      <w:r>
        <w:rPr>
          <w:szCs w:val="24"/>
          <w:lang w:val="en-US"/>
        </w:rPr>
        <w:t>ZO</w:t>
      </w:r>
      <w:r>
        <w:rPr>
          <w:szCs w:val="24"/>
        </w:rPr>
        <w:t xml:space="preserve"> – Мизийски гори от </w:t>
      </w:r>
      <w:proofErr w:type="spellStart"/>
      <w:r>
        <w:rPr>
          <w:szCs w:val="24"/>
        </w:rPr>
        <w:t>сребролистна</w:t>
      </w:r>
      <w:proofErr w:type="spellEnd"/>
      <w:r>
        <w:rPr>
          <w:szCs w:val="24"/>
        </w:rPr>
        <w:t xml:space="preserve"> липа – 596,5 ха</w:t>
      </w:r>
      <w:r w:rsidR="00147035">
        <w:rPr>
          <w:szCs w:val="24"/>
        </w:rPr>
        <w:t xml:space="preserve"> </w:t>
      </w:r>
    </w:p>
    <w:p w14:paraId="777CF57D" w14:textId="739EBD95" w:rsidR="00147035" w:rsidRDefault="00147035" w:rsidP="00362E2D">
      <w:pPr>
        <w:pStyle w:val="23"/>
        <w:tabs>
          <w:tab w:val="clear" w:pos="-90"/>
          <w:tab w:val="center" w:pos="1170"/>
        </w:tabs>
        <w:ind w:firstLine="0"/>
        <w:rPr>
          <w:b/>
          <w:szCs w:val="24"/>
        </w:rPr>
      </w:pPr>
      <w:r>
        <w:rPr>
          <w:snapToGrid w:val="0"/>
          <w:szCs w:val="24"/>
        </w:rPr>
        <w:t xml:space="preserve">• </w:t>
      </w:r>
      <w:r>
        <w:rPr>
          <w:b/>
          <w:szCs w:val="24"/>
        </w:rPr>
        <w:t xml:space="preserve">По директива  74/409 ЕЕС за опазване на дивите птици </w:t>
      </w:r>
      <w:r w:rsidR="00A24D34">
        <w:rPr>
          <w:b/>
          <w:szCs w:val="24"/>
        </w:rPr>
        <w:t xml:space="preserve">- </w:t>
      </w:r>
      <w:r>
        <w:rPr>
          <w:b/>
          <w:szCs w:val="24"/>
        </w:rPr>
        <w:t>5682,3 ха:</w:t>
      </w:r>
    </w:p>
    <w:p w14:paraId="6A29B178" w14:textId="09F00635" w:rsidR="00C933E9" w:rsidRDefault="00147035" w:rsidP="00362E2D">
      <w:pPr>
        <w:pStyle w:val="23"/>
        <w:tabs>
          <w:tab w:val="clear" w:pos="-90"/>
          <w:tab w:val="center" w:pos="1170"/>
        </w:tabs>
        <w:ind w:firstLine="0"/>
        <w:rPr>
          <w:b/>
          <w:szCs w:val="24"/>
        </w:rPr>
      </w:pPr>
      <w:r>
        <w:rPr>
          <w:b/>
          <w:szCs w:val="24"/>
        </w:rPr>
        <w:t>- ЗЗ „Провадийско-</w:t>
      </w:r>
      <w:proofErr w:type="spellStart"/>
      <w:r>
        <w:rPr>
          <w:b/>
          <w:szCs w:val="24"/>
        </w:rPr>
        <w:t>Роякско</w:t>
      </w:r>
      <w:proofErr w:type="spellEnd"/>
      <w:r>
        <w:rPr>
          <w:b/>
          <w:szCs w:val="24"/>
        </w:rPr>
        <w:t xml:space="preserve"> плато“ </w:t>
      </w:r>
      <w:r w:rsidRPr="00A12CA1">
        <w:rPr>
          <w:bCs/>
          <w:szCs w:val="24"/>
        </w:rPr>
        <w:t>с идентификационен ко</w:t>
      </w:r>
      <w:r>
        <w:rPr>
          <w:b/>
          <w:szCs w:val="24"/>
        </w:rPr>
        <w:t xml:space="preserve">д </w:t>
      </w:r>
      <w:r>
        <w:rPr>
          <w:szCs w:val="24"/>
        </w:rPr>
        <w:t xml:space="preserve"> </w:t>
      </w:r>
      <w:r>
        <w:rPr>
          <w:b/>
          <w:szCs w:val="24"/>
          <w:lang w:val="en-US"/>
        </w:rPr>
        <w:t xml:space="preserve">BG </w:t>
      </w:r>
      <w:r>
        <w:rPr>
          <w:b/>
          <w:szCs w:val="24"/>
        </w:rPr>
        <w:t>0002038 –</w:t>
      </w:r>
      <w:r w:rsidR="00A12CA1">
        <w:rPr>
          <w:b/>
          <w:szCs w:val="24"/>
        </w:rPr>
        <w:t xml:space="preserve"> </w:t>
      </w:r>
      <w:r>
        <w:rPr>
          <w:b/>
          <w:szCs w:val="24"/>
        </w:rPr>
        <w:t>5682,3 ха;</w:t>
      </w:r>
    </w:p>
    <w:p w14:paraId="5C8A25E1" w14:textId="77777777" w:rsidR="00C933E9" w:rsidRDefault="00C933E9" w:rsidP="00362E2D">
      <w:pPr>
        <w:pStyle w:val="23"/>
        <w:tabs>
          <w:tab w:val="clear" w:pos="-90"/>
          <w:tab w:val="center" w:pos="1170"/>
        </w:tabs>
        <w:ind w:firstLine="0"/>
        <w:rPr>
          <w:b/>
          <w:szCs w:val="24"/>
        </w:rPr>
      </w:pPr>
      <w:r>
        <w:rPr>
          <w:b/>
          <w:szCs w:val="24"/>
        </w:rPr>
        <w:t xml:space="preserve">          Забележка: </w:t>
      </w:r>
      <w:r>
        <w:rPr>
          <w:szCs w:val="24"/>
        </w:rPr>
        <w:t>Площта на ЗЗ по директива 79/409ЕЕС за опазване на дивите птици се препокрива с площта на ЗЗ по директива 92/42ЕЕС за опазване на природните местообитания и местообитанията на видовете.</w:t>
      </w:r>
    </w:p>
    <w:p w14:paraId="3ADC080C" w14:textId="2CA0124D" w:rsidR="00C933E9" w:rsidRDefault="00C933E9" w:rsidP="00362E2D">
      <w:pPr>
        <w:pStyle w:val="23"/>
        <w:tabs>
          <w:tab w:val="clear" w:pos="-90"/>
          <w:tab w:val="center" w:pos="1170"/>
        </w:tabs>
        <w:ind w:firstLine="0"/>
        <w:rPr>
          <w:szCs w:val="24"/>
          <w:lang w:val="en-US"/>
        </w:rPr>
      </w:pPr>
      <w:r>
        <w:rPr>
          <w:szCs w:val="24"/>
        </w:rPr>
        <w:t xml:space="preserve">         </w:t>
      </w:r>
      <w:r w:rsidR="00962811">
        <w:rPr>
          <w:szCs w:val="24"/>
        </w:rPr>
        <w:t xml:space="preserve"> В </w:t>
      </w:r>
      <w:proofErr w:type="spellStart"/>
      <w:r w:rsidR="00962811">
        <w:rPr>
          <w:szCs w:val="24"/>
        </w:rPr>
        <w:t>таксационните</w:t>
      </w:r>
      <w:proofErr w:type="spellEnd"/>
      <w:r w:rsidR="00962811">
        <w:rPr>
          <w:szCs w:val="24"/>
        </w:rPr>
        <w:t xml:space="preserve"> описания и на картите да се отразят по подходящ начин защитените зони и установените и картирани местообитания, като част от екологичната мрежа „Натура 2000”.</w:t>
      </w:r>
    </w:p>
    <w:p w14:paraId="262D9000" w14:textId="4C7A4652" w:rsidR="00C933E9" w:rsidRDefault="00083592" w:rsidP="00362E2D">
      <w:pPr>
        <w:pStyle w:val="23"/>
        <w:tabs>
          <w:tab w:val="clear" w:pos="-90"/>
          <w:tab w:val="center" w:pos="1170"/>
        </w:tabs>
        <w:ind w:firstLine="0"/>
        <w:rPr>
          <w:b/>
          <w:szCs w:val="24"/>
          <w:lang w:val="en-US"/>
        </w:rPr>
      </w:pPr>
      <w:r>
        <w:rPr>
          <w:b/>
          <w:szCs w:val="24"/>
        </w:rPr>
        <w:t>9</w:t>
      </w:r>
      <w:r w:rsidR="00C933E9">
        <w:rPr>
          <w:b/>
          <w:szCs w:val="24"/>
          <w:lang w:val="en-US"/>
        </w:rPr>
        <w:t xml:space="preserve">. </w:t>
      </w:r>
      <w:r w:rsidR="00C933E9">
        <w:rPr>
          <w:b/>
          <w:szCs w:val="24"/>
        </w:rPr>
        <w:t>Разделяне на горската териториална единица на отдели</w:t>
      </w:r>
      <w:r w:rsidR="00C933E9">
        <w:rPr>
          <w:szCs w:val="24"/>
        </w:rPr>
        <w:t xml:space="preserve">         </w:t>
      </w:r>
    </w:p>
    <w:p w14:paraId="3CFA0919" w14:textId="1B09E270" w:rsidR="00C933E9" w:rsidRDefault="00C933E9" w:rsidP="00362E2D">
      <w:pPr>
        <w:pStyle w:val="23"/>
        <w:tabs>
          <w:tab w:val="clear" w:pos="-90"/>
          <w:tab w:val="center" w:pos="1170"/>
        </w:tabs>
        <w:ind w:firstLine="0"/>
        <w:rPr>
          <w:szCs w:val="24"/>
        </w:rPr>
      </w:pPr>
      <w:r>
        <w:rPr>
          <w:szCs w:val="24"/>
        </w:rPr>
        <w:t xml:space="preserve">          С цел приемственост, при предстоящата инвентаризация да се запаз</w:t>
      </w:r>
      <w:r w:rsidR="001064D0">
        <w:rPr>
          <w:szCs w:val="24"/>
        </w:rPr>
        <w:t>ят</w:t>
      </w:r>
      <w:r>
        <w:rPr>
          <w:szCs w:val="24"/>
        </w:rPr>
        <w:t xml:space="preserve"> броя</w:t>
      </w:r>
      <w:r w:rsidR="001064D0">
        <w:rPr>
          <w:szCs w:val="24"/>
        </w:rPr>
        <w:t>, номерата</w:t>
      </w:r>
      <w:r>
        <w:rPr>
          <w:szCs w:val="24"/>
        </w:rPr>
        <w:t xml:space="preserve"> и териториалното разположение на обособените при предишната инвентаризация</w:t>
      </w:r>
      <w:r w:rsidR="003D5ECF">
        <w:rPr>
          <w:szCs w:val="24"/>
        </w:rPr>
        <w:t xml:space="preserve"> отдел</w:t>
      </w:r>
      <w:r w:rsidR="00673425">
        <w:rPr>
          <w:szCs w:val="24"/>
        </w:rPr>
        <w:t>и</w:t>
      </w:r>
      <w:r w:rsidR="001064D0">
        <w:rPr>
          <w:szCs w:val="24"/>
        </w:rPr>
        <w:t xml:space="preserve"> с номера:</w:t>
      </w:r>
      <w:r w:rsidR="003D5ECF">
        <w:rPr>
          <w:szCs w:val="24"/>
        </w:rPr>
        <w:t xml:space="preserve"> </w:t>
      </w:r>
      <w:r>
        <w:rPr>
          <w:szCs w:val="24"/>
        </w:rPr>
        <w:t>1-</w:t>
      </w:r>
      <w:r w:rsidR="00FD0200">
        <w:rPr>
          <w:szCs w:val="24"/>
        </w:rPr>
        <w:t>4; 44-1</w:t>
      </w:r>
      <w:r w:rsidR="00673425">
        <w:rPr>
          <w:szCs w:val="24"/>
        </w:rPr>
        <w:t>92</w:t>
      </w:r>
      <w:r w:rsidR="00FD0200">
        <w:rPr>
          <w:szCs w:val="24"/>
        </w:rPr>
        <w:t>; 198</w:t>
      </w:r>
      <w:r w:rsidR="003D5ECF">
        <w:rPr>
          <w:szCs w:val="24"/>
        </w:rPr>
        <w:t>-206</w:t>
      </w:r>
      <w:r w:rsidR="00673425">
        <w:rPr>
          <w:szCs w:val="24"/>
        </w:rPr>
        <w:t>;</w:t>
      </w:r>
      <w:r w:rsidR="003D5ECF">
        <w:rPr>
          <w:szCs w:val="24"/>
        </w:rPr>
        <w:t> 219-233; 235-264; 329.</w:t>
      </w:r>
      <w:r>
        <w:rPr>
          <w:szCs w:val="24"/>
        </w:rPr>
        <w:t xml:space="preserve">         </w:t>
      </w:r>
    </w:p>
    <w:p w14:paraId="5F3BC74B" w14:textId="77777777" w:rsidR="00C933E9" w:rsidRDefault="00C933E9" w:rsidP="00362E2D">
      <w:pPr>
        <w:pStyle w:val="23"/>
        <w:tabs>
          <w:tab w:val="clear" w:pos="-90"/>
          <w:tab w:val="center" w:pos="1170"/>
        </w:tabs>
        <w:ind w:firstLine="0"/>
        <w:rPr>
          <w:szCs w:val="24"/>
        </w:rPr>
      </w:pPr>
      <w:r>
        <w:rPr>
          <w:szCs w:val="24"/>
        </w:rPr>
        <w:t xml:space="preserve">          При обективна необходимост от промяна на границите на отделите, това да се уточни по време на теренните проучвания.</w:t>
      </w:r>
    </w:p>
    <w:p w14:paraId="13595F77" w14:textId="4CA028F4" w:rsidR="00C933E9" w:rsidRDefault="00C933E9" w:rsidP="00362E2D">
      <w:pPr>
        <w:pStyle w:val="23"/>
        <w:tabs>
          <w:tab w:val="clear" w:pos="-90"/>
          <w:tab w:val="center" w:pos="1170"/>
        </w:tabs>
        <w:ind w:firstLine="0"/>
        <w:rPr>
          <w:szCs w:val="24"/>
        </w:rPr>
      </w:pPr>
      <w:r>
        <w:rPr>
          <w:szCs w:val="24"/>
        </w:rPr>
        <w:t xml:space="preserve">          </w:t>
      </w:r>
      <w:r w:rsidR="00BF1753">
        <w:rPr>
          <w:szCs w:val="24"/>
        </w:rPr>
        <w:t>При достатъчна площ, н</w:t>
      </w:r>
      <w:r>
        <w:rPr>
          <w:szCs w:val="24"/>
        </w:rPr>
        <w:t xml:space="preserve">ови отдели могат да се обособят от </w:t>
      </w:r>
      <w:proofErr w:type="spellStart"/>
      <w:r w:rsidR="00BA2C12">
        <w:rPr>
          <w:szCs w:val="24"/>
        </w:rPr>
        <w:t>новоинвентаризирани</w:t>
      </w:r>
      <w:proofErr w:type="spellEnd"/>
      <w:r w:rsidR="00BA2C12">
        <w:rPr>
          <w:szCs w:val="24"/>
        </w:rPr>
        <w:t xml:space="preserve"> </w:t>
      </w:r>
      <w:r>
        <w:rPr>
          <w:szCs w:val="24"/>
        </w:rPr>
        <w:t xml:space="preserve">гори, като </w:t>
      </w:r>
      <w:r w:rsidR="00BA2C12">
        <w:rPr>
          <w:szCs w:val="24"/>
        </w:rPr>
        <w:t>получат</w:t>
      </w:r>
      <w:r>
        <w:rPr>
          <w:szCs w:val="24"/>
        </w:rPr>
        <w:t xml:space="preserve"> номера след последния отдел. </w:t>
      </w:r>
    </w:p>
    <w:p w14:paraId="66B01C30" w14:textId="49E844B7" w:rsidR="00C933E9" w:rsidRDefault="00083592" w:rsidP="00362E2D">
      <w:pPr>
        <w:pStyle w:val="23"/>
        <w:tabs>
          <w:tab w:val="clear" w:pos="-90"/>
          <w:tab w:val="center" w:pos="1170"/>
        </w:tabs>
        <w:ind w:firstLine="0"/>
        <w:rPr>
          <w:b/>
          <w:szCs w:val="24"/>
        </w:rPr>
      </w:pPr>
      <w:r>
        <w:rPr>
          <w:b/>
          <w:szCs w:val="24"/>
        </w:rPr>
        <w:t>10</w:t>
      </w:r>
      <w:r w:rsidR="00C933E9">
        <w:rPr>
          <w:b/>
          <w:szCs w:val="24"/>
          <w:lang w:val="en-US"/>
        </w:rPr>
        <w:t xml:space="preserve">. </w:t>
      </w:r>
      <w:proofErr w:type="spellStart"/>
      <w:r w:rsidR="00C933E9">
        <w:rPr>
          <w:b/>
          <w:szCs w:val="24"/>
          <w:lang w:val="en-US"/>
        </w:rPr>
        <w:t>Таксиране</w:t>
      </w:r>
      <w:proofErr w:type="spellEnd"/>
      <w:r w:rsidR="00C933E9">
        <w:rPr>
          <w:b/>
          <w:szCs w:val="24"/>
          <w:lang w:val="en-US"/>
        </w:rPr>
        <w:t xml:space="preserve"> </w:t>
      </w:r>
      <w:proofErr w:type="spellStart"/>
      <w:r w:rsidR="00C933E9">
        <w:rPr>
          <w:b/>
          <w:szCs w:val="24"/>
          <w:lang w:val="en-US"/>
        </w:rPr>
        <w:t>на</w:t>
      </w:r>
      <w:proofErr w:type="spellEnd"/>
      <w:r w:rsidR="00C933E9">
        <w:rPr>
          <w:b/>
          <w:szCs w:val="24"/>
          <w:lang w:val="en-US"/>
        </w:rPr>
        <w:t xml:space="preserve"> </w:t>
      </w:r>
      <w:proofErr w:type="spellStart"/>
      <w:r w:rsidR="00C933E9">
        <w:rPr>
          <w:b/>
          <w:szCs w:val="24"/>
          <w:lang w:val="en-US"/>
        </w:rPr>
        <w:t>горските</w:t>
      </w:r>
      <w:proofErr w:type="spellEnd"/>
      <w:r w:rsidR="00C933E9">
        <w:rPr>
          <w:b/>
          <w:szCs w:val="24"/>
          <w:lang w:val="en-US"/>
        </w:rPr>
        <w:t xml:space="preserve"> </w:t>
      </w:r>
      <w:proofErr w:type="spellStart"/>
      <w:r w:rsidR="00C933E9">
        <w:rPr>
          <w:b/>
          <w:szCs w:val="24"/>
          <w:lang w:val="en-US"/>
        </w:rPr>
        <w:t>площи</w:t>
      </w:r>
      <w:proofErr w:type="spellEnd"/>
    </w:p>
    <w:p w14:paraId="41F0AD8F" w14:textId="7340A46B" w:rsidR="00E7486D" w:rsidRPr="003F1116"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таксират</w:t>
      </w:r>
      <w:proofErr w:type="spellEnd"/>
      <w:r>
        <w:rPr>
          <w:szCs w:val="24"/>
          <w:lang w:val="en-US"/>
        </w:rPr>
        <w:t xml:space="preserve"> </w:t>
      </w:r>
      <w:proofErr w:type="spellStart"/>
      <w:r>
        <w:rPr>
          <w:szCs w:val="24"/>
          <w:lang w:val="en-US"/>
        </w:rPr>
        <w:t>всички</w:t>
      </w:r>
      <w:proofErr w:type="spellEnd"/>
      <w:r>
        <w:rPr>
          <w:szCs w:val="24"/>
          <w:lang w:val="en-US"/>
        </w:rPr>
        <w:t xml:space="preserve"> </w:t>
      </w:r>
      <w:r>
        <w:rPr>
          <w:szCs w:val="24"/>
        </w:rPr>
        <w:t>горски територии</w:t>
      </w:r>
      <w:r>
        <w:rPr>
          <w:szCs w:val="24"/>
          <w:lang w:val="en-US"/>
        </w:rPr>
        <w:t xml:space="preserve">, </w:t>
      </w:r>
      <w:proofErr w:type="spellStart"/>
      <w:r>
        <w:rPr>
          <w:szCs w:val="24"/>
          <w:lang w:val="en-US"/>
        </w:rPr>
        <w:t>независимо</w:t>
      </w:r>
      <w:proofErr w:type="spellEnd"/>
      <w:r>
        <w:rPr>
          <w:szCs w:val="24"/>
          <w:lang w:val="en-US"/>
        </w:rPr>
        <w:t xml:space="preserve"> </w:t>
      </w:r>
      <w:proofErr w:type="spellStart"/>
      <w:r>
        <w:rPr>
          <w:szCs w:val="24"/>
          <w:lang w:val="en-US"/>
        </w:rPr>
        <w:t>от</w:t>
      </w:r>
      <w:proofErr w:type="spellEnd"/>
      <w:r>
        <w:rPr>
          <w:szCs w:val="24"/>
          <w:lang w:val="en-US"/>
        </w:rPr>
        <w:t xml:space="preserve"> </w:t>
      </w:r>
      <w:proofErr w:type="spellStart"/>
      <w:r>
        <w:rPr>
          <w:szCs w:val="24"/>
          <w:lang w:val="en-US"/>
        </w:rPr>
        <w:t>собствеността</w:t>
      </w:r>
      <w:proofErr w:type="spellEnd"/>
      <w:r>
        <w:rPr>
          <w:szCs w:val="24"/>
          <w:lang w:val="en-US"/>
        </w:rPr>
        <w:t xml:space="preserve"> и</w:t>
      </w:r>
      <w:r>
        <w:rPr>
          <w:szCs w:val="24"/>
        </w:rPr>
        <w:t xml:space="preserve">м, както и </w:t>
      </w:r>
      <w:proofErr w:type="spellStart"/>
      <w:r>
        <w:rPr>
          <w:szCs w:val="24"/>
        </w:rPr>
        <w:t>самозалесилите</w:t>
      </w:r>
      <w:proofErr w:type="spellEnd"/>
      <w:r>
        <w:rPr>
          <w:szCs w:val="24"/>
        </w:rPr>
        <w:t xml:space="preserve"> се земеделски територии. Да се ползват протоколите на комисиите по §</w:t>
      </w:r>
      <w:r>
        <w:rPr>
          <w:szCs w:val="24"/>
          <w:lang w:val="en-US"/>
        </w:rPr>
        <w:t>4</w:t>
      </w:r>
      <w:r>
        <w:rPr>
          <w:szCs w:val="24"/>
        </w:rPr>
        <w:t>9</w:t>
      </w:r>
      <w:r>
        <w:rPr>
          <w:szCs w:val="24"/>
          <w:lang w:val="en-US"/>
        </w:rPr>
        <w:t xml:space="preserve"> </w:t>
      </w:r>
      <w:r>
        <w:rPr>
          <w:szCs w:val="24"/>
        </w:rPr>
        <w:t xml:space="preserve">от ПЗР на ЗИД на ЗГ, </w:t>
      </w:r>
      <w:proofErr w:type="spellStart"/>
      <w:r>
        <w:rPr>
          <w:szCs w:val="24"/>
        </w:rPr>
        <w:t>обн.ДВ</w:t>
      </w:r>
      <w:proofErr w:type="spellEnd"/>
      <w:r>
        <w:rPr>
          <w:szCs w:val="24"/>
        </w:rPr>
        <w:t>, бр. 60/07.08.15 г., ако комисията е приключила работа.</w:t>
      </w:r>
    </w:p>
    <w:p w14:paraId="5886CABE" w14:textId="28C83A2D" w:rsidR="00C933E9" w:rsidRPr="007A4B88" w:rsidRDefault="006470A9" w:rsidP="00362E2D">
      <w:pPr>
        <w:pStyle w:val="23"/>
        <w:tabs>
          <w:tab w:val="clear" w:pos="-90"/>
          <w:tab w:val="center" w:pos="1170"/>
        </w:tabs>
        <w:ind w:firstLine="0"/>
        <w:rPr>
          <w:bCs/>
          <w:szCs w:val="24"/>
        </w:rPr>
      </w:pPr>
      <w:r>
        <w:rPr>
          <w:bCs/>
          <w:szCs w:val="24"/>
        </w:rPr>
        <w:t xml:space="preserve">          </w:t>
      </w:r>
      <w:r>
        <w:rPr>
          <w:szCs w:val="24"/>
        </w:rPr>
        <w:t xml:space="preserve"> Отделянето на подотделите и определянето на </w:t>
      </w:r>
      <w:proofErr w:type="spellStart"/>
      <w:r>
        <w:rPr>
          <w:szCs w:val="24"/>
        </w:rPr>
        <w:t>таксационните</w:t>
      </w:r>
      <w:proofErr w:type="spellEnd"/>
      <w:r>
        <w:rPr>
          <w:szCs w:val="24"/>
        </w:rPr>
        <w:t xml:space="preserve"> им елементи да се извърши съгласно критериите, определени в Наредбата № 18, като не се раздробяват  досегашните подотдели. Желателно е да се запазят досегашните подотдели, като се потърси възможност за обединяване или присъединяване към съседни подотдели на малки по площ насаждения с цел по-ефективното им стопанисване, особено такива, които в резултат от стопанисването им са придобили различна </w:t>
      </w:r>
      <w:proofErr w:type="spellStart"/>
      <w:r>
        <w:rPr>
          <w:szCs w:val="24"/>
        </w:rPr>
        <w:t>лесовъдо-таксационна</w:t>
      </w:r>
      <w:proofErr w:type="spellEnd"/>
      <w:r>
        <w:rPr>
          <w:szCs w:val="24"/>
        </w:rPr>
        <w:t xml:space="preserve"> характеристика, вкл. отделени при предишните инвентаризации следствие от проведени възобновителни сечи под формата на котли, хармани и др., но целта на стопанисването им продължава да е обща.</w:t>
      </w:r>
    </w:p>
    <w:p w14:paraId="461CC5A5" w14:textId="6072A1A4" w:rsidR="00C933E9" w:rsidRDefault="00C933E9" w:rsidP="00362E2D">
      <w:pPr>
        <w:pStyle w:val="23"/>
        <w:tabs>
          <w:tab w:val="clear" w:pos="-90"/>
          <w:tab w:val="center" w:pos="1170"/>
        </w:tabs>
        <w:ind w:firstLine="0"/>
        <w:rPr>
          <w:szCs w:val="24"/>
        </w:rPr>
      </w:pPr>
      <w:r>
        <w:rPr>
          <w:szCs w:val="24"/>
        </w:rPr>
        <w:t xml:space="preserve">          Да се запазят площта и номерацията </w:t>
      </w:r>
      <w:r w:rsidR="000A514F">
        <w:rPr>
          <w:szCs w:val="24"/>
        </w:rPr>
        <w:t xml:space="preserve">на </w:t>
      </w:r>
      <w:r w:rsidR="005162BA">
        <w:rPr>
          <w:szCs w:val="24"/>
        </w:rPr>
        <w:t>подотделите в защитените местности</w:t>
      </w:r>
      <w:r w:rsidR="00BA3B0E">
        <w:rPr>
          <w:szCs w:val="24"/>
        </w:rPr>
        <w:t xml:space="preserve"> и</w:t>
      </w:r>
      <w:r w:rsidR="005162BA">
        <w:rPr>
          <w:szCs w:val="24"/>
        </w:rPr>
        <w:t xml:space="preserve"> </w:t>
      </w:r>
      <w:r w:rsidR="000A514F">
        <w:rPr>
          <w:szCs w:val="24"/>
        </w:rPr>
        <w:t xml:space="preserve">насажденията, </w:t>
      </w:r>
      <w:r w:rsidR="005162BA">
        <w:rPr>
          <w:szCs w:val="24"/>
        </w:rPr>
        <w:t>обявените за „гори</w:t>
      </w:r>
      <w:r>
        <w:rPr>
          <w:szCs w:val="24"/>
        </w:rPr>
        <w:t xml:space="preserve"> във фаза на старост</w:t>
      </w:r>
      <w:r w:rsidR="005162BA">
        <w:rPr>
          <w:szCs w:val="24"/>
        </w:rPr>
        <w:t>“</w:t>
      </w:r>
      <w:r w:rsidR="00BA3B0E">
        <w:rPr>
          <w:szCs w:val="24"/>
        </w:rPr>
        <w:t>.</w:t>
      </w:r>
    </w:p>
    <w:p w14:paraId="749C49B5" w14:textId="5D1FC24A" w:rsidR="007A4B88" w:rsidRDefault="007A4B88" w:rsidP="00362E2D">
      <w:pPr>
        <w:pStyle w:val="23"/>
        <w:tabs>
          <w:tab w:val="clear" w:pos="-90"/>
          <w:tab w:val="center" w:pos="1170"/>
        </w:tabs>
        <w:ind w:firstLine="0"/>
        <w:rPr>
          <w:szCs w:val="24"/>
        </w:rPr>
      </w:pPr>
      <w:r>
        <w:rPr>
          <w:szCs w:val="24"/>
        </w:rPr>
        <w:lastRenderedPageBreak/>
        <w:t xml:space="preserve">          По възможност да се запази и номерацията на подотделите – собственост на физически и юридически лица от предходната инвентаризация.</w:t>
      </w:r>
    </w:p>
    <w:p w14:paraId="58D736FD" w14:textId="77777777" w:rsidR="00C933E9" w:rsidRDefault="00C933E9" w:rsidP="00362E2D">
      <w:pPr>
        <w:pStyle w:val="23"/>
        <w:tabs>
          <w:tab w:val="clear" w:pos="-90"/>
          <w:tab w:val="center" w:pos="1170"/>
        </w:tabs>
        <w:ind w:firstLine="0"/>
        <w:rPr>
          <w:szCs w:val="24"/>
          <w:lang w:val="en-US"/>
        </w:rPr>
      </w:pPr>
      <w:r>
        <w:rPr>
          <w:szCs w:val="24"/>
        </w:rPr>
        <w:t xml:space="preserve">          На </w:t>
      </w:r>
      <w:proofErr w:type="spellStart"/>
      <w:r>
        <w:rPr>
          <w:szCs w:val="24"/>
        </w:rPr>
        <w:t>таксационното</w:t>
      </w:r>
      <w:proofErr w:type="spellEnd"/>
      <w:r>
        <w:rPr>
          <w:szCs w:val="24"/>
        </w:rPr>
        <w:t xml:space="preserve"> описание в числител да се отрази </w:t>
      </w:r>
      <w:proofErr w:type="spellStart"/>
      <w:r>
        <w:rPr>
          <w:szCs w:val="24"/>
        </w:rPr>
        <w:t>склопеността</w:t>
      </w:r>
      <w:proofErr w:type="spellEnd"/>
      <w:r>
        <w:rPr>
          <w:szCs w:val="24"/>
        </w:rPr>
        <w:t>, а в знаменател -  пълнотата</w:t>
      </w:r>
      <w:r>
        <w:rPr>
          <w:szCs w:val="24"/>
          <w:lang w:val="en-US"/>
        </w:rPr>
        <w:t xml:space="preserve"> </w:t>
      </w:r>
      <w:r>
        <w:rPr>
          <w:szCs w:val="24"/>
        </w:rPr>
        <w:t>на насажденията.</w:t>
      </w:r>
    </w:p>
    <w:p w14:paraId="53655EE7" w14:textId="5531B0E8" w:rsidR="00C933E9" w:rsidRDefault="00C933E9" w:rsidP="00362E2D">
      <w:pPr>
        <w:pStyle w:val="23"/>
        <w:tabs>
          <w:tab w:val="clear" w:pos="-90"/>
          <w:tab w:val="center" w:pos="1170"/>
        </w:tabs>
        <w:ind w:firstLine="0"/>
        <w:rPr>
          <w:szCs w:val="24"/>
        </w:rPr>
      </w:pPr>
      <w:r>
        <w:rPr>
          <w:szCs w:val="24"/>
          <w:lang w:val="en-US"/>
        </w:rPr>
        <w:t xml:space="preserve">         </w:t>
      </w:r>
      <w:r w:rsidR="005A2DB1">
        <w:rPr>
          <w:szCs w:val="24"/>
        </w:rPr>
        <w:t>В</w:t>
      </w:r>
      <w:r>
        <w:rPr>
          <w:szCs w:val="24"/>
        </w:rPr>
        <w:t xml:space="preserve"> </w:t>
      </w:r>
      <w:proofErr w:type="spellStart"/>
      <w:r>
        <w:rPr>
          <w:szCs w:val="24"/>
        </w:rPr>
        <w:t>таксационните</w:t>
      </w:r>
      <w:proofErr w:type="spellEnd"/>
      <w:r>
        <w:rPr>
          <w:szCs w:val="24"/>
        </w:rPr>
        <w:t xml:space="preserve"> описания на подотделите да се отразят още:</w:t>
      </w:r>
    </w:p>
    <w:p w14:paraId="72F69955" w14:textId="77777777" w:rsidR="00C933E9" w:rsidRDefault="00C933E9" w:rsidP="00362E2D">
      <w:pPr>
        <w:pStyle w:val="23"/>
        <w:tabs>
          <w:tab w:val="clear" w:pos="-90"/>
          <w:tab w:val="center" w:pos="1170"/>
        </w:tabs>
        <w:ind w:firstLine="0"/>
        <w:rPr>
          <w:szCs w:val="24"/>
          <w:lang w:val="en-US"/>
        </w:rPr>
      </w:pPr>
      <w:r>
        <w:rPr>
          <w:szCs w:val="24"/>
        </w:rPr>
        <w:t xml:space="preserve">- кодовете на защитените зони и на типовете горски местообитания и вида </w:t>
      </w:r>
      <w:r>
        <w:rPr>
          <w:szCs w:val="24"/>
          <w:lang w:val="en-US"/>
        </w:rPr>
        <w:t>(</w:t>
      </w:r>
      <w:r>
        <w:rPr>
          <w:szCs w:val="24"/>
        </w:rPr>
        <w:t>идентификатора</w:t>
      </w:r>
      <w:r>
        <w:rPr>
          <w:szCs w:val="24"/>
          <w:lang w:val="en-US"/>
        </w:rPr>
        <w:t xml:space="preserve">) </w:t>
      </w:r>
      <w:r>
        <w:rPr>
          <w:szCs w:val="24"/>
        </w:rPr>
        <w:t>на ГВКС;</w:t>
      </w:r>
    </w:p>
    <w:p w14:paraId="796554C7" w14:textId="7DF67B50"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вида</w:t>
      </w:r>
      <w:proofErr w:type="spellEnd"/>
      <w:r>
        <w:rPr>
          <w:szCs w:val="24"/>
          <w:lang w:val="en-US"/>
        </w:rPr>
        <w:t xml:space="preserve"> </w:t>
      </w:r>
      <w:proofErr w:type="spellStart"/>
      <w:r>
        <w:rPr>
          <w:szCs w:val="24"/>
          <w:lang w:val="en-US"/>
        </w:rPr>
        <w:t>собственост</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всеки</w:t>
      </w:r>
      <w:proofErr w:type="spellEnd"/>
      <w:r>
        <w:rPr>
          <w:szCs w:val="24"/>
          <w:lang w:val="en-US"/>
        </w:rPr>
        <w:t xml:space="preserve"> </w:t>
      </w:r>
      <w:proofErr w:type="spellStart"/>
      <w:r>
        <w:rPr>
          <w:szCs w:val="24"/>
          <w:lang w:val="en-US"/>
        </w:rPr>
        <w:t>подотдел</w:t>
      </w:r>
      <w:proofErr w:type="spellEnd"/>
      <w:r>
        <w:rPr>
          <w:szCs w:val="24"/>
        </w:rPr>
        <w:t>, като на горите върху земеделски земи освен собствеността да се отрази и „гора в ЗЗ”;</w:t>
      </w:r>
    </w:p>
    <w:p w14:paraId="73E59F13" w14:textId="5E1CDF00" w:rsidR="009A7DE6" w:rsidRDefault="009A7DE6" w:rsidP="00362E2D">
      <w:pPr>
        <w:pStyle w:val="23"/>
        <w:tabs>
          <w:tab w:val="clear" w:pos="-90"/>
          <w:tab w:val="center" w:pos="1170"/>
        </w:tabs>
        <w:ind w:firstLine="0"/>
        <w:rPr>
          <w:szCs w:val="24"/>
        </w:rPr>
      </w:pPr>
      <w:r>
        <w:rPr>
          <w:szCs w:val="24"/>
        </w:rPr>
        <w:t>- номерата на имотите, попадащи във всеки подотдел;</w:t>
      </w:r>
    </w:p>
    <w:p w14:paraId="1CBF9E81" w14:textId="77777777" w:rsidR="005A2DB1" w:rsidRDefault="00C933E9" w:rsidP="00362E2D">
      <w:pPr>
        <w:pStyle w:val="23"/>
        <w:tabs>
          <w:tab w:val="clear" w:pos="-90"/>
          <w:tab w:val="center" w:pos="1170"/>
        </w:tabs>
        <w:ind w:firstLine="0"/>
        <w:rPr>
          <w:szCs w:val="24"/>
        </w:rPr>
      </w:pPr>
      <w:r>
        <w:rPr>
          <w:szCs w:val="24"/>
        </w:rPr>
        <w:t>- горите във фаза на старост</w:t>
      </w:r>
      <w:r w:rsidR="005A2DB1">
        <w:rPr>
          <w:szCs w:val="24"/>
        </w:rPr>
        <w:t>;</w:t>
      </w:r>
    </w:p>
    <w:p w14:paraId="3F723CB8" w14:textId="4E047A75" w:rsidR="00C933E9" w:rsidRDefault="005A2DB1" w:rsidP="00362E2D">
      <w:pPr>
        <w:pStyle w:val="23"/>
        <w:tabs>
          <w:tab w:val="clear" w:pos="-90"/>
          <w:tab w:val="center" w:pos="1170"/>
        </w:tabs>
        <w:ind w:firstLine="0"/>
        <w:rPr>
          <w:szCs w:val="24"/>
        </w:rPr>
      </w:pPr>
      <w:r>
        <w:rPr>
          <w:szCs w:val="24"/>
        </w:rPr>
        <w:t xml:space="preserve">- </w:t>
      </w:r>
      <w:r w:rsidRPr="0019257B">
        <w:rPr>
          <w:szCs w:val="24"/>
        </w:rPr>
        <w:t>тревни</w:t>
      </w:r>
      <w:r>
        <w:rPr>
          <w:szCs w:val="24"/>
        </w:rPr>
        <w:t>те</w:t>
      </w:r>
      <w:r w:rsidRPr="0019257B">
        <w:rPr>
          <w:szCs w:val="24"/>
        </w:rPr>
        <w:t xml:space="preserve"> формации и скални образования, като представителни образци на основните естествени горски екосистеми“</w:t>
      </w:r>
      <w:r w:rsidR="009A7DE6">
        <w:rPr>
          <w:szCs w:val="24"/>
        </w:rPr>
        <w:t>.</w:t>
      </w:r>
    </w:p>
    <w:p w14:paraId="1C904460" w14:textId="054A5F29" w:rsidR="00C933E9" w:rsidRDefault="00C933E9" w:rsidP="00362E2D">
      <w:pPr>
        <w:pStyle w:val="23"/>
        <w:tabs>
          <w:tab w:val="clear" w:pos="-90"/>
          <w:tab w:val="center" w:pos="1170"/>
        </w:tabs>
        <w:ind w:firstLine="0"/>
        <w:rPr>
          <w:szCs w:val="24"/>
          <w:lang w:val="en-US"/>
        </w:rPr>
      </w:pPr>
      <w:r>
        <w:rPr>
          <w:szCs w:val="24"/>
        </w:rPr>
        <w:t xml:space="preserve">          </w:t>
      </w:r>
      <w:proofErr w:type="spellStart"/>
      <w:r>
        <w:rPr>
          <w:szCs w:val="24"/>
          <w:lang w:val="en-US"/>
        </w:rPr>
        <w:t>Особено</w:t>
      </w:r>
      <w:proofErr w:type="spellEnd"/>
      <w:r>
        <w:rPr>
          <w:szCs w:val="24"/>
          <w:lang w:val="en-US"/>
        </w:rPr>
        <w:t xml:space="preserve"> </w:t>
      </w:r>
      <w:proofErr w:type="spellStart"/>
      <w:r>
        <w:rPr>
          <w:szCs w:val="24"/>
          <w:lang w:val="en-US"/>
        </w:rPr>
        <w:t>внимание</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обърне</w:t>
      </w:r>
      <w:proofErr w:type="spellEnd"/>
      <w:r>
        <w:rPr>
          <w:szCs w:val="24"/>
          <w:lang w:val="en-US"/>
        </w:rPr>
        <w:t xml:space="preserve"> </w:t>
      </w:r>
      <w:proofErr w:type="spellStart"/>
      <w:r>
        <w:rPr>
          <w:szCs w:val="24"/>
          <w:lang w:val="en-US"/>
        </w:rPr>
        <w:t>при</w:t>
      </w:r>
      <w:proofErr w:type="spellEnd"/>
      <w:r>
        <w:rPr>
          <w:szCs w:val="24"/>
          <w:lang w:val="en-US"/>
        </w:rPr>
        <w:t xml:space="preserve"> </w:t>
      </w:r>
      <w:proofErr w:type="spellStart"/>
      <w:r>
        <w:rPr>
          <w:szCs w:val="24"/>
          <w:lang w:val="en-US"/>
        </w:rPr>
        <w:t>таксиране</w:t>
      </w:r>
      <w:proofErr w:type="spellEnd"/>
      <w:r>
        <w:rPr>
          <w:szCs w:val="24"/>
          <w:lang w:val="en-US"/>
        </w:rPr>
        <w:t xml:space="preserve"> </w:t>
      </w:r>
      <w:proofErr w:type="spellStart"/>
      <w:r>
        <w:rPr>
          <w:szCs w:val="24"/>
          <w:lang w:val="en-US"/>
        </w:rPr>
        <w:t>на</w:t>
      </w:r>
      <w:proofErr w:type="spellEnd"/>
      <w:r>
        <w:rPr>
          <w:szCs w:val="24"/>
        </w:rPr>
        <w:t xml:space="preserve"> млади</w:t>
      </w:r>
      <w:r>
        <w:rPr>
          <w:szCs w:val="24"/>
          <w:lang w:val="en-US"/>
        </w:rPr>
        <w:t xml:space="preserve"> </w:t>
      </w:r>
      <w:proofErr w:type="spellStart"/>
      <w:r>
        <w:rPr>
          <w:szCs w:val="24"/>
          <w:lang w:val="en-US"/>
        </w:rPr>
        <w:t>насаждения</w:t>
      </w:r>
      <w:proofErr w:type="spellEnd"/>
      <w:r>
        <w:rPr>
          <w:szCs w:val="24"/>
          <w:lang w:val="en-US"/>
        </w:rPr>
        <w:t xml:space="preserve">, </w:t>
      </w:r>
      <w:proofErr w:type="spellStart"/>
      <w:r>
        <w:rPr>
          <w:szCs w:val="24"/>
          <w:lang w:val="en-US"/>
        </w:rPr>
        <w:t>следствие</w:t>
      </w:r>
      <w:proofErr w:type="spellEnd"/>
      <w:r>
        <w:rPr>
          <w:szCs w:val="24"/>
          <w:lang w:val="en-US"/>
        </w:rPr>
        <w:t xml:space="preserve"> </w:t>
      </w:r>
      <w:proofErr w:type="spellStart"/>
      <w:r>
        <w:rPr>
          <w:szCs w:val="24"/>
          <w:lang w:val="en-US"/>
        </w:rPr>
        <w:t>от</w:t>
      </w:r>
      <w:proofErr w:type="spellEnd"/>
      <w:r>
        <w:rPr>
          <w:szCs w:val="24"/>
          <w:lang w:val="en-US"/>
        </w:rPr>
        <w:t xml:space="preserve"> </w:t>
      </w:r>
      <w:proofErr w:type="spellStart"/>
      <w:r>
        <w:rPr>
          <w:szCs w:val="24"/>
          <w:lang w:val="en-US"/>
        </w:rPr>
        <w:t>изведени</w:t>
      </w:r>
      <w:proofErr w:type="spellEnd"/>
      <w:r>
        <w:rPr>
          <w:szCs w:val="24"/>
          <w:lang w:val="en-US"/>
        </w:rPr>
        <w:t xml:space="preserve"> </w:t>
      </w:r>
      <w:proofErr w:type="spellStart"/>
      <w:r>
        <w:rPr>
          <w:szCs w:val="24"/>
          <w:lang w:val="en-US"/>
        </w:rPr>
        <w:t>окончателни</w:t>
      </w:r>
      <w:proofErr w:type="spellEnd"/>
      <w:r>
        <w:rPr>
          <w:szCs w:val="24"/>
          <w:lang w:val="en-US"/>
        </w:rPr>
        <w:t xml:space="preserve"> </w:t>
      </w:r>
      <w:proofErr w:type="spellStart"/>
      <w:r>
        <w:rPr>
          <w:szCs w:val="24"/>
          <w:lang w:val="en-US"/>
        </w:rPr>
        <w:t>сечи</w:t>
      </w:r>
      <w:proofErr w:type="spellEnd"/>
      <w:r>
        <w:rPr>
          <w:szCs w:val="24"/>
        </w:rPr>
        <w:t xml:space="preserve"> в </w:t>
      </w:r>
      <w:proofErr w:type="spellStart"/>
      <w:r>
        <w:rPr>
          <w:szCs w:val="24"/>
        </w:rPr>
        <w:t>издънкови</w:t>
      </w:r>
      <w:proofErr w:type="spellEnd"/>
      <w:r>
        <w:rPr>
          <w:szCs w:val="24"/>
        </w:rPr>
        <w:t xml:space="preserve"> гори за превръщане в семенни.</w:t>
      </w:r>
      <w:r>
        <w:rPr>
          <w:szCs w:val="24"/>
          <w:lang w:val="en-US"/>
        </w:rPr>
        <w:t xml:space="preserve"> </w:t>
      </w:r>
      <w:r>
        <w:rPr>
          <w:szCs w:val="24"/>
        </w:rPr>
        <w:t>К</w:t>
      </w:r>
      <w:proofErr w:type="spellStart"/>
      <w:r>
        <w:rPr>
          <w:szCs w:val="24"/>
          <w:lang w:val="en-US"/>
        </w:rPr>
        <w:t>ритерий</w:t>
      </w:r>
      <w:proofErr w:type="spellEnd"/>
      <w:r>
        <w:rPr>
          <w:szCs w:val="24"/>
          <w:lang w:val="en-US"/>
        </w:rPr>
        <w:t xml:space="preserve"> </w:t>
      </w:r>
      <w:proofErr w:type="spellStart"/>
      <w:r>
        <w:rPr>
          <w:szCs w:val="24"/>
          <w:lang w:val="en-US"/>
        </w:rPr>
        <w:t>дали</w:t>
      </w:r>
      <w:proofErr w:type="spellEnd"/>
      <w:r>
        <w:rPr>
          <w:szCs w:val="24"/>
          <w:lang w:val="en-US"/>
        </w:rPr>
        <w:t xml:space="preserve">  </w:t>
      </w:r>
      <w:proofErr w:type="spellStart"/>
      <w:r>
        <w:rPr>
          <w:szCs w:val="24"/>
          <w:lang w:val="en-US"/>
        </w:rPr>
        <w:t>насаждение</w:t>
      </w:r>
      <w:proofErr w:type="spellEnd"/>
      <w:r>
        <w:rPr>
          <w:szCs w:val="24"/>
        </w:rPr>
        <w:t>то</w:t>
      </w:r>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опише</w:t>
      </w:r>
      <w:proofErr w:type="spellEnd"/>
      <w:r>
        <w:rPr>
          <w:szCs w:val="24"/>
          <w:lang w:val="en-US"/>
        </w:rPr>
        <w:t xml:space="preserve"> </w:t>
      </w:r>
      <w:proofErr w:type="spellStart"/>
      <w:r>
        <w:rPr>
          <w:szCs w:val="24"/>
          <w:lang w:val="en-US"/>
        </w:rPr>
        <w:t>като</w:t>
      </w:r>
      <w:proofErr w:type="spellEnd"/>
      <w:r>
        <w:rPr>
          <w:szCs w:val="24"/>
          <w:lang w:val="en-US"/>
        </w:rPr>
        <w:t xml:space="preserve"> </w:t>
      </w:r>
      <w:proofErr w:type="spellStart"/>
      <w:r>
        <w:rPr>
          <w:szCs w:val="24"/>
          <w:lang w:val="en-US"/>
        </w:rPr>
        <w:t>семенно-издънково</w:t>
      </w:r>
      <w:proofErr w:type="spellEnd"/>
      <w:r>
        <w:rPr>
          <w:szCs w:val="24"/>
          <w:lang w:val="en-US"/>
        </w:rPr>
        <w:t xml:space="preserve"> </w:t>
      </w:r>
      <w:proofErr w:type="spellStart"/>
      <w:r>
        <w:rPr>
          <w:szCs w:val="24"/>
          <w:lang w:val="en-US"/>
        </w:rPr>
        <w:t>или</w:t>
      </w:r>
      <w:proofErr w:type="spellEnd"/>
      <w:r>
        <w:rPr>
          <w:szCs w:val="24"/>
          <w:lang w:val="en-US"/>
        </w:rPr>
        <w:t xml:space="preserve"> </w:t>
      </w:r>
      <w:proofErr w:type="spellStart"/>
      <w:r>
        <w:rPr>
          <w:szCs w:val="24"/>
          <w:lang w:val="en-US"/>
        </w:rPr>
        <w:t>издънково-семенно</w:t>
      </w:r>
      <w:proofErr w:type="spellEnd"/>
      <w:r>
        <w:rPr>
          <w:szCs w:val="24"/>
          <w:lang w:val="en-US"/>
        </w:rPr>
        <w:t xml:space="preserve"> </w:t>
      </w:r>
      <w:proofErr w:type="spellStart"/>
      <w:r>
        <w:rPr>
          <w:szCs w:val="24"/>
          <w:lang w:val="en-US"/>
        </w:rPr>
        <w:t>да</w:t>
      </w:r>
      <w:proofErr w:type="spellEnd"/>
      <w:r>
        <w:rPr>
          <w:szCs w:val="24"/>
          <w:lang w:val="en-US"/>
        </w:rPr>
        <w:t xml:space="preserve"> </w:t>
      </w:r>
      <w:r>
        <w:rPr>
          <w:szCs w:val="24"/>
        </w:rPr>
        <w:t>бъде броят на семенните екземпляри - дали те</w:t>
      </w:r>
      <w:r>
        <w:rPr>
          <w:szCs w:val="24"/>
          <w:lang w:val="en-US"/>
        </w:rPr>
        <w:t xml:space="preserve"> </w:t>
      </w:r>
      <w:proofErr w:type="spellStart"/>
      <w:r>
        <w:rPr>
          <w:szCs w:val="24"/>
          <w:lang w:val="en-US"/>
        </w:rPr>
        <w:t>са</w:t>
      </w:r>
      <w:proofErr w:type="spellEnd"/>
      <w:r>
        <w:rPr>
          <w:szCs w:val="24"/>
          <w:lang w:val="en-US"/>
        </w:rPr>
        <w:t xml:space="preserve"> </w:t>
      </w:r>
      <w:proofErr w:type="spellStart"/>
      <w:r>
        <w:rPr>
          <w:szCs w:val="24"/>
          <w:lang w:val="en-US"/>
        </w:rPr>
        <w:t>достатъчни</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формират</w:t>
      </w:r>
      <w:proofErr w:type="spellEnd"/>
      <w:r>
        <w:rPr>
          <w:szCs w:val="24"/>
          <w:lang w:val="en-US"/>
        </w:rPr>
        <w:t xml:space="preserve"> </w:t>
      </w:r>
      <w:r>
        <w:rPr>
          <w:szCs w:val="24"/>
        </w:rPr>
        <w:t>в зряла възраст</w:t>
      </w:r>
      <w:r w:rsidR="001E4682">
        <w:rPr>
          <w:szCs w:val="24"/>
        </w:rPr>
        <w:t xml:space="preserve"> </w:t>
      </w:r>
      <w:proofErr w:type="spellStart"/>
      <w:r>
        <w:rPr>
          <w:szCs w:val="24"/>
          <w:lang w:val="en-US"/>
        </w:rPr>
        <w:t>нормално</w:t>
      </w:r>
      <w:proofErr w:type="spellEnd"/>
      <w:r>
        <w:rPr>
          <w:szCs w:val="24"/>
          <w:lang w:val="en-US"/>
        </w:rPr>
        <w:t xml:space="preserve"> </w:t>
      </w:r>
      <w:r>
        <w:rPr>
          <w:szCs w:val="24"/>
        </w:rPr>
        <w:t xml:space="preserve">семенно </w:t>
      </w:r>
      <w:proofErr w:type="spellStart"/>
      <w:r>
        <w:rPr>
          <w:szCs w:val="24"/>
          <w:lang w:val="en-US"/>
        </w:rPr>
        <w:t>насаждение</w:t>
      </w:r>
      <w:proofErr w:type="spellEnd"/>
      <w:r>
        <w:rPr>
          <w:szCs w:val="24"/>
          <w:lang w:val="en-US"/>
        </w:rPr>
        <w:t xml:space="preserve">, а </w:t>
      </w:r>
      <w:proofErr w:type="spellStart"/>
      <w:r>
        <w:rPr>
          <w:szCs w:val="24"/>
          <w:lang w:val="en-US"/>
        </w:rPr>
        <w:t>не</w:t>
      </w:r>
      <w:proofErr w:type="spellEnd"/>
      <w:r>
        <w:rPr>
          <w:szCs w:val="24"/>
          <w:lang w:val="en-US"/>
        </w:rPr>
        <w:t xml:space="preserve"> </w:t>
      </w:r>
      <w:proofErr w:type="spellStart"/>
      <w:r>
        <w:rPr>
          <w:szCs w:val="24"/>
          <w:lang w:val="en-US"/>
        </w:rPr>
        <w:t>съотношението</w:t>
      </w:r>
      <w:proofErr w:type="spellEnd"/>
      <w:r>
        <w:rPr>
          <w:szCs w:val="24"/>
          <w:lang w:val="en-US"/>
        </w:rPr>
        <w:t xml:space="preserve"> </w:t>
      </w:r>
      <w:proofErr w:type="spellStart"/>
      <w:r>
        <w:rPr>
          <w:szCs w:val="24"/>
          <w:lang w:val="en-US"/>
        </w:rPr>
        <w:t>на</w:t>
      </w:r>
      <w:proofErr w:type="spellEnd"/>
      <w:r>
        <w:rPr>
          <w:szCs w:val="24"/>
          <w:lang w:val="en-US"/>
        </w:rPr>
        <w:t xml:space="preserve"> </w:t>
      </w:r>
      <w:r>
        <w:rPr>
          <w:szCs w:val="24"/>
        </w:rPr>
        <w:t>броя</w:t>
      </w:r>
      <w:r>
        <w:rPr>
          <w:szCs w:val="24"/>
          <w:lang w:val="en-US"/>
        </w:rPr>
        <w:t xml:space="preserve"> </w:t>
      </w:r>
      <w:proofErr w:type="spellStart"/>
      <w:r>
        <w:rPr>
          <w:szCs w:val="24"/>
          <w:lang w:val="en-US"/>
        </w:rPr>
        <w:t>семенни</w:t>
      </w:r>
      <w:proofErr w:type="spellEnd"/>
      <w:r>
        <w:rPr>
          <w:szCs w:val="24"/>
          <w:lang w:val="en-US"/>
        </w:rPr>
        <w:t xml:space="preserve"> и </w:t>
      </w:r>
      <w:proofErr w:type="spellStart"/>
      <w:r>
        <w:rPr>
          <w:szCs w:val="24"/>
          <w:lang w:val="en-US"/>
        </w:rPr>
        <w:t>издънкови</w:t>
      </w:r>
      <w:proofErr w:type="spellEnd"/>
      <w:r>
        <w:rPr>
          <w:szCs w:val="24"/>
          <w:lang w:val="en-US"/>
        </w:rPr>
        <w:t xml:space="preserve"> </w:t>
      </w:r>
      <w:proofErr w:type="spellStart"/>
      <w:r>
        <w:rPr>
          <w:szCs w:val="24"/>
          <w:lang w:val="en-US"/>
        </w:rPr>
        <w:t>екземпляри</w:t>
      </w:r>
      <w:proofErr w:type="spellEnd"/>
      <w:r>
        <w:rPr>
          <w:szCs w:val="24"/>
          <w:lang w:val="en-US"/>
        </w:rPr>
        <w:t>.</w:t>
      </w:r>
    </w:p>
    <w:p w14:paraId="113168DC" w14:textId="6622E54A" w:rsidR="00E51EEB" w:rsidRDefault="00E51EEB" w:rsidP="00362E2D">
      <w:pPr>
        <w:pStyle w:val="23"/>
        <w:tabs>
          <w:tab w:val="clear" w:pos="-90"/>
          <w:tab w:val="center" w:pos="1170"/>
        </w:tabs>
        <w:ind w:firstLine="0"/>
        <w:rPr>
          <w:szCs w:val="24"/>
        </w:rPr>
      </w:pPr>
      <w:r>
        <w:rPr>
          <w:szCs w:val="24"/>
        </w:rPr>
        <w:t xml:space="preserve">          Инвентаризацията на полезащитните горски пояси (ПГП) да се извърши съгласно</w:t>
      </w:r>
      <w:r w:rsidR="00282B11">
        <w:rPr>
          <w:szCs w:val="24"/>
        </w:rPr>
        <w:t xml:space="preserve"> </w:t>
      </w:r>
      <w:r>
        <w:rPr>
          <w:szCs w:val="24"/>
        </w:rPr>
        <w:t xml:space="preserve">Указания </w:t>
      </w:r>
      <w:r w:rsidR="00282B11">
        <w:rPr>
          <w:szCs w:val="24"/>
        </w:rPr>
        <w:t xml:space="preserve">№ ИАГ-34291/07.10.2014 г. </w:t>
      </w:r>
      <w:r>
        <w:rPr>
          <w:szCs w:val="24"/>
        </w:rPr>
        <w:t xml:space="preserve">на изпълнителния директор на ИАГ, като в </w:t>
      </w:r>
      <w:proofErr w:type="spellStart"/>
      <w:r>
        <w:rPr>
          <w:szCs w:val="24"/>
        </w:rPr>
        <w:t>таксационите</w:t>
      </w:r>
      <w:proofErr w:type="spellEnd"/>
      <w:r>
        <w:rPr>
          <w:szCs w:val="24"/>
        </w:rPr>
        <w:t xml:space="preserve"> </w:t>
      </w:r>
      <w:proofErr w:type="spellStart"/>
      <w:r>
        <w:rPr>
          <w:szCs w:val="24"/>
        </w:rPr>
        <w:t>опиания</w:t>
      </w:r>
      <w:proofErr w:type="spellEnd"/>
      <w:r>
        <w:rPr>
          <w:szCs w:val="24"/>
        </w:rPr>
        <w:t xml:space="preserve"> се отразят: вида на пояса; широчина, първоначална схема на залесяване, главните дървесни вид</w:t>
      </w:r>
      <w:r w:rsidR="001D598A">
        <w:rPr>
          <w:szCs w:val="24"/>
        </w:rPr>
        <w:t>о</w:t>
      </w:r>
      <w:r>
        <w:rPr>
          <w:szCs w:val="24"/>
        </w:rPr>
        <w:t>ве и спътниците им, храстовите видове, както и необходимостта от кастрене на короните на крайните редове. Да се направи оценка на състоянието на ПГП съгласно описаните в указанията критерии и показатели.</w:t>
      </w:r>
    </w:p>
    <w:p w14:paraId="6909777A" w14:textId="71DAE813" w:rsidR="00D810C6" w:rsidRDefault="00C933E9" w:rsidP="00362E2D">
      <w:pPr>
        <w:pStyle w:val="23"/>
        <w:tabs>
          <w:tab w:val="clear" w:pos="-90"/>
          <w:tab w:val="center" w:pos="1170"/>
        </w:tabs>
        <w:ind w:firstLine="0"/>
        <w:rPr>
          <w:szCs w:val="24"/>
        </w:rPr>
      </w:pPr>
      <w:r>
        <w:rPr>
          <w:szCs w:val="24"/>
        </w:rPr>
        <w:t xml:space="preserve">          Съвместно със специалисти от семеконтролната станция да се направи оценка на </w:t>
      </w:r>
      <w:proofErr w:type="spellStart"/>
      <w:r>
        <w:rPr>
          <w:szCs w:val="24"/>
        </w:rPr>
        <w:t>семепроизводствената</w:t>
      </w:r>
      <w:proofErr w:type="spellEnd"/>
      <w:r>
        <w:rPr>
          <w:szCs w:val="24"/>
        </w:rPr>
        <w:t xml:space="preserve"> база, като насажденията, състоянието на които не позволява да изпълняват предназначението си, да отпаднат, а при необходимост да се включат други подходящи за целта насаждения, при спазване на изискванията на Наредба № 12/12.11.2011 г. за условията и реда за определяне,</w:t>
      </w:r>
      <w:r w:rsidR="00AF03F4">
        <w:rPr>
          <w:szCs w:val="24"/>
        </w:rPr>
        <w:t xml:space="preserve"> </w:t>
      </w:r>
      <w:r>
        <w:rPr>
          <w:szCs w:val="24"/>
        </w:rPr>
        <w:t xml:space="preserve">одобряване, регистрация и отмяна на източниците от горската </w:t>
      </w:r>
      <w:proofErr w:type="spellStart"/>
      <w:r>
        <w:rPr>
          <w:szCs w:val="24"/>
        </w:rPr>
        <w:t>семепроизводствена</w:t>
      </w:r>
      <w:proofErr w:type="spellEnd"/>
      <w:r>
        <w:rPr>
          <w:szCs w:val="24"/>
        </w:rPr>
        <w:t xml:space="preserve"> база, събирането и добива на горски репродуктивни материали, тяхното окачествяване, търговия и внос.</w:t>
      </w:r>
    </w:p>
    <w:p w14:paraId="659BCF12" w14:textId="4C80178E" w:rsidR="00C933E9" w:rsidRDefault="00D810C6" w:rsidP="00362E2D">
      <w:pPr>
        <w:pStyle w:val="23"/>
        <w:tabs>
          <w:tab w:val="clear" w:pos="-90"/>
          <w:tab w:val="center" w:pos="1170"/>
        </w:tabs>
        <w:ind w:firstLine="0"/>
        <w:rPr>
          <w:szCs w:val="24"/>
        </w:rPr>
      </w:pPr>
      <w:r>
        <w:rPr>
          <w:szCs w:val="24"/>
        </w:rPr>
        <w:t xml:space="preserve">          </w:t>
      </w:r>
      <w:r w:rsidR="00C933E9">
        <w:rPr>
          <w:szCs w:val="24"/>
        </w:rPr>
        <w:t>Такава оцен</w:t>
      </w:r>
      <w:r w:rsidR="001E4682">
        <w:rPr>
          <w:szCs w:val="24"/>
        </w:rPr>
        <w:t>к</w:t>
      </w:r>
      <w:r w:rsidR="00C933E9">
        <w:rPr>
          <w:szCs w:val="24"/>
        </w:rPr>
        <w:t xml:space="preserve">а да се направи и на състоянието </w:t>
      </w:r>
      <w:r w:rsidR="00EB4D4E">
        <w:rPr>
          <w:szCs w:val="24"/>
        </w:rPr>
        <w:t xml:space="preserve">на </w:t>
      </w:r>
      <w:r w:rsidR="00C933E9">
        <w:rPr>
          <w:szCs w:val="24"/>
        </w:rPr>
        <w:t>географските култури</w:t>
      </w:r>
      <w:r w:rsidR="00C86BF1">
        <w:rPr>
          <w:szCs w:val="24"/>
        </w:rPr>
        <w:t>,</w:t>
      </w:r>
      <w:r w:rsidR="005A2DB1">
        <w:rPr>
          <w:szCs w:val="24"/>
        </w:rPr>
        <w:t xml:space="preserve"> </w:t>
      </w:r>
      <w:proofErr w:type="spellStart"/>
      <w:r w:rsidR="00211D1C">
        <w:rPr>
          <w:szCs w:val="24"/>
        </w:rPr>
        <w:t>семепроизводствената</w:t>
      </w:r>
      <w:proofErr w:type="spellEnd"/>
      <w:r w:rsidR="00211D1C">
        <w:rPr>
          <w:szCs w:val="24"/>
        </w:rPr>
        <w:t xml:space="preserve"> градина,</w:t>
      </w:r>
      <w:r w:rsidR="00B42A2D">
        <w:rPr>
          <w:szCs w:val="24"/>
        </w:rPr>
        <w:t xml:space="preserve"> </w:t>
      </w:r>
      <w:proofErr w:type="spellStart"/>
      <w:r w:rsidR="005A2DB1">
        <w:rPr>
          <w:szCs w:val="24"/>
        </w:rPr>
        <w:t>дендрариума</w:t>
      </w:r>
      <w:proofErr w:type="spellEnd"/>
      <w:r w:rsidR="00C86BF1">
        <w:rPr>
          <w:szCs w:val="24"/>
        </w:rPr>
        <w:t xml:space="preserve"> и лесопарка</w:t>
      </w:r>
      <w:r w:rsidR="005A2DB1">
        <w:rPr>
          <w:szCs w:val="24"/>
        </w:rPr>
        <w:t>.</w:t>
      </w:r>
    </w:p>
    <w:p w14:paraId="2563C839" w14:textId="79009A37" w:rsidR="00C933E9" w:rsidRDefault="00C933E9" w:rsidP="00362E2D">
      <w:pPr>
        <w:pStyle w:val="23"/>
        <w:tabs>
          <w:tab w:val="clear" w:pos="-90"/>
          <w:tab w:val="center" w:pos="1170"/>
        </w:tabs>
        <w:ind w:firstLine="0"/>
        <w:rPr>
          <w:szCs w:val="24"/>
        </w:rPr>
      </w:pPr>
      <w:r>
        <w:rPr>
          <w:szCs w:val="24"/>
        </w:rPr>
        <w:t xml:space="preserve">         </w:t>
      </w:r>
      <w:r w:rsidR="00D810C6">
        <w:rPr>
          <w:szCs w:val="24"/>
        </w:rPr>
        <w:t xml:space="preserve"> </w:t>
      </w:r>
      <w:proofErr w:type="spellStart"/>
      <w:r>
        <w:rPr>
          <w:szCs w:val="24"/>
          <w:lang w:val="en-US"/>
        </w:rPr>
        <w:t>На</w:t>
      </w:r>
      <w:proofErr w:type="spellEnd"/>
      <w:r>
        <w:rPr>
          <w:szCs w:val="24"/>
          <w:lang w:val="en-US"/>
        </w:rPr>
        <w:t xml:space="preserve"> </w:t>
      </w:r>
      <w:proofErr w:type="spellStart"/>
      <w:r>
        <w:rPr>
          <w:szCs w:val="24"/>
          <w:lang w:val="en-US"/>
        </w:rPr>
        <w:t>терена</w:t>
      </w:r>
      <w:proofErr w:type="spellEnd"/>
      <w:r>
        <w:rPr>
          <w:szCs w:val="24"/>
        </w:rPr>
        <w:t>,</w:t>
      </w:r>
      <w:r>
        <w:rPr>
          <w:szCs w:val="24"/>
          <w:lang w:val="en-US"/>
        </w:rPr>
        <w:t xml:space="preserve"> </w:t>
      </w:r>
      <w:proofErr w:type="spellStart"/>
      <w:r>
        <w:rPr>
          <w:szCs w:val="24"/>
          <w:lang w:val="en-US"/>
        </w:rPr>
        <w:t>съгласно</w:t>
      </w:r>
      <w:proofErr w:type="spellEnd"/>
      <w:r>
        <w:rPr>
          <w:szCs w:val="24"/>
          <w:lang w:val="en-US"/>
        </w:rPr>
        <w:t xml:space="preserve"> </w:t>
      </w:r>
      <w:proofErr w:type="spellStart"/>
      <w:r>
        <w:rPr>
          <w:szCs w:val="24"/>
          <w:lang w:val="en-US"/>
        </w:rPr>
        <w:t>изискванията</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Наредба</w:t>
      </w:r>
      <w:proofErr w:type="spellEnd"/>
      <w:r>
        <w:rPr>
          <w:szCs w:val="24"/>
          <w:lang w:val="en-US"/>
        </w:rPr>
        <w:t xml:space="preserve"> № </w:t>
      </w:r>
      <w:r>
        <w:rPr>
          <w:szCs w:val="24"/>
        </w:rPr>
        <w:t>18</w:t>
      </w:r>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ограничат</w:t>
      </w:r>
      <w:proofErr w:type="spellEnd"/>
      <w:r>
        <w:rPr>
          <w:szCs w:val="24"/>
          <w:lang w:val="en-US"/>
        </w:rPr>
        <w:t xml:space="preserve"> с</w:t>
      </w:r>
      <w:r>
        <w:rPr>
          <w:szCs w:val="24"/>
        </w:rPr>
        <w:t xml:space="preserve"> траен знак:</w:t>
      </w:r>
    </w:p>
    <w:p w14:paraId="0004EEA7" w14:textId="77777777" w:rsidR="00C933E9" w:rsidRDefault="00C933E9" w:rsidP="00362E2D">
      <w:pPr>
        <w:pStyle w:val="23"/>
        <w:numPr>
          <w:ilvl w:val="0"/>
          <w:numId w:val="27"/>
        </w:numPr>
        <w:tabs>
          <w:tab w:val="clear" w:pos="-90"/>
          <w:tab w:val="center" w:pos="1170"/>
        </w:tabs>
        <w:rPr>
          <w:szCs w:val="24"/>
        </w:rPr>
      </w:pPr>
      <w:proofErr w:type="spellStart"/>
      <w:r>
        <w:rPr>
          <w:szCs w:val="24"/>
          <w:lang w:val="en-US"/>
        </w:rPr>
        <w:t>границите</w:t>
      </w:r>
      <w:proofErr w:type="spellEnd"/>
      <w:r>
        <w:rPr>
          <w:szCs w:val="24"/>
          <w:lang w:val="en-US"/>
        </w:rPr>
        <w:t xml:space="preserve"> </w:t>
      </w:r>
      <w:r>
        <w:rPr>
          <w:szCs w:val="24"/>
        </w:rPr>
        <w:t>на инвентаризираната горска териториална единица.</w:t>
      </w:r>
    </w:p>
    <w:p w14:paraId="58443C22" w14:textId="77777777" w:rsidR="00C933E9" w:rsidRDefault="00C933E9" w:rsidP="00362E2D">
      <w:pPr>
        <w:pStyle w:val="23"/>
        <w:numPr>
          <w:ilvl w:val="0"/>
          <w:numId w:val="27"/>
        </w:numPr>
        <w:tabs>
          <w:tab w:val="clear" w:pos="-90"/>
          <w:tab w:val="center" w:pos="1170"/>
        </w:tabs>
        <w:rPr>
          <w:szCs w:val="24"/>
        </w:rPr>
      </w:pPr>
      <w:r>
        <w:rPr>
          <w:szCs w:val="24"/>
        </w:rPr>
        <w:t>границите на отделите</w:t>
      </w:r>
    </w:p>
    <w:p w14:paraId="4CC3B86C" w14:textId="21660D54" w:rsidR="00C933E9" w:rsidRDefault="00C933E9" w:rsidP="00362E2D">
      <w:pPr>
        <w:pStyle w:val="23"/>
        <w:numPr>
          <w:ilvl w:val="0"/>
          <w:numId w:val="27"/>
        </w:numPr>
        <w:tabs>
          <w:tab w:val="clear" w:pos="-90"/>
          <w:tab w:val="center" w:pos="1170"/>
        </w:tabs>
        <w:rPr>
          <w:szCs w:val="24"/>
        </w:rPr>
      </w:pPr>
      <w:r>
        <w:rPr>
          <w:szCs w:val="24"/>
        </w:rPr>
        <w:t>защитените територии по ЗЗТ</w:t>
      </w:r>
      <w:r w:rsidR="00704DEF">
        <w:rPr>
          <w:szCs w:val="24"/>
        </w:rPr>
        <w:t>, без ПП „Шуменско плато“</w:t>
      </w:r>
      <w:r>
        <w:rPr>
          <w:szCs w:val="24"/>
        </w:rPr>
        <w:t>;</w:t>
      </w:r>
    </w:p>
    <w:p w14:paraId="0B86E74C" w14:textId="77777777" w:rsidR="00C933E9" w:rsidRDefault="00C933E9" w:rsidP="00362E2D">
      <w:pPr>
        <w:pStyle w:val="23"/>
        <w:numPr>
          <w:ilvl w:val="0"/>
          <w:numId w:val="27"/>
        </w:numPr>
        <w:tabs>
          <w:tab w:val="clear" w:pos="-90"/>
          <w:tab w:val="center" w:pos="1170"/>
        </w:tabs>
        <w:rPr>
          <w:szCs w:val="24"/>
        </w:rPr>
      </w:pPr>
      <w:proofErr w:type="spellStart"/>
      <w:r>
        <w:rPr>
          <w:szCs w:val="24"/>
        </w:rPr>
        <w:t>семепроизводствените</w:t>
      </w:r>
      <w:proofErr w:type="spellEnd"/>
      <w:r>
        <w:rPr>
          <w:szCs w:val="24"/>
        </w:rPr>
        <w:t xml:space="preserve"> насаждения;</w:t>
      </w:r>
    </w:p>
    <w:p w14:paraId="5163FCD7" w14:textId="77777777"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При</w:t>
      </w:r>
      <w:proofErr w:type="spellEnd"/>
      <w:r>
        <w:rPr>
          <w:szCs w:val="24"/>
          <w:lang w:val="en-US"/>
        </w:rPr>
        <w:t xml:space="preserve"> </w:t>
      </w:r>
      <w:proofErr w:type="spellStart"/>
      <w:r>
        <w:rPr>
          <w:szCs w:val="24"/>
          <w:lang w:val="en-US"/>
        </w:rPr>
        <w:t>таксирането</w:t>
      </w:r>
      <w:proofErr w:type="spellEnd"/>
      <w:r>
        <w:rPr>
          <w:szCs w:val="24"/>
          <w:lang w:val="en-US"/>
        </w:rPr>
        <w:t xml:space="preserve">, </w:t>
      </w:r>
      <w:proofErr w:type="spellStart"/>
      <w:r>
        <w:rPr>
          <w:szCs w:val="24"/>
          <w:lang w:val="en-US"/>
        </w:rPr>
        <w:t>особено</w:t>
      </w:r>
      <w:proofErr w:type="spellEnd"/>
      <w:r>
        <w:rPr>
          <w:szCs w:val="24"/>
          <w:lang w:val="en-US"/>
        </w:rPr>
        <w:t xml:space="preserve"> </w:t>
      </w:r>
      <w:proofErr w:type="spellStart"/>
      <w:r>
        <w:rPr>
          <w:szCs w:val="24"/>
          <w:lang w:val="en-US"/>
        </w:rPr>
        <w:t>внимание</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обърне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точното</w:t>
      </w:r>
      <w:proofErr w:type="spellEnd"/>
      <w:r>
        <w:rPr>
          <w:szCs w:val="24"/>
          <w:lang w:val="en-US"/>
        </w:rPr>
        <w:t xml:space="preserve"> </w:t>
      </w:r>
      <w:proofErr w:type="spellStart"/>
      <w:r>
        <w:rPr>
          <w:szCs w:val="24"/>
          <w:lang w:val="en-US"/>
        </w:rPr>
        <w:t>определяне</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схемата</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създадените</w:t>
      </w:r>
      <w:proofErr w:type="spellEnd"/>
      <w:r>
        <w:rPr>
          <w:szCs w:val="24"/>
          <w:lang w:val="en-US"/>
        </w:rPr>
        <w:t xml:space="preserve"> </w:t>
      </w:r>
      <w:proofErr w:type="spellStart"/>
      <w:r>
        <w:rPr>
          <w:szCs w:val="24"/>
          <w:lang w:val="en-US"/>
        </w:rPr>
        <w:t>култури</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описанието</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proofErr w:type="gramStart"/>
      <w:r>
        <w:rPr>
          <w:szCs w:val="24"/>
          <w:lang w:val="en-US"/>
        </w:rPr>
        <w:t>подраста</w:t>
      </w:r>
      <w:proofErr w:type="spellEnd"/>
      <w:r>
        <w:rPr>
          <w:szCs w:val="24"/>
          <w:lang w:val="en-US"/>
        </w:rPr>
        <w:t xml:space="preserve"> ,</w:t>
      </w:r>
      <w:proofErr w:type="gramEnd"/>
      <w:r>
        <w:rPr>
          <w:szCs w:val="24"/>
          <w:lang w:val="en-US"/>
        </w:rPr>
        <w:t xml:space="preserve"> </w:t>
      </w:r>
      <w:proofErr w:type="spellStart"/>
      <w:r>
        <w:rPr>
          <w:szCs w:val="24"/>
          <w:lang w:val="en-US"/>
        </w:rPr>
        <w:t>подлеса</w:t>
      </w:r>
      <w:proofErr w:type="spellEnd"/>
      <w:r>
        <w:rPr>
          <w:szCs w:val="24"/>
          <w:lang w:val="en-US"/>
        </w:rPr>
        <w:t xml:space="preserve"> и </w:t>
      </w:r>
      <w:proofErr w:type="spellStart"/>
      <w:r>
        <w:rPr>
          <w:szCs w:val="24"/>
          <w:lang w:val="en-US"/>
        </w:rPr>
        <w:t>храстите</w:t>
      </w:r>
      <w:proofErr w:type="spellEnd"/>
      <w:r>
        <w:rPr>
          <w:szCs w:val="24"/>
          <w:lang w:val="en-US"/>
        </w:rPr>
        <w:t>.</w:t>
      </w:r>
    </w:p>
    <w:p w14:paraId="03E7A0B9" w14:textId="77777777" w:rsidR="00C933E9" w:rsidRDefault="00C933E9" w:rsidP="00362E2D">
      <w:pPr>
        <w:pStyle w:val="23"/>
        <w:tabs>
          <w:tab w:val="clear" w:pos="-90"/>
          <w:tab w:val="center" w:pos="1170"/>
        </w:tabs>
        <w:ind w:firstLine="0"/>
        <w:rPr>
          <w:szCs w:val="24"/>
        </w:rPr>
      </w:pPr>
      <w:r>
        <w:rPr>
          <w:szCs w:val="24"/>
        </w:rPr>
        <w:t xml:space="preserve">          Просеките на ел. проводите, в които има дървесна растителност, да се описват с цифра (</w:t>
      </w:r>
      <w:proofErr w:type="spellStart"/>
      <w:r>
        <w:rPr>
          <w:szCs w:val="24"/>
        </w:rPr>
        <w:t>недървопроизводителни</w:t>
      </w:r>
      <w:proofErr w:type="spellEnd"/>
      <w:r>
        <w:rPr>
          <w:szCs w:val="24"/>
        </w:rPr>
        <w:t xml:space="preserve"> площи), като в описанието се отрази наличието на дървесна растителност. </w:t>
      </w:r>
    </w:p>
    <w:p w14:paraId="680D79CC" w14:textId="7A0CE546" w:rsidR="00C933E9" w:rsidRDefault="00C933E9" w:rsidP="00362E2D">
      <w:pPr>
        <w:pStyle w:val="23"/>
        <w:tabs>
          <w:tab w:val="clear" w:pos="-90"/>
          <w:tab w:val="center" w:pos="1170"/>
        </w:tabs>
        <w:ind w:firstLine="0"/>
        <w:rPr>
          <w:szCs w:val="24"/>
        </w:rPr>
      </w:pPr>
      <w:r>
        <w:rPr>
          <w:b/>
          <w:szCs w:val="24"/>
        </w:rPr>
        <w:t xml:space="preserve">          </w:t>
      </w:r>
      <w:proofErr w:type="spellStart"/>
      <w:r>
        <w:rPr>
          <w:b/>
          <w:szCs w:val="24"/>
          <w:lang w:val="en-US"/>
        </w:rPr>
        <w:t>Стъбле</w:t>
      </w:r>
      <w:proofErr w:type="spellEnd"/>
      <w:r>
        <w:rPr>
          <w:b/>
          <w:szCs w:val="24"/>
        </w:rPr>
        <w:t>н</w:t>
      </w:r>
      <w:r>
        <w:rPr>
          <w:b/>
          <w:szCs w:val="24"/>
          <w:lang w:val="en-US"/>
        </w:rPr>
        <w:t xml:space="preserve"> </w:t>
      </w:r>
      <w:proofErr w:type="spellStart"/>
      <w:r>
        <w:rPr>
          <w:b/>
          <w:szCs w:val="24"/>
          <w:lang w:val="en-US"/>
        </w:rPr>
        <w:t>запас</w:t>
      </w:r>
      <w:proofErr w:type="spellEnd"/>
      <w:r>
        <w:rPr>
          <w:b/>
          <w:szCs w:val="24"/>
          <w:lang w:val="en-US"/>
        </w:rPr>
        <w:t xml:space="preserve"> </w:t>
      </w:r>
      <w:r>
        <w:rPr>
          <w:b/>
          <w:szCs w:val="24"/>
        </w:rPr>
        <w:t xml:space="preserve">да се определи </w:t>
      </w:r>
      <w:r>
        <w:rPr>
          <w:szCs w:val="24"/>
        </w:rPr>
        <w:t xml:space="preserve">на насажденията, културите и </w:t>
      </w:r>
      <w:proofErr w:type="spellStart"/>
      <w:r>
        <w:rPr>
          <w:szCs w:val="24"/>
        </w:rPr>
        <w:t>подлесната</w:t>
      </w:r>
      <w:proofErr w:type="spellEnd"/>
      <w:r>
        <w:rPr>
          <w:szCs w:val="24"/>
        </w:rPr>
        <w:t xml:space="preserve"> растителност</w:t>
      </w:r>
      <w:r>
        <w:rPr>
          <w:b/>
          <w:szCs w:val="24"/>
        </w:rPr>
        <w:t xml:space="preserve"> </w:t>
      </w:r>
      <w:r>
        <w:rPr>
          <w:szCs w:val="24"/>
          <w:lang w:val="en-US"/>
        </w:rPr>
        <w:t xml:space="preserve">с </w:t>
      </w:r>
      <w:proofErr w:type="spellStart"/>
      <w:r>
        <w:rPr>
          <w:szCs w:val="24"/>
          <w:lang w:val="en-US"/>
        </w:rPr>
        <w:t>височина</w:t>
      </w:r>
      <w:proofErr w:type="spellEnd"/>
      <w:r>
        <w:rPr>
          <w:szCs w:val="24"/>
          <w:lang w:val="en-US"/>
        </w:rPr>
        <w:t xml:space="preserve"> 3 м. </w:t>
      </w:r>
      <w:proofErr w:type="spellStart"/>
      <w:r>
        <w:rPr>
          <w:szCs w:val="24"/>
          <w:lang w:val="en-US"/>
        </w:rPr>
        <w:t>вкл</w:t>
      </w:r>
      <w:proofErr w:type="spellEnd"/>
      <w:r>
        <w:rPr>
          <w:szCs w:val="24"/>
          <w:lang w:val="en-US"/>
        </w:rPr>
        <w:t xml:space="preserve">. и </w:t>
      </w:r>
      <w:proofErr w:type="spellStart"/>
      <w:r>
        <w:rPr>
          <w:szCs w:val="24"/>
          <w:lang w:val="en-US"/>
        </w:rPr>
        <w:t>нагоре</w:t>
      </w:r>
      <w:proofErr w:type="spellEnd"/>
      <w:r>
        <w:rPr>
          <w:szCs w:val="24"/>
          <w:lang w:val="en-US"/>
        </w:rPr>
        <w:t xml:space="preserve"> </w:t>
      </w:r>
      <w:proofErr w:type="spellStart"/>
      <w:r>
        <w:rPr>
          <w:b/>
          <w:szCs w:val="24"/>
          <w:lang w:val="en-US"/>
        </w:rPr>
        <w:t>чрез</w:t>
      </w:r>
      <w:proofErr w:type="spellEnd"/>
      <w:r>
        <w:rPr>
          <w:b/>
          <w:szCs w:val="24"/>
          <w:lang w:val="en-US"/>
        </w:rPr>
        <w:t xml:space="preserve"> </w:t>
      </w:r>
      <w:proofErr w:type="spellStart"/>
      <w:r>
        <w:rPr>
          <w:b/>
          <w:szCs w:val="24"/>
          <w:lang w:val="en-US"/>
        </w:rPr>
        <w:t>растежни</w:t>
      </w:r>
      <w:proofErr w:type="spellEnd"/>
      <w:r>
        <w:rPr>
          <w:b/>
          <w:szCs w:val="24"/>
          <w:lang w:val="en-US"/>
        </w:rPr>
        <w:t xml:space="preserve"> </w:t>
      </w:r>
      <w:proofErr w:type="spellStart"/>
      <w:r>
        <w:rPr>
          <w:b/>
          <w:szCs w:val="24"/>
          <w:lang w:val="en-US"/>
        </w:rPr>
        <w:t>таблици</w:t>
      </w:r>
      <w:proofErr w:type="spellEnd"/>
      <w:r>
        <w:rPr>
          <w:b/>
          <w:szCs w:val="24"/>
          <w:lang w:val="en-US"/>
        </w:rPr>
        <w:t xml:space="preserve">, </w:t>
      </w:r>
      <w:proofErr w:type="spellStart"/>
      <w:r>
        <w:rPr>
          <w:szCs w:val="24"/>
          <w:lang w:val="en-US"/>
        </w:rPr>
        <w:t>посочени</w:t>
      </w:r>
      <w:proofErr w:type="spellEnd"/>
      <w:r>
        <w:rPr>
          <w:szCs w:val="24"/>
          <w:lang w:val="en-US"/>
        </w:rPr>
        <w:t xml:space="preserve"> в </w:t>
      </w:r>
      <w:proofErr w:type="spellStart"/>
      <w:r>
        <w:rPr>
          <w:szCs w:val="24"/>
          <w:lang w:val="en-US"/>
        </w:rPr>
        <w:t>Наредба</w:t>
      </w:r>
      <w:proofErr w:type="spellEnd"/>
      <w:r>
        <w:rPr>
          <w:szCs w:val="24"/>
          <w:lang w:val="en-US"/>
        </w:rPr>
        <w:t xml:space="preserve"> № </w:t>
      </w:r>
      <w:r>
        <w:rPr>
          <w:szCs w:val="24"/>
        </w:rPr>
        <w:t>18.</w:t>
      </w:r>
      <w:r w:rsidR="00B12EA4">
        <w:rPr>
          <w:szCs w:val="24"/>
        </w:rPr>
        <w:t xml:space="preserve"> Запасът на тополовите култури</w:t>
      </w:r>
      <w:r w:rsidR="00B822D7">
        <w:rPr>
          <w:szCs w:val="24"/>
        </w:rPr>
        <w:t xml:space="preserve"> </w:t>
      </w:r>
      <w:r w:rsidR="00B12EA4">
        <w:rPr>
          <w:szCs w:val="24"/>
        </w:rPr>
        <w:t>и на ореховите култури-градински тип да се определи по средно моделно дърво</w:t>
      </w:r>
      <w:r w:rsidR="00B822D7">
        <w:rPr>
          <w:szCs w:val="24"/>
        </w:rPr>
        <w:t xml:space="preserve">, </w:t>
      </w:r>
      <w:r w:rsidR="00A33229">
        <w:rPr>
          <w:szCs w:val="24"/>
        </w:rPr>
        <w:t>в зависимост</w:t>
      </w:r>
      <w:r w:rsidR="00B822D7">
        <w:rPr>
          <w:szCs w:val="24"/>
        </w:rPr>
        <w:t xml:space="preserve"> схемата на залесяване и липсващите стъбла </w:t>
      </w:r>
      <w:r w:rsidR="003E1E7B">
        <w:rPr>
          <w:szCs w:val="24"/>
        </w:rPr>
        <w:t>по схемата</w:t>
      </w:r>
      <w:r w:rsidR="00B12EA4">
        <w:rPr>
          <w:szCs w:val="24"/>
        </w:rPr>
        <w:t>.</w:t>
      </w:r>
    </w:p>
    <w:p w14:paraId="5D95F8D4" w14:textId="5C4760EB" w:rsidR="00C933E9" w:rsidRDefault="00C933E9" w:rsidP="00362E2D">
      <w:pPr>
        <w:pStyle w:val="23"/>
        <w:tabs>
          <w:tab w:val="clear" w:pos="-90"/>
          <w:tab w:val="center" w:pos="1170"/>
        </w:tabs>
        <w:ind w:firstLine="0"/>
        <w:rPr>
          <w:szCs w:val="24"/>
        </w:rPr>
      </w:pPr>
      <w:r>
        <w:rPr>
          <w:szCs w:val="24"/>
          <w:lang w:val="en-US"/>
        </w:rPr>
        <w:lastRenderedPageBreak/>
        <w:t xml:space="preserve">          </w:t>
      </w:r>
      <w:r>
        <w:rPr>
          <w:szCs w:val="24"/>
        </w:rPr>
        <w:t xml:space="preserve">Тъй като горскостопанският план ще се изработва заедно с инвентаризацията, запасът на зрелите високостъблени насаждения, обект на плана, да се определи чрез </w:t>
      </w:r>
      <w:proofErr w:type="spellStart"/>
      <w:r>
        <w:rPr>
          <w:szCs w:val="24"/>
        </w:rPr>
        <w:t>клупиране</w:t>
      </w:r>
      <w:proofErr w:type="spellEnd"/>
      <w:r>
        <w:rPr>
          <w:szCs w:val="24"/>
        </w:rPr>
        <w:t xml:space="preserve">, за сметка на СИДП гр. Шумен. Начините на </w:t>
      </w:r>
      <w:proofErr w:type="spellStart"/>
      <w:r>
        <w:rPr>
          <w:szCs w:val="24"/>
        </w:rPr>
        <w:t>клупиране</w:t>
      </w:r>
      <w:proofErr w:type="spellEnd"/>
      <w:r>
        <w:rPr>
          <w:szCs w:val="24"/>
        </w:rPr>
        <w:t xml:space="preserve"> </w:t>
      </w:r>
      <w:r>
        <w:rPr>
          <w:szCs w:val="24"/>
          <w:lang w:val="en-US"/>
        </w:rPr>
        <w:t>(</w:t>
      </w:r>
      <w:r>
        <w:rPr>
          <w:szCs w:val="24"/>
        </w:rPr>
        <w:t xml:space="preserve">пълно </w:t>
      </w:r>
      <w:proofErr w:type="spellStart"/>
      <w:r>
        <w:rPr>
          <w:szCs w:val="24"/>
        </w:rPr>
        <w:t>клупиране</w:t>
      </w:r>
      <w:proofErr w:type="spellEnd"/>
      <w:r>
        <w:rPr>
          <w:szCs w:val="24"/>
        </w:rPr>
        <w:t xml:space="preserve"> и по МСМ</w:t>
      </w:r>
      <w:r>
        <w:rPr>
          <w:szCs w:val="24"/>
          <w:lang w:val="en-US"/>
        </w:rPr>
        <w:t>)</w:t>
      </w:r>
      <w:r>
        <w:rPr>
          <w:szCs w:val="24"/>
        </w:rPr>
        <w:t xml:space="preserve"> са посочени в част четвърта – Горскостопански план за горите държавна собственост, като в приложение е даден списък на тези насаждения. Видът на </w:t>
      </w:r>
      <w:r>
        <w:rPr>
          <w:szCs w:val="24"/>
          <w:lang w:val="en-US"/>
        </w:rPr>
        <w:t xml:space="preserve">МСМ </w:t>
      </w:r>
      <w:r>
        <w:rPr>
          <w:szCs w:val="24"/>
        </w:rPr>
        <w:t xml:space="preserve">за всяко насаждение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определи</w:t>
      </w:r>
      <w:proofErr w:type="spellEnd"/>
      <w:r>
        <w:rPr>
          <w:szCs w:val="24"/>
          <w:lang w:val="en-US"/>
        </w:rPr>
        <w:t xml:space="preserve"> </w:t>
      </w:r>
      <w:r>
        <w:rPr>
          <w:szCs w:val="24"/>
        </w:rPr>
        <w:t>на терена, в зависимост от конкретните условия.</w:t>
      </w:r>
    </w:p>
    <w:p w14:paraId="770D56A7" w14:textId="1A08401E" w:rsidR="003B76A2" w:rsidRPr="00BB2921" w:rsidRDefault="00C933E9" w:rsidP="00362E2D">
      <w:pPr>
        <w:pStyle w:val="23"/>
        <w:tabs>
          <w:tab w:val="clear" w:pos="-90"/>
          <w:tab w:val="center" w:pos="1170"/>
        </w:tabs>
        <w:ind w:firstLine="0"/>
        <w:rPr>
          <w:szCs w:val="24"/>
        </w:rPr>
      </w:pPr>
      <w:r>
        <w:rPr>
          <w:szCs w:val="24"/>
        </w:rPr>
        <w:t xml:space="preserve">          </w:t>
      </w:r>
      <w:r>
        <w:rPr>
          <w:szCs w:val="24"/>
          <w:lang w:val="en-US"/>
        </w:rPr>
        <w:t xml:space="preserve">В </w:t>
      </w:r>
      <w:proofErr w:type="spellStart"/>
      <w:r>
        <w:rPr>
          <w:szCs w:val="24"/>
          <w:lang w:val="en-US"/>
        </w:rPr>
        <w:t>таксационите</w:t>
      </w:r>
      <w:proofErr w:type="spellEnd"/>
      <w:r>
        <w:rPr>
          <w:szCs w:val="24"/>
          <w:lang w:val="en-US"/>
        </w:rPr>
        <w:t xml:space="preserve"> </w:t>
      </w:r>
      <w:proofErr w:type="spellStart"/>
      <w:r>
        <w:rPr>
          <w:szCs w:val="24"/>
          <w:lang w:val="en-US"/>
        </w:rPr>
        <w:t>описания</w:t>
      </w:r>
      <w:proofErr w:type="spellEnd"/>
      <w:r>
        <w:rPr>
          <w:szCs w:val="24"/>
          <w:lang w:val="en-US"/>
        </w:rPr>
        <w:t xml:space="preserve"> </w:t>
      </w:r>
      <w:proofErr w:type="spellStart"/>
      <w:r>
        <w:rPr>
          <w:szCs w:val="24"/>
          <w:lang w:val="en-US"/>
        </w:rPr>
        <w:t>запасът</w:t>
      </w:r>
      <w:proofErr w:type="spellEnd"/>
      <w:r>
        <w:rPr>
          <w:szCs w:val="24"/>
          <w:lang w:val="en-US"/>
        </w:rPr>
        <w:t xml:space="preserve"> </w:t>
      </w:r>
      <w:r w:rsidR="0013611A">
        <w:rPr>
          <w:szCs w:val="24"/>
        </w:rPr>
        <w:t xml:space="preserve">на насажденията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посочи</w:t>
      </w:r>
      <w:proofErr w:type="spellEnd"/>
      <w:r>
        <w:rPr>
          <w:szCs w:val="24"/>
          <w:lang w:val="en-US"/>
        </w:rPr>
        <w:t xml:space="preserve"> </w:t>
      </w:r>
      <w:proofErr w:type="spellStart"/>
      <w:r>
        <w:rPr>
          <w:szCs w:val="24"/>
          <w:lang w:val="en-US"/>
        </w:rPr>
        <w:t>без</w:t>
      </w:r>
      <w:proofErr w:type="spellEnd"/>
      <w:r>
        <w:rPr>
          <w:szCs w:val="24"/>
          <w:lang w:val="en-US"/>
        </w:rPr>
        <w:t xml:space="preserve"> </w:t>
      </w:r>
      <w:proofErr w:type="spellStart"/>
      <w:r>
        <w:rPr>
          <w:szCs w:val="24"/>
          <w:lang w:val="en-US"/>
        </w:rPr>
        <w:t>клони</w:t>
      </w:r>
      <w:proofErr w:type="spellEnd"/>
      <w:r>
        <w:rPr>
          <w:szCs w:val="24"/>
          <w:lang w:val="en-US"/>
        </w:rPr>
        <w:t xml:space="preserve"> и с </w:t>
      </w:r>
      <w:proofErr w:type="spellStart"/>
      <w:r>
        <w:rPr>
          <w:szCs w:val="24"/>
          <w:lang w:val="en-US"/>
        </w:rPr>
        <w:t>клони</w:t>
      </w:r>
      <w:proofErr w:type="spellEnd"/>
      <w:r>
        <w:rPr>
          <w:szCs w:val="24"/>
        </w:rPr>
        <w:t xml:space="preserve">, като се определи и </w:t>
      </w:r>
      <w:proofErr w:type="spellStart"/>
      <w:r>
        <w:rPr>
          <w:szCs w:val="24"/>
        </w:rPr>
        <w:t>сортиментната</w:t>
      </w:r>
      <w:proofErr w:type="spellEnd"/>
      <w:r>
        <w:rPr>
          <w:szCs w:val="24"/>
        </w:rPr>
        <w:t xml:space="preserve"> му структура</w:t>
      </w:r>
      <w:r w:rsidR="00B822D7">
        <w:rPr>
          <w:szCs w:val="24"/>
        </w:rPr>
        <w:t xml:space="preserve"> </w:t>
      </w:r>
      <w:r w:rsidR="00B822D7">
        <w:rPr>
          <w:szCs w:val="24"/>
          <w:lang w:val="en-US"/>
        </w:rPr>
        <w:t>(</w:t>
      </w:r>
      <w:r w:rsidR="00B822D7">
        <w:rPr>
          <w:szCs w:val="24"/>
        </w:rPr>
        <w:t xml:space="preserve">без </w:t>
      </w:r>
      <w:proofErr w:type="spellStart"/>
      <w:r w:rsidR="00B822D7">
        <w:rPr>
          <w:szCs w:val="24"/>
        </w:rPr>
        <w:t>горскоплодните</w:t>
      </w:r>
      <w:proofErr w:type="spellEnd"/>
      <w:r w:rsidR="00B822D7">
        <w:rPr>
          <w:szCs w:val="24"/>
        </w:rPr>
        <w:t xml:space="preserve"> култури</w:t>
      </w:r>
      <w:r w:rsidR="0013611A">
        <w:rPr>
          <w:szCs w:val="24"/>
        </w:rPr>
        <w:t xml:space="preserve"> и </w:t>
      </w:r>
      <w:r w:rsidR="003C080E">
        <w:rPr>
          <w:szCs w:val="24"/>
        </w:rPr>
        <w:t>горите във фаза на старост</w:t>
      </w:r>
      <w:r w:rsidR="00B822D7">
        <w:rPr>
          <w:szCs w:val="24"/>
          <w:lang w:val="en-US"/>
        </w:rPr>
        <w:t>)</w:t>
      </w:r>
      <w:r>
        <w:rPr>
          <w:szCs w:val="24"/>
        </w:rPr>
        <w:t>.</w:t>
      </w:r>
    </w:p>
    <w:p w14:paraId="560A9195" w14:textId="311768CE" w:rsidR="00C933E9" w:rsidRDefault="00C933E9" w:rsidP="00362E2D">
      <w:pPr>
        <w:pStyle w:val="23"/>
        <w:tabs>
          <w:tab w:val="clear" w:pos="-90"/>
          <w:tab w:val="center" w:pos="1170"/>
        </w:tabs>
        <w:ind w:firstLine="0"/>
        <w:rPr>
          <w:b/>
          <w:szCs w:val="24"/>
        </w:rPr>
      </w:pPr>
      <w:r>
        <w:rPr>
          <w:b/>
          <w:szCs w:val="24"/>
          <w:lang w:val="en-US"/>
        </w:rPr>
        <w:t>1</w:t>
      </w:r>
      <w:r w:rsidR="00083592">
        <w:rPr>
          <w:b/>
          <w:szCs w:val="24"/>
        </w:rPr>
        <w:t>1</w:t>
      </w:r>
      <w:r>
        <w:rPr>
          <w:b/>
          <w:szCs w:val="24"/>
          <w:lang w:val="en-US"/>
        </w:rPr>
        <w:t xml:space="preserve">. </w:t>
      </w:r>
      <w:proofErr w:type="spellStart"/>
      <w:r>
        <w:rPr>
          <w:b/>
          <w:szCs w:val="24"/>
          <w:lang w:val="en-US"/>
        </w:rPr>
        <w:t>Постоянни</w:t>
      </w:r>
      <w:proofErr w:type="spellEnd"/>
      <w:r>
        <w:rPr>
          <w:b/>
          <w:szCs w:val="24"/>
          <w:lang w:val="en-US"/>
        </w:rPr>
        <w:t xml:space="preserve"> </w:t>
      </w:r>
      <w:proofErr w:type="spellStart"/>
      <w:r>
        <w:rPr>
          <w:b/>
          <w:szCs w:val="24"/>
          <w:lang w:val="en-US"/>
        </w:rPr>
        <w:t>пробни</w:t>
      </w:r>
      <w:proofErr w:type="spellEnd"/>
      <w:r>
        <w:rPr>
          <w:b/>
          <w:szCs w:val="24"/>
          <w:lang w:val="en-US"/>
        </w:rPr>
        <w:t xml:space="preserve"> </w:t>
      </w:r>
      <w:proofErr w:type="spellStart"/>
      <w:r>
        <w:rPr>
          <w:b/>
          <w:szCs w:val="24"/>
          <w:lang w:val="en-US"/>
        </w:rPr>
        <w:t>площи</w:t>
      </w:r>
      <w:proofErr w:type="spellEnd"/>
      <w:r>
        <w:rPr>
          <w:b/>
          <w:szCs w:val="24"/>
          <w:lang w:val="en-US"/>
        </w:rPr>
        <w:t xml:space="preserve"> </w:t>
      </w:r>
      <w:r>
        <w:rPr>
          <w:b/>
          <w:szCs w:val="24"/>
        </w:rPr>
        <w:t>(</w:t>
      </w:r>
      <w:r>
        <w:rPr>
          <w:b/>
          <w:szCs w:val="24"/>
          <w:lang w:val="en-US"/>
        </w:rPr>
        <w:t>ППП</w:t>
      </w:r>
      <w:r>
        <w:rPr>
          <w:b/>
          <w:szCs w:val="24"/>
        </w:rPr>
        <w:t>)</w:t>
      </w:r>
    </w:p>
    <w:p w14:paraId="5A572AFA" w14:textId="7A018AD3" w:rsidR="000F694C" w:rsidRDefault="00C933E9" w:rsidP="00362E2D">
      <w:pPr>
        <w:pStyle w:val="23"/>
        <w:tabs>
          <w:tab w:val="clear" w:pos="-90"/>
          <w:tab w:val="center" w:pos="1170"/>
        </w:tabs>
        <w:ind w:firstLine="0"/>
        <w:rPr>
          <w:szCs w:val="24"/>
        </w:rPr>
      </w:pPr>
      <w:r>
        <w:rPr>
          <w:szCs w:val="24"/>
        </w:rPr>
        <w:t xml:space="preserve">         </w:t>
      </w:r>
      <w:r w:rsidR="000F694C">
        <w:rPr>
          <w:szCs w:val="24"/>
        </w:rPr>
        <w:t>П</w:t>
      </w:r>
      <w:r>
        <w:rPr>
          <w:szCs w:val="24"/>
        </w:rPr>
        <w:t>ри предишн</w:t>
      </w:r>
      <w:r w:rsidR="000F694C">
        <w:rPr>
          <w:szCs w:val="24"/>
        </w:rPr>
        <w:t>ите</w:t>
      </w:r>
      <w:r>
        <w:rPr>
          <w:szCs w:val="24"/>
        </w:rPr>
        <w:t xml:space="preserve"> инвентаризаци</w:t>
      </w:r>
      <w:r w:rsidR="000F694C">
        <w:rPr>
          <w:szCs w:val="24"/>
        </w:rPr>
        <w:t xml:space="preserve">и са заложени 2 ППП: ППП1 – церова култура в подотдел 222 „з“; ППП 2 – </w:t>
      </w:r>
      <w:proofErr w:type="spellStart"/>
      <w:r w:rsidR="000F694C">
        <w:rPr>
          <w:szCs w:val="24"/>
        </w:rPr>
        <w:t>издънково</w:t>
      </w:r>
      <w:proofErr w:type="spellEnd"/>
      <w:r w:rsidR="000F694C">
        <w:rPr>
          <w:szCs w:val="24"/>
        </w:rPr>
        <w:t xml:space="preserve"> буково насаждение в подотдел 225 „б“.</w:t>
      </w:r>
    </w:p>
    <w:p w14:paraId="39F1CE6A" w14:textId="5B94A6FC" w:rsidR="00C933E9" w:rsidRPr="00BB43D3" w:rsidRDefault="000F694C" w:rsidP="00362E2D">
      <w:pPr>
        <w:pStyle w:val="23"/>
        <w:tabs>
          <w:tab w:val="clear" w:pos="-90"/>
          <w:tab w:val="center" w:pos="1170"/>
        </w:tabs>
        <w:ind w:firstLine="0"/>
        <w:rPr>
          <w:szCs w:val="24"/>
        </w:rPr>
      </w:pPr>
      <w:r>
        <w:rPr>
          <w:szCs w:val="24"/>
        </w:rPr>
        <w:t xml:space="preserve">        </w:t>
      </w:r>
      <w:r w:rsidR="005E3261">
        <w:rPr>
          <w:szCs w:val="24"/>
        </w:rPr>
        <w:t xml:space="preserve">За целите на инвентаризацията, за да </w:t>
      </w:r>
      <w:r w:rsidR="00F8272B">
        <w:rPr>
          <w:szCs w:val="24"/>
        </w:rPr>
        <w:t>с</w:t>
      </w:r>
      <w:r w:rsidR="005E3261">
        <w:rPr>
          <w:szCs w:val="24"/>
        </w:rPr>
        <w:t>е проследи растежа и производителността на насажденията</w:t>
      </w:r>
      <w:r w:rsidR="00F8272B">
        <w:rPr>
          <w:szCs w:val="24"/>
        </w:rPr>
        <w:t>,</w:t>
      </w:r>
      <w:r>
        <w:rPr>
          <w:szCs w:val="24"/>
        </w:rPr>
        <w:t xml:space="preserve"> ППП да се възобновят</w:t>
      </w:r>
      <w:r w:rsidR="005E3261">
        <w:rPr>
          <w:szCs w:val="24"/>
        </w:rPr>
        <w:t>, като д</w:t>
      </w:r>
      <w:r>
        <w:rPr>
          <w:szCs w:val="24"/>
        </w:rPr>
        <w:t>анните се съпоставят с последното измерване.</w:t>
      </w:r>
      <w:r w:rsidR="00C933E9">
        <w:rPr>
          <w:szCs w:val="24"/>
        </w:rPr>
        <w:t xml:space="preserve"> </w:t>
      </w:r>
      <w:r w:rsidR="00452854">
        <w:rPr>
          <w:szCs w:val="24"/>
        </w:rPr>
        <w:t>ППП</w:t>
      </w:r>
      <w:r>
        <w:rPr>
          <w:szCs w:val="24"/>
        </w:rPr>
        <w:t xml:space="preserve"> да се отразят</w:t>
      </w:r>
      <w:r w:rsidR="00C933E9">
        <w:rPr>
          <w:szCs w:val="24"/>
        </w:rPr>
        <w:t xml:space="preserve"> в </w:t>
      </w:r>
      <w:proofErr w:type="spellStart"/>
      <w:r w:rsidR="00C933E9">
        <w:rPr>
          <w:szCs w:val="24"/>
        </w:rPr>
        <w:t>таксационното</w:t>
      </w:r>
      <w:proofErr w:type="spellEnd"/>
      <w:r w:rsidR="00C933E9">
        <w:rPr>
          <w:szCs w:val="24"/>
        </w:rPr>
        <w:t xml:space="preserve"> описание и на картите.</w:t>
      </w:r>
    </w:p>
    <w:p w14:paraId="0C888038" w14:textId="6339363E" w:rsidR="00C933E9" w:rsidRDefault="00C933E9" w:rsidP="00362E2D">
      <w:pPr>
        <w:pStyle w:val="23"/>
        <w:tabs>
          <w:tab w:val="clear" w:pos="-90"/>
          <w:tab w:val="center" w:pos="1170"/>
        </w:tabs>
        <w:ind w:firstLine="0"/>
        <w:rPr>
          <w:b/>
          <w:szCs w:val="24"/>
        </w:rPr>
      </w:pPr>
      <w:r>
        <w:rPr>
          <w:b/>
          <w:szCs w:val="24"/>
        </w:rPr>
        <w:t>1</w:t>
      </w:r>
      <w:r w:rsidR="00083592">
        <w:rPr>
          <w:b/>
          <w:szCs w:val="24"/>
        </w:rPr>
        <w:t>2</w:t>
      </w:r>
      <w:r>
        <w:rPr>
          <w:b/>
          <w:szCs w:val="24"/>
        </w:rPr>
        <w:t>. Видове гори, насоки на стопанисване</w:t>
      </w:r>
    </w:p>
    <w:p w14:paraId="581E784D" w14:textId="729A7EAF" w:rsidR="003B76A2" w:rsidRDefault="00C933E9" w:rsidP="00362E2D">
      <w:pPr>
        <w:pStyle w:val="23"/>
        <w:tabs>
          <w:tab w:val="clear" w:pos="-90"/>
          <w:tab w:val="center" w:pos="1170"/>
        </w:tabs>
        <w:ind w:firstLine="0"/>
        <w:rPr>
          <w:szCs w:val="24"/>
        </w:rPr>
      </w:pPr>
      <w:r>
        <w:rPr>
          <w:b/>
          <w:szCs w:val="24"/>
        </w:rPr>
        <w:t xml:space="preserve">          </w:t>
      </w:r>
      <w:r>
        <w:rPr>
          <w:szCs w:val="24"/>
        </w:rPr>
        <w:t>На база наличните видове насаждения , очакваните групи и видове гори са:</w:t>
      </w:r>
    </w:p>
    <w:p w14:paraId="2BFAFAAF" w14:textId="77777777" w:rsidR="00FB4B86" w:rsidRDefault="00FB4B86" w:rsidP="00362E2D">
      <w:pPr>
        <w:pStyle w:val="23"/>
        <w:tabs>
          <w:tab w:val="clear" w:pos="-90"/>
          <w:tab w:val="center" w:pos="1170"/>
        </w:tabs>
        <w:ind w:firstLine="0"/>
        <w:rPr>
          <w:szCs w:val="24"/>
        </w:rPr>
      </w:pPr>
    </w:p>
    <w:tbl>
      <w:tblPr>
        <w:tblW w:w="0" w:type="auto"/>
        <w:tblInd w:w="250" w:type="dxa"/>
        <w:tblLook w:val="01E0" w:firstRow="1" w:lastRow="1" w:firstColumn="1" w:lastColumn="1" w:noHBand="0" w:noVBand="0"/>
      </w:tblPr>
      <w:tblGrid>
        <w:gridCol w:w="1477"/>
        <w:gridCol w:w="1697"/>
        <w:gridCol w:w="4293"/>
        <w:gridCol w:w="1345"/>
      </w:tblGrid>
      <w:tr w:rsidR="00C933E9" w14:paraId="6229D977"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7464CE57" w14:textId="77777777" w:rsidR="00C933E9" w:rsidRDefault="00C933E9" w:rsidP="00362E2D">
            <w:pPr>
              <w:pStyle w:val="23"/>
              <w:tabs>
                <w:tab w:val="clear" w:pos="-90"/>
                <w:tab w:val="center" w:pos="1170"/>
              </w:tabs>
              <w:ind w:firstLine="0"/>
              <w:rPr>
                <w:b/>
                <w:sz w:val="18"/>
                <w:szCs w:val="18"/>
              </w:rPr>
            </w:pPr>
            <w:r>
              <w:rPr>
                <w:b/>
                <w:sz w:val="18"/>
                <w:szCs w:val="18"/>
              </w:rPr>
              <w:t>Група</w:t>
            </w:r>
          </w:p>
        </w:tc>
        <w:tc>
          <w:tcPr>
            <w:tcW w:w="1697" w:type="dxa"/>
            <w:tcBorders>
              <w:top w:val="single" w:sz="4" w:space="0" w:color="auto"/>
              <w:left w:val="single" w:sz="4" w:space="0" w:color="auto"/>
              <w:bottom w:val="single" w:sz="4" w:space="0" w:color="auto"/>
              <w:right w:val="single" w:sz="4" w:space="0" w:color="auto"/>
            </w:tcBorders>
            <w:hideMark/>
          </w:tcPr>
          <w:p w14:paraId="5A4CE0EE" w14:textId="77777777" w:rsidR="00C933E9" w:rsidRDefault="00C933E9" w:rsidP="00362E2D">
            <w:pPr>
              <w:pStyle w:val="23"/>
              <w:tabs>
                <w:tab w:val="clear" w:pos="-90"/>
                <w:tab w:val="center" w:pos="1170"/>
              </w:tabs>
              <w:ind w:firstLine="0"/>
              <w:rPr>
                <w:b/>
                <w:sz w:val="18"/>
                <w:szCs w:val="18"/>
              </w:rPr>
            </w:pPr>
            <w:r>
              <w:rPr>
                <w:b/>
                <w:sz w:val="18"/>
                <w:szCs w:val="18"/>
              </w:rPr>
              <w:t>Видове гори</w:t>
            </w:r>
          </w:p>
        </w:tc>
        <w:tc>
          <w:tcPr>
            <w:tcW w:w="4293" w:type="dxa"/>
            <w:tcBorders>
              <w:top w:val="single" w:sz="4" w:space="0" w:color="auto"/>
              <w:left w:val="single" w:sz="4" w:space="0" w:color="auto"/>
              <w:bottom w:val="single" w:sz="4" w:space="0" w:color="auto"/>
              <w:right w:val="single" w:sz="4" w:space="0" w:color="auto"/>
            </w:tcBorders>
            <w:hideMark/>
          </w:tcPr>
          <w:p w14:paraId="525DF815" w14:textId="77777777" w:rsidR="00C933E9" w:rsidRDefault="00C933E9" w:rsidP="00362E2D">
            <w:pPr>
              <w:pStyle w:val="23"/>
              <w:tabs>
                <w:tab w:val="clear" w:pos="-90"/>
                <w:tab w:val="center" w:pos="1170"/>
              </w:tabs>
              <w:ind w:firstLine="0"/>
              <w:rPr>
                <w:b/>
                <w:sz w:val="18"/>
                <w:szCs w:val="18"/>
              </w:rPr>
            </w:pPr>
            <w:r>
              <w:rPr>
                <w:b/>
                <w:sz w:val="18"/>
                <w:szCs w:val="18"/>
              </w:rPr>
              <w:t>Насоки на стопанисване</w:t>
            </w:r>
          </w:p>
        </w:tc>
        <w:tc>
          <w:tcPr>
            <w:tcW w:w="1345" w:type="dxa"/>
            <w:tcBorders>
              <w:top w:val="single" w:sz="4" w:space="0" w:color="auto"/>
              <w:left w:val="single" w:sz="4" w:space="0" w:color="auto"/>
              <w:bottom w:val="single" w:sz="4" w:space="0" w:color="auto"/>
              <w:right w:val="single" w:sz="4" w:space="0" w:color="auto"/>
            </w:tcBorders>
            <w:hideMark/>
          </w:tcPr>
          <w:p w14:paraId="7A030D80" w14:textId="77777777" w:rsidR="00C933E9" w:rsidRDefault="00C933E9" w:rsidP="00362E2D">
            <w:pPr>
              <w:pStyle w:val="23"/>
              <w:tabs>
                <w:tab w:val="clear" w:pos="-90"/>
                <w:tab w:val="center" w:pos="1170"/>
              </w:tabs>
              <w:ind w:firstLine="0"/>
              <w:rPr>
                <w:b/>
                <w:sz w:val="18"/>
                <w:szCs w:val="18"/>
              </w:rPr>
            </w:pPr>
            <w:r>
              <w:rPr>
                <w:b/>
                <w:sz w:val="18"/>
                <w:szCs w:val="18"/>
              </w:rPr>
              <w:t>Ст. класове</w:t>
            </w:r>
          </w:p>
        </w:tc>
      </w:tr>
      <w:tr w:rsidR="00C933E9" w14:paraId="7F62D5C9"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7A888EB5" w14:textId="77777777" w:rsidR="00C933E9" w:rsidRDefault="00C933E9" w:rsidP="00362E2D">
            <w:pPr>
              <w:pStyle w:val="23"/>
              <w:tabs>
                <w:tab w:val="clear" w:pos="-90"/>
                <w:tab w:val="center" w:pos="1170"/>
              </w:tabs>
              <w:ind w:firstLine="0"/>
              <w:rPr>
                <w:b/>
                <w:sz w:val="18"/>
                <w:szCs w:val="18"/>
              </w:rPr>
            </w:pPr>
            <w:r>
              <w:rPr>
                <w:b/>
                <w:sz w:val="18"/>
                <w:szCs w:val="18"/>
              </w:rPr>
              <w:t xml:space="preserve">Иглолистна </w:t>
            </w:r>
          </w:p>
        </w:tc>
        <w:tc>
          <w:tcPr>
            <w:tcW w:w="1697" w:type="dxa"/>
            <w:tcBorders>
              <w:top w:val="single" w:sz="4" w:space="0" w:color="auto"/>
              <w:left w:val="single" w:sz="4" w:space="0" w:color="auto"/>
              <w:bottom w:val="single" w:sz="4" w:space="0" w:color="auto"/>
              <w:right w:val="single" w:sz="4" w:space="0" w:color="auto"/>
            </w:tcBorders>
          </w:tcPr>
          <w:p w14:paraId="63D7A5D8" w14:textId="77777777" w:rsidR="00C933E9" w:rsidRDefault="00C933E9" w:rsidP="00362E2D">
            <w:pPr>
              <w:pStyle w:val="23"/>
              <w:tabs>
                <w:tab w:val="clear" w:pos="-90"/>
                <w:tab w:val="center" w:pos="1170"/>
              </w:tabs>
              <w:ind w:firstLine="0"/>
              <w:rPr>
                <w:sz w:val="18"/>
                <w:szCs w:val="18"/>
              </w:rPr>
            </w:pPr>
          </w:p>
        </w:tc>
        <w:tc>
          <w:tcPr>
            <w:tcW w:w="4293" w:type="dxa"/>
            <w:tcBorders>
              <w:top w:val="single" w:sz="4" w:space="0" w:color="auto"/>
              <w:left w:val="single" w:sz="4" w:space="0" w:color="auto"/>
              <w:bottom w:val="single" w:sz="4" w:space="0" w:color="auto"/>
              <w:right w:val="single" w:sz="4" w:space="0" w:color="auto"/>
            </w:tcBorders>
          </w:tcPr>
          <w:p w14:paraId="6302457B" w14:textId="77777777" w:rsidR="00C933E9" w:rsidRDefault="00C933E9" w:rsidP="00362E2D">
            <w:pPr>
              <w:pStyle w:val="23"/>
              <w:tabs>
                <w:tab w:val="clear" w:pos="-90"/>
                <w:tab w:val="center" w:pos="1170"/>
              </w:tabs>
              <w:ind w:firstLine="0"/>
              <w:rPr>
                <w:sz w:val="18"/>
                <w:szCs w:val="18"/>
              </w:rPr>
            </w:pPr>
          </w:p>
        </w:tc>
        <w:tc>
          <w:tcPr>
            <w:tcW w:w="1345" w:type="dxa"/>
            <w:tcBorders>
              <w:top w:val="single" w:sz="4" w:space="0" w:color="auto"/>
              <w:left w:val="single" w:sz="4" w:space="0" w:color="auto"/>
              <w:bottom w:val="single" w:sz="4" w:space="0" w:color="auto"/>
              <w:right w:val="single" w:sz="4" w:space="0" w:color="auto"/>
            </w:tcBorders>
          </w:tcPr>
          <w:p w14:paraId="69305CBE" w14:textId="77777777" w:rsidR="00C933E9" w:rsidRDefault="00C933E9" w:rsidP="00362E2D">
            <w:pPr>
              <w:pStyle w:val="23"/>
              <w:tabs>
                <w:tab w:val="clear" w:pos="-90"/>
                <w:tab w:val="center" w:pos="1170"/>
              </w:tabs>
              <w:ind w:firstLine="0"/>
              <w:rPr>
                <w:sz w:val="18"/>
                <w:szCs w:val="18"/>
              </w:rPr>
            </w:pPr>
          </w:p>
        </w:tc>
      </w:tr>
      <w:tr w:rsidR="00C933E9" w14:paraId="00E7BE5D"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3B29EB18" w14:textId="77777777" w:rsidR="00C933E9" w:rsidRDefault="00C933E9" w:rsidP="00362E2D">
            <w:pPr>
              <w:pStyle w:val="23"/>
              <w:tabs>
                <w:tab w:val="clear" w:pos="-90"/>
                <w:tab w:val="center" w:pos="1170"/>
              </w:tabs>
              <w:ind w:firstLine="0"/>
              <w:rPr>
                <w:sz w:val="18"/>
                <w:szCs w:val="18"/>
              </w:rPr>
            </w:pPr>
            <w:r>
              <w:rPr>
                <w:sz w:val="18"/>
                <w:szCs w:val="18"/>
              </w:rPr>
              <w:t>Гори от черен бор</w:t>
            </w:r>
          </w:p>
        </w:tc>
        <w:tc>
          <w:tcPr>
            <w:tcW w:w="1697" w:type="dxa"/>
            <w:tcBorders>
              <w:top w:val="single" w:sz="4" w:space="0" w:color="auto"/>
              <w:left w:val="single" w:sz="4" w:space="0" w:color="auto"/>
              <w:bottom w:val="single" w:sz="4" w:space="0" w:color="auto"/>
              <w:right w:val="single" w:sz="4" w:space="0" w:color="auto"/>
            </w:tcBorders>
            <w:hideMark/>
          </w:tcPr>
          <w:p w14:paraId="522CBB01" w14:textId="77777777" w:rsidR="00C933E9" w:rsidRDefault="00C933E9" w:rsidP="00362E2D">
            <w:pPr>
              <w:pStyle w:val="23"/>
              <w:tabs>
                <w:tab w:val="clear" w:pos="-90"/>
                <w:tab w:val="center" w:pos="1170"/>
              </w:tabs>
              <w:ind w:firstLine="0"/>
              <w:rPr>
                <w:sz w:val="18"/>
                <w:szCs w:val="18"/>
              </w:rPr>
            </w:pPr>
            <w:r>
              <w:rPr>
                <w:sz w:val="18"/>
                <w:szCs w:val="18"/>
              </w:rPr>
              <w:t>Култури от черен бор извън естествената зона на разпространение на вида</w:t>
            </w:r>
          </w:p>
        </w:tc>
        <w:tc>
          <w:tcPr>
            <w:tcW w:w="4293" w:type="dxa"/>
            <w:tcBorders>
              <w:top w:val="single" w:sz="4" w:space="0" w:color="auto"/>
              <w:left w:val="single" w:sz="4" w:space="0" w:color="auto"/>
              <w:bottom w:val="single" w:sz="4" w:space="0" w:color="auto"/>
              <w:right w:val="single" w:sz="4" w:space="0" w:color="auto"/>
            </w:tcBorders>
            <w:hideMark/>
          </w:tcPr>
          <w:p w14:paraId="190EF38D" w14:textId="77777777" w:rsidR="00C933E9" w:rsidRDefault="00C933E9" w:rsidP="00362E2D">
            <w:pPr>
              <w:pStyle w:val="23"/>
              <w:tabs>
                <w:tab w:val="clear" w:pos="-90"/>
                <w:tab w:val="center" w:pos="1170"/>
              </w:tabs>
              <w:ind w:firstLine="0"/>
              <w:rPr>
                <w:sz w:val="18"/>
                <w:szCs w:val="18"/>
              </w:rPr>
            </w:pPr>
            <w:proofErr w:type="spellStart"/>
            <w:r>
              <w:rPr>
                <w:sz w:val="18"/>
                <w:szCs w:val="18"/>
              </w:rPr>
              <w:t>Отгледните</w:t>
            </w:r>
            <w:proofErr w:type="spellEnd"/>
            <w:r>
              <w:rPr>
                <w:sz w:val="18"/>
                <w:szCs w:val="18"/>
              </w:rPr>
              <w:t xml:space="preserve"> сечи са насочени към подобряване на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 Възобновителни сечи: в зависимост от възобновителните процеси и коренните видове които се възстановяват</w:t>
            </w:r>
          </w:p>
        </w:tc>
        <w:tc>
          <w:tcPr>
            <w:tcW w:w="1345" w:type="dxa"/>
            <w:tcBorders>
              <w:top w:val="single" w:sz="4" w:space="0" w:color="auto"/>
              <w:left w:val="single" w:sz="4" w:space="0" w:color="auto"/>
              <w:bottom w:val="single" w:sz="4" w:space="0" w:color="auto"/>
              <w:right w:val="single" w:sz="4" w:space="0" w:color="auto"/>
            </w:tcBorders>
            <w:hideMark/>
          </w:tcPr>
          <w:p w14:paraId="6DA2280F" w14:textId="77777777" w:rsidR="00C933E9" w:rsidRDefault="00C933E9" w:rsidP="00362E2D">
            <w:pPr>
              <w:pStyle w:val="23"/>
              <w:tabs>
                <w:tab w:val="clear" w:pos="-90"/>
                <w:tab w:val="center" w:pos="1170"/>
              </w:tabs>
              <w:ind w:firstLine="0"/>
              <w:rPr>
                <w:sz w:val="18"/>
                <w:szCs w:val="18"/>
              </w:rPr>
            </w:pPr>
            <w:r>
              <w:rPr>
                <w:sz w:val="18"/>
                <w:szCs w:val="18"/>
              </w:rPr>
              <w:t>ЧБК; ИК</w:t>
            </w:r>
          </w:p>
        </w:tc>
      </w:tr>
      <w:tr w:rsidR="00C933E9" w14:paraId="6243E697"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557EB373" w14:textId="77777777" w:rsidR="00C933E9" w:rsidRDefault="00C933E9" w:rsidP="00362E2D">
            <w:pPr>
              <w:pStyle w:val="23"/>
              <w:tabs>
                <w:tab w:val="clear" w:pos="-90"/>
                <w:tab w:val="center" w:pos="1170"/>
              </w:tabs>
              <w:ind w:firstLine="0"/>
              <w:rPr>
                <w:b/>
                <w:sz w:val="18"/>
                <w:szCs w:val="18"/>
              </w:rPr>
            </w:pPr>
            <w:r>
              <w:rPr>
                <w:b/>
                <w:sz w:val="18"/>
                <w:szCs w:val="18"/>
              </w:rPr>
              <w:t xml:space="preserve">Широколистна семенна  </w:t>
            </w:r>
          </w:p>
        </w:tc>
        <w:tc>
          <w:tcPr>
            <w:tcW w:w="1697" w:type="dxa"/>
            <w:tcBorders>
              <w:top w:val="single" w:sz="4" w:space="0" w:color="auto"/>
              <w:left w:val="single" w:sz="4" w:space="0" w:color="auto"/>
              <w:bottom w:val="single" w:sz="4" w:space="0" w:color="auto"/>
              <w:right w:val="single" w:sz="4" w:space="0" w:color="auto"/>
            </w:tcBorders>
          </w:tcPr>
          <w:p w14:paraId="78B72F6C" w14:textId="77777777" w:rsidR="00C933E9" w:rsidRDefault="00C933E9" w:rsidP="00362E2D">
            <w:pPr>
              <w:pStyle w:val="23"/>
              <w:tabs>
                <w:tab w:val="clear" w:pos="-90"/>
                <w:tab w:val="center" w:pos="1170"/>
              </w:tabs>
              <w:ind w:firstLine="0"/>
              <w:rPr>
                <w:sz w:val="18"/>
                <w:szCs w:val="18"/>
              </w:rPr>
            </w:pPr>
          </w:p>
        </w:tc>
        <w:tc>
          <w:tcPr>
            <w:tcW w:w="4293" w:type="dxa"/>
            <w:tcBorders>
              <w:top w:val="single" w:sz="4" w:space="0" w:color="auto"/>
              <w:left w:val="single" w:sz="4" w:space="0" w:color="auto"/>
              <w:bottom w:val="single" w:sz="4" w:space="0" w:color="auto"/>
              <w:right w:val="single" w:sz="4" w:space="0" w:color="auto"/>
            </w:tcBorders>
          </w:tcPr>
          <w:p w14:paraId="26A33613" w14:textId="77777777" w:rsidR="00C933E9" w:rsidRDefault="00C933E9" w:rsidP="00362E2D">
            <w:pPr>
              <w:pStyle w:val="23"/>
              <w:tabs>
                <w:tab w:val="clear" w:pos="-90"/>
                <w:tab w:val="center" w:pos="1170"/>
              </w:tabs>
              <w:ind w:firstLine="0"/>
              <w:rPr>
                <w:sz w:val="18"/>
                <w:szCs w:val="18"/>
              </w:rPr>
            </w:pPr>
          </w:p>
        </w:tc>
        <w:tc>
          <w:tcPr>
            <w:tcW w:w="1345" w:type="dxa"/>
            <w:tcBorders>
              <w:top w:val="single" w:sz="4" w:space="0" w:color="auto"/>
              <w:left w:val="single" w:sz="4" w:space="0" w:color="auto"/>
              <w:bottom w:val="single" w:sz="4" w:space="0" w:color="auto"/>
              <w:right w:val="single" w:sz="4" w:space="0" w:color="auto"/>
            </w:tcBorders>
          </w:tcPr>
          <w:p w14:paraId="5E5E49D9" w14:textId="77777777" w:rsidR="00C933E9" w:rsidRDefault="00C933E9" w:rsidP="00362E2D">
            <w:pPr>
              <w:pStyle w:val="23"/>
              <w:tabs>
                <w:tab w:val="clear" w:pos="-90"/>
                <w:tab w:val="center" w:pos="1170"/>
              </w:tabs>
              <w:ind w:firstLine="0"/>
              <w:rPr>
                <w:sz w:val="18"/>
                <w:szCs w:val="18"/>
              </w:rPr>
            </w:pPr>
          </w:p>
        </w:tc>
      </w:tr>
      <w:tr w:rsidR="00C933E9" w14:paraId="296CC5E8"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05F56113" w14:textId="77777777" w:rsidR="00C933E9" w:rsidRDefault="00C933E9" w:rsidP="00362E2D">
            <w:pPr>
              <w:pStyle w:val="23"/>
              <w:tabs>
                <w:tab w:val="clear" w:pos="-90"/>
                <w:tab w:val="center" w:pos="1170"/>
              </w:tabs>
              <w:ind w:firstLine="0"/>
              <w:rPr>
                <w:sz w:val="18"/>
                <w:szCs w:val="18"/>
              </w:rPr>
            </w:pPr>
            <w:proofErr w:type="spellStart"/>
            <w:r>
              <w:rPr>
                <w:sz w:val="18"/>
                <w:szCs w:val="18"/>
              </w:rPr>
              <w:t>Термофилни</w:t>
            </w:r>
            <w:proofErr w:type="spellEnd"/>
            <w:r>
              <w:rPr>
                <w:sz w:val="18"/>
                <w:szCs w:val="18"/>
              </w:rPr>
              <w:t xml:space="preserve"> </w:t>
            </w:r>
            <w:proofErr w:type="spellStart"/>
            <w:r>
              <w:rPr>
                <w:sz w:val="18"/>
                <w:szCs w:val="18"/>
              </w:rPr>
              <w:t>буови</w:t>
            </w:r>
            <w:proofErr w:type="spellEnd"/>
            <w:r>
              <w:rPr>
                <w:sz w:val="18"/>
                <w:szCs w:val="18"/>
              </w:rPr>
              <w:t xml:space="preserve"> гори</w:t>
            </w:r>
          </w:p>
        </w:tc>
        <w:tc>
          <w:tcPr>
            <w:tcW w:w="1697" w:type="dxa"/>
            <w:tcBorders>
              <w:top w:val="single" w:sz="4" w:space="0" w:color="auto"/>
              <w:left w:val="single" w:sz="4" w:space="0" w:color="auto"/>
              <w:bottom w:val="single" w:sz="4" w:space="0" w:color="auto"/>
              <w:right w:val="single" w:sz="4" w:space="0" w:color="auto"/>
            </w:tcBorders>
            <w:hideMark/>
          </w:tcPr>
          <w:p w14:paraId="3199BED0" w14:textId="77777777" w:rsidR="00C933E9" w:rsidRDefault="00C933E9" w:rsidP="00362E2D">
            <w:pPr>
              <w:pStyle w:val="23"/>
              <w:tabs>
                <w:tab w:val="clear" w:pos="-90"/>
                <w:tab w:val="center" w:pos="1170"/>
              </w:tabs>
              <w:ind w:firstLine="0"/>
              <w:rPr>
                <w:sz w:val="18"/>
                <w:szCs w:val="18"/>
              </w:rPr>
            </w:pPr>
            <w:r>
              <w:rPr>
                <w:sz w:val="18"/>
                <w:szCs w:val="18"/>
              </w:rPr>
              <w:t xml:space="preserve">Семенни </w:t>
            </w:r>
            <w:proofErr w:type="spellStart"/>
            <w:r>
              <w:rPr>
                <w:sz w:val="18"/>
                <w:szCs w:val="18"/>
              </w:rPr>
              <w:t>термофилни</w:t>
            </w:r>
            <w:proofErr w:type="spellEnd"/>
            <w:r>
              <w:rPr>
                <w:sz w:val="18"/>
                <w:szCs w:val="18"/>
              </w:rPr>
              <w:t xml:space="preserve"> букови гори</w:t>
            </w:r>
          </w:p>
        </w:tc>
        <w:tc>
          <w:tcPr>
            <w:tcW w:w="4293" w:type="dxa"/>
            <w:tcBorders>
              <w:top w:val="single" w:sz="4" w:space="0" w:color="auto"/>
              <w:left w:val="single" w:sz="4" w:space="0" w:color="auto"/>
              <w:bottom w:val="single" w:sz="4" w:space="0" w:color="auto"/>
              <w:right w:val="single" w:sz="4" w:space="0" w:color="auto"/>
            </w:tcBorders>
            <w:hideMark/>
          </w:tcPr>
          <w:p w14:paraId="723A1224" w14:textId="77777777" w:rsidR="00C933E9" w:rsidRDefault="00C933E9" w:rsidP="00362E2D">
            <w:pPr>
              <w:pStyle w:val="23"/>
              <w:tabs>
                <w:tab w:val="clear" w:pos="-90"/>
                <w:tab w:val="center" w:pos="1170"/>
              </w:tabs>
              <w:ind w:firstLine="0"/>
              <w:rPr>
                <w:sz w:val="18"/>
                <w:szCs w:val="18"/>
              </w:rPr>
            </w:pPr>
            <w:r>
              <w:rPr>
                <w:sz w:val="18"/>
                <w:szCs w:val="18"/>
              </w:rPr>
              <w:t xml:space="preserve">При </w:t>
            </w:r>
            <w:proofErr w:type="spellStart"/>
            <w:r>
              <w:rPr>
                <w:sz w:val="18"/>
                <w:szCs w:val="18"/>
              </w:rPr>
              <w:t>отгледните</w:t>
            </w:r>
            <w:proofErr w:type="spellEnd"/>
            <w:r>
              <w:rPr>
                <w:sz w:val="18"/>
                <w:szCs w:val="18"/>
              </w:rPr>
              <w:t xml:space="preserve"> сечи да се поддържа естествения видов състав, като не се допуска смяна на бука от съпътстващите го видове-габър, липи и др. Подходящи възобновителни сечи: дългосрочно-постепенни; групово-изборна; краткосрочно-постепенна </w:t>
            </w:r>
            <w:r>
              <w:rPr>
                <w:sz w:val="18"/>
                <w:szCs w:val="18"/>
                <w:lang w:val="en-US"/>
              </w:rPr>
              <w:t>(</w:t>
            </w:r>
            <w:r>
              <w:rPr>
                <w:sz w:val="18"/>
                <w:szCs w:val="18"/>
              </w:rPr>
              <w:t>при отсъствие на ограничения</w:t>
            </w:r>
            <w:r>
              <w:rPr>
                <w:sz w:val="18"/>
                <w:szCs w:val="18"/>
                <w:lang w:val="en-US"/>
              </w:rPr>
              <w:t>)</w:t>
            </w:r>
          </w:p>
        </w:tc>
        <w:tc>
          <w:tcPr>
            <w:tcW w:w="1345" w:type="dxa"/>
            <w:tcBorders>
              <w:top w:val="single" w:sz="4" w:space="0" w:color="auto"/>
              <w:left w:val="single" w:sz="4" w:space="0" w:color="auto"/>
              <w:bottom w:val="single" w:sz="4" w:space="0" w:color="auto"/>
              <w:right w:val="single" w:sz="4" w:space="0" w:color="auto"/>
            </w:tcBorders>
            <w:hideMark/>
          </w:tcPr>
          <w:p w14:paraId="38D6F474" w14:textId="77777777" w:rsidR="00C933E9" w:rsidRDefault="00C933E9" w:rsidP="00362E2D">
            <w:pPr>
              <w:pStyle w:val="23"/>
              <w:tabs>
                <w:tab w:val="clear" w:pos="-90"/>
                <w:tab w:val="center" w:pos="1170"/>
              </w:tabs>
              <w:ind w:firstLine="0"/>
              <w:rPr>
                <w:sz w:val="18"/>
                <w:szCs w:val="18"/>
              </w:rPr>
            </w:pPr>
            <w:r>
              <w:rPr>
                <w:sz w:val="18"/>
                <w:szCs w:val="18"/>
              </w:rPr>
              <w:t xml:space="preserve">БВ; </w:t>
            </w:r>
            <w:proofErr w:type="spellStart"/>
            <w:r>
              <w:rPr>
                <w:sz w:val="18"/>
                <w:szCs w:val="18"/>
              </w:rPr>
              <w:t>БСр</w:t>
            </w:r>
            <w:proofErr w:type="spellEnd"/>
            <w:r>
              <w:rPr>
                <w:sz w:val="18"/>
                <w:szCs w:val="18"/>
              </w:rPr>
              <w:t>; БН</w:t>
            </w:r>
          </w:p>
        </w:tc>
      </w:tr>
      <w:tr w:rsidR="00C933E9" w14:paraId="383AB0EF"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4CF11EDC" w14:textId="77777777" w:rsidR="00C933E9" w:rsidRDefault="00C933E9" w:rsidP="00362E2D">
            <w:pPr>
              <w:pStyle w:val="23"/>
              <w:tabs>
                <w:tab w:val="clear" w:pos="-90"/>
                <w:tab w:val="center" w:pos="1170"/>
              </w:tabs>
              <w:ind w:firstLine="0"/>
              <w:rPr>
                <w:sz w:val="18"/>
                <w:szCs w:val="18"/>
              </w:rPr>
            </w:pPr>
            <w:r>
              <w:rPr>
                <w:sz w:val="18"/>
                <w:szCs w:val="18"/>
              </w:rPr>
              <w:t>Гори от зимен дъб</w:t>
            </w:r>
          </w:p>
        </w:tc>
        <w:tc>
          <w:tcPr>
            <w:tcW w:w="1697" w:type="dxa"/>
            <w:tcBorders>
              <w:top w:val="single" w:sz="4" w:space="0" w:color="auto"/>
              <w:left w:val="single" w:sz="4" w:space="0" w:color="auto"/>
              <w:bottom w:val="single" w:sz="4" w:space="0" w:color="auto"/>
              <w:right w:val="single" w:sz="4" w:space="0" w:color="auto"/>
            </w:tcBorders>
            <w:hideMark/>
          </w:tcPr>
          <w:p w14:paraId="5939C5FF" w14:textId="7A5AE7D8" w:rsidR="00C933E9" w:rsidRDefault="00C933E9" w:rsidP="00362E2D">
            <w:pPr>
              <w:pStyle w:val="23"/>
              <w:tabs>
                <w:tab w:val="clear" w:pos="-90"/>
                <w:tab w:val="center" w:pos="1170"/>
              </w:tabs>
              <w:ind w:firstLine="0"/>
              <w:rPr>
                <w:sz w:val="18"/>
                <w:szCs w:val="18"/>
              </w:rPr>
            </w:pPr>
            <w:r>
              <w:rPr>
                <w:sz w:val="18"/>
                <w:szCs w:val="18"/>
              </w:rPr>
              <w:t>Сем</w:t>
            </w:r>
            <w:r w:rsidR="00BB43D3">
              <w:rPr>
                <w:sz w:val="18"/>
                <w:szCs w:val="18"/>
              </w:rPr>
              <w:t>е</w:t>
            </w:r>
            <w:r>
              <w:rPr>
                <w:sz w:val="18"/>
                <w:szCs w:val="18"/>
              </w:rPr>
              <w:t>нни гори от зимен дъб</w:t>
            </w:r>
          </w:p>
        </w:tc>
        <w:tc>
          <w:tcPr>
            <w:tcW w:w="4293" w:type="dxa"/>
            <w:tcBorders>
              <w:top w:val="single" w:sz="4" w:space="0" w:color="auto"/>
              <w:left w:val="single" w:sz="4" w:space="0" w:color="auto"/>
              <w:bottom w:val="single" w:sz="4" w:space="0" w:color="auto"/>
              <w:right w:val="single" w:sz="4" w:space="0" w:color="auto"/>
            </w:tcBorders>
            <w:hideMark/>
          </w:tcPr>
          <w:p w14:paraId="186DACF1" w14:textId="30876764" w:rsidR="00C933E9" w:rsidRDefault="00C933E9" w:rsidP="00362E2D">
            <w:pPr>
              <w:pStyle w:val="23"/>
              <w:tabs>
                <w:tab w:val="clear" w:pos="-90"/>
                <w:tab w:val="center" w:pos="1170"/>
              </w:tabs>
              <w:ind w:firstLine="0"/>
              <w:rPr>
                <w:sz w:val="18"/>
                <w:szCs w:val="18"/>
              </w:rPr>
            </w:pPr>
            <w:proofErr w:type="spellStart"/>
            <w:r>
              <w:rPr>
                <w:sz w:val="18"/>
                <w:szCs w:val="18"/>
              </w:rPr>
              <w:t>Отгледните</w:t>
            </w:r>
            <w:proofErr w:type="spellEnd"/>
            <w:r>
              <w:rPr>
                <w:sz w:val="18"/>
                <w:szCs w:val="18"/>
              </w:rPr>
              <w:t xml:space="preserve"> сечи целят осигуряване преобладаващото участие на зимния дъб в състава,, предотвратяване на възможностите за замяната му от бук и габър и </w:t>
            </w:r>
            <w:proofErr w:type="spellStart"/>
            <w:r>
              <w:rPr>
                <w:sz w:val="18"/>
                <w:szCs w:val="18"/>
              </w:rPr>
              <w:t>заапазване</w:t>
            </w:r>
            <w:proofErr w:type="spellEnd"/>
            <w:r>
              <w:rPr>
                <w:sz w:val="18"/>
                <w:szCs w:val="18"/>
              </w:rPr>
              <w:t xml:space="preserve"> на семенния произход. Провеждане на </w:t>
            </w:r>
            <w:proofErr w:type="spellStart"/>
            <w:r>
              <w:rPr>
                <w:sz w:val="18"/>
                <w:szCs w:val="18"/>
              </w:rPr>
              <w:t>отгледни</w:t>
            </w:r>
            <w:proofErr w:type="spellEnd"/>
            <w:r>
              <w:rPr>
                <w:sz w:val="18"/>
                <w:szCs w:val="18"/>
              </w:rPr>
              <w:t xml:space="preserve"> сечи чрез насочване на мероприятията към</w:t>
            </w:r>
            <w:r w:rsidR="004D10A8">
              <w:rPr>
                <w:sz w:val="18"/>
                <w:szCs w:val="18"/>
              </w:rPr>
              <w:t xml:space="preserve"> </w:t>
            </w:r>
            <w:proofErr w:type="spellStart"/>
            <w:r>
              <w:rPr>
                <w:sz w:val="18"/>
                <w:szCs w:val="18"/>
              </w:rPr>
              <w:t>осъществване</w:t>
            </w:r>
            <w:proofErr w:type="spellEnd"/>
            <w:r>
              <w:rPr>
                <w:sz w:val="18"/>
                <w:szCs w:val="18"/>
              </w:rPr>
              <w:t xml:space="preserve"> на горната цел. Подходящи възобновителни сечи: постепенно-котловинна и неравномерно-постепенна.</w:t>
            </w:r>
          </w:p>
        </w:tc>
        <w:tc>
          <w:tcPr>
            <w:tcW w:w="1345" w:type="dxa"/>
            <w:tcBorders>
              <w:top w:val="single" w:sz="4" w:space="0" w:color="auto"/>
              <w:left w:val="single" w:sz="4" w:space="0" w:color="auto"/>
              <w:bottom w:val="single" w:sz="4" w:space="0" w:color="auto"/>
              <w:right w:val="single" w:sz="4" w:space="0" w:color="auto"/>
            </w:tcBorders>
            <w:hideMark/>
          </w:tcPr>
          <w:p w14:paraId="42906335" w14:textId="77777777" w:rsidR="00C933E9" w:rsidRDefault="00C933E9" w:rsidP="00362E2D">
            <w:pPr>
              <w:pStyle w:val="23"/>
              <w:tabs>
                <w:tab w:val="clear" w:pos="-90"/>
                <w:tab w:val="center" w:pos="1170"/>
              </w:tabs>
              <w:ind w:firstLine="0"/>
              <w:rPr>
                <w:sz w:val="18"/>
                <w:szCs w:val="18"/>
              </w:rPr>
            </w:pPr>
            <w:r>
              <w:rPr>
                <w:sz w:val="18"/>
                <w:szCs w:val="18"/>
              </w:rPr>
              <w:t xml:space="preserve">ДВ; </w:t>
            </w:r>
            <w:proofErr w:type="spellStart"/>
            <w:r>
              <w:rPr>
                <w:sz w:val="18"/>
                <w:szCs w:val="18"/>
              </w:rPr>
              <w:t>ДСрН</w:t>
            </w:r>
            <w:proofErr w:type="spellEnd"/>
          </w:p>
        </w:tc>
      </w:tr>
      <w:tr w:rsidR="00C933E9" w14:paraId="53217A09"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3EA2A202" w14:textId="77777777" w:rsidR="00C933E9" w:rsidRDefault="00C933E9" w:rsidP="00362E2D">
            <w:pPr>
              <w:pStyle w:val="23"/>
              <w:tabs>
                <w:tab w:val="clear" w:pos="-90"/>
                <w:tab w:val="center" w:pos="1170"/>
              </w:tabs>
              <w:ind w:firstLine="0"/>
              <w:rPr>
                <w:sz w:val="18"/>
                <w:szCs w:val="18"/>
              </w:rPr>
            </w:pPr>
            <w:r>
              <w:rPr>
                <w:sz w:val="18"/>
                <w:szCs w:val="18"/>
              </w:rPr>
              <w:t>Смесени дъбови гори</w:t>
            </w:r>
          </w:p>
        </w:tc>
        <w:tc>
          <w:tcPr>
            <w:tcW w:w="1697" w:type="dxa"/>
            <w:tcBorders>
              <w:top w:val="single" w:sz="4" w:space="0" w:color="auto"/>
              <w:left w:val="single" w:sz="4" w:space="0" w:color="auto"/>
              <w:bottom w:val="single" w:sz="4" w:space="0" w:color="auto"/>
              <w:right w:val="single" w:sz="4" w:space="0" w:color="auto"/>
            </w:tcBorders>
            <w:hideMark/>
          </w:tcPr>
          <w:p w14:paraId="002DF0C3" w14:textId="77777777" w:rsidR="00C933E9" w:rsidRDefault="00C933E9" w:rsidP="00362E2D">
            <w:pPr>
              <w:pStyle w:val="23"/>
              <w:tabs>
                <w:tab w:val="clear" w:pos="-90"/>
                <w:tab w:val="center" w:pos="1170"/>
              </w:tabs>
              <w:ind w:firstLine="0"/>
              <w:rPr>
                <w:sz w:val="18"/>
                <w:szCs w:val="18"/>
              </w:rPr>
            </w:pPr>
            <w:r>
              <w:rPr>
                <w:sz w:val="18"/>
                <w:szCs w:val="18"/>
              </w:rPr>
              <w:t>Естествени смесени семенни дъбови гори</w:t>
            </w:r>
          </w:p>
        </w:tc>
        <w:tc>
          <w:tcPr>
            <w:tcW w:w="4293" w:type="dxa"/>
            <w:tcBorders>
              <w:top w:val="single" w:sz="4" w:space="0" w:color="auto"/>
              <w:left w:val="single" w:sz="4" w:space="0" w:color="auto"/>
              <w:bottom w:val="single" w:sz="4" w:space="0" w:color="auto"/>
              <w:right w:val="single" w:sz="4" w:space="0" w:color="auto"/>
            </w:tcBorders>
            <w:hideMark/>
          </w:tcPr>
          <w:p w14:paraId="7D7A07A2" w14:textId="77777777" w:rsidR="00C933E9" w:rsidRDefault="00C933E9" w:rsidP="00362E2D">
            <w:pPr>
              <w:pStyle w:val="23"/>
              <w:tabs>
                <w:tab w:val="clear" w:pos="-90"/>
                <w:tab w:val="center" w:pos="1170"/>
              </w:tabs>
              <w:ind w:firstLine="0"/>
              <w:rPr>
                <w:sz w:val="18"/>
                <w:szCs w:val="18"/>
              </w:rPr>
            </w:pPr>
            <w:proofErr w:type="spellStart"/>
            <w:r>
              <w:rPr>
                <w:sz w:val="18"/>
                <w:szCs w:val="18"/>
              </w:rPr>
              <w:t>Отгледните</w:t>
            </w:r>
            <w:proofErr w:type="spellEnd"/>
            <w:r>
              <w:rPr>
                <w:sz w:val="18"/>
                <w:szCs w:val="18"/>
              </w:rPr>
              <w:t xml:space="preserve"> сечи целят поддържане на смесения характер и недопускане на замяната им от съпътстващи видови – габър, </w:t>
            </w:r>
            <w:proofErr w:type="spellStart"/>
            <w:r>
              <w:rPr>
                <w:sz w:val="18"/>
                <w:szCs w:val="18"/>
              </w:rPr>
              <w:t>мъждрян</w:t>
            </w:r>
            <w:proofErr w:type="spellEnd"/>
            <w:r>
              <w:rPr>
                <w:sz w:val="18"/>
                <w:szCs w:val="18"/>
              </w:rPr>
              <w:t>, клен. Подходящи възобновителни сечи: постепенно-котловинна и неравномерно-постепенна.</w:t>
            </w:r>
          </w:p>
        </w:tc>
        <w:tc>
          <w:tcPr>
            <w:tcW w:w="1345" w:type="dxa"/>
            <w:tcBorders>
              <w:top w:val="single" w:sz="4" w:space="0" w:color="auto"/>
              <w:left w:val="single" w:sz="4" w:space="0" w:color="auto"/>
              <w:bottom w:val="single" w:sz="4" w:space="0" w:color="auto"/>
              <w:right w:val="single" w:sz="4" w:space="0" w:color="auto"/>
            </w:tcBorders>
            <w:hideMark/>
          </w:tcPr>
          <w:p w14:paraId="4D83C4CB" w14:textId="77777777" w:rsidR="00C933E9" w:rsidRDefault="00C933E9" w:rsidP="00362E2D">
            <w:pPr>
              <w:pStyle w:val="23"/>
              <w:tabs>
                <w:tab w:val="clear" w:pos="-90"/>
                <w:tab w:val="center" w:pos="1170"/>
              </w:tabs>
              <w:ind w:firstLine="0"/>
              <w:rPr>
                <w:sz w:val="18"/>
                <w:szCs w:val="18"/>
              </w:rPr>
            </w:pPr>
            <w:r>
              <w:rPr>
                <w:sz w:val="18"/>
                <w:szCs w:val="18"/>
              </w:rPr>
              <w:t xml:space="preserve">ДВ; </w:t>
            </w:r>
            <w:proofErr w:type="spellStart"/>
            <w:r>
              <w:rPr>
                <w:sz w:val="18"/>
                <w:szCs w:val="18"/>
              </w:rPr>
              <w:t>ДСрН</w:t>
            </w:r>
            <w:proofErr w:type="spellEnd"/>
          </w:p>
        </w:tc>
      </w:tr>
      <w:tr w:rsidR="00C933E9" w14:paraId="54FD3E62"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46538063" w14:textId="77777777" w:rsidR="00C933E9" w:rsidRDefault="00C933E9" w:rsidP="00362E2D">
            <w:pPr>
              <w:pStyle w:val="23"/>
              <w:tabs>
                <w:tab w:val="clear" w:pos="-90"/>
                <w:tab w:val="center" w:pos="1170"/>
              </w:tabs>
              <w:ind w:firstLine="0"/>
              <w:rPr>
                <w:sz w:val="18"/>
                <w:szCs w:val="18"/>
              </w:rPr>
            </w:pPr>
            <w:r>
              <w:rPr>
                <w:sz w:val="18"/>
                <w:szCs w:val="18"/>
              </w:rPr>
              <w:t>Гори от цер</w:t>
            </w:r>
          </w:p>
        </w:tc>
        <w:tc>
          <w:tcPr>
            <w:tcW w:w="1697" w:type="dxa"/>
            <w:tcBorders>
              <w:top w:val="single" w:sz="4" w:space="0" w:color="auto"/>
              <w:left w:val="single" w:sz="4" w:space="0" w:color="auto"/>
              <w:bottom w:val="single" w:sz="4" w:space="0" w:color="auto"/>
              <w:right w:val="single" w:sz="4" w:space="0" w:color="auto"/>
            </w:tcBorders>
            <w:hideMark/>
          </w:tcPr>
          <w:p w14:paraId="0C713CFF" w14:textId="77777777" w:rsidR="00C933E9" w:rsidRDefault="00C933E9" w:rsidP="00362E2D">
            <w:pPr>
              <w:pStyle w:val="23"/>
              <w:tabs>
                <w:tab w:val="clear" w:pos="-90"/>
                <w:tab w:val="center" w:pos="1170"/>
              </w:tabs>
              <w:ind w:firstLine="0"/>
              <w:rPr>
                <w:sz w:val="18"/>
                <w:szCs w:val="18"/>
              </w:rPr>
            </w:pPr>
            <w:r>
              <w:rPr>
                <w:sz w:val="18"/>
                <w:szCs w:val="18"/>
              </w:rPr>
              <w:t>Семенни гори от цер</w:t>
            </w:r>
          </w:p>
        </w:tc>
        <w:tc>
          <w:tcPr>
            <w:tcW w:w="4293" w:type="dxa"/>
            <w:tcBorders>
              <w:top w:val="single" w:sz="4" w:space="0" w:color="auto"/>
              <w:left w:val="single" w:sz="4" w:space="0" w:color="auto"/>
              <w:bottom w:val="single" w:sz="4" w:space="0" w:color="auto"/>
              <w:right w:val="single" w:sz="4" w:space="0" w:color="auto"/>
            </w:tcBorders>
            <w:hideMark/>
          </w:tcPr>
          <w:p w14:paraId="6F3DACBE" w14:textId="43D07E3B" w:rsidR="00C933E9" w:rsidRDefault="00C933E9" w:rsidP="00362E2D">
            <w:pPr>
              <w:pStyle w:val="23"/>
              <w:tabs>
                <w:tab w:val="clear" w:pos="-90"/>
                <w:tab w:val="center" w:pos="1170"/>
              </w:tabs>
              <w:ind w:firstLine="0"/>
              <w:rPr>
                <w:sz w:val="18"/>
                <w:szCs w:val="18"/>
              </w:rPr>
            </w:pPr>
            <w:proofErr w:type="spellStart"/>
            <w:r>
              <w:rPr>
                <w:sz w:val="18"/>
                <w:szCs w:val="18"/>
              </w:rPr>
              <w:t>Отгледните</w:t>
            </w:r>
            <w:proofErr w:type="spellEnd"/>
            <w:r>
              <w:rPr>
                <w:sz w:val="18"/>
                <w:szCs w:val="18"/>
              </w:rPr>
              <w:t xml:space="preserve"> сечи целят запазване на семенния произход. Подходящи възобновителни сечи: постепенно-котловинна и неравномерно-постепенна.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 сеч.</w:t>
            </w:r>
          </w:p>
        </w:tc>
        <w:tc>
          <w:tcPr>
            <w:tcW w:w="1345" w:type="dxa"/>
            <w:tcBorders>
              <w:top w:val="single" w:sz="4" w:space="0" w:color="auto"/>
              <w:left w:val="single" w:sz="4" w:space="0" w:color="auto"/>
              <w:bottom w:val="single" w:sz="4" w:space="0" w:color="auto"/>
              <w:right w:val="single" w:sz="4" w:space="0" w:color="auto"/>
            </w:tcBorders>
            <w:hideMark/>
          </w:tcPr>
          <w:p w14:paraId="2C18F860" w14:textId="77777777" w:rsidR="00C933E9" w:rsidRDefault="00C933E9" w:rsidP="00362E2D">
            <w:pPr>
              <w:pStyle w:val="23"/>
              <w:tabs>
                <w:tab w:val="clear" w:pos="-90"/>
                <w:tab w:val="center" w:pos="1170"/>
              </w:tabs>
              <w:ind w:firstLine="0"/>
              <w:rPr>
                <w:sz w:val="18"/>
                <w:szCs w:val="18"/>
              </w:rPr>
            </w:pPr>
            <w:r>
              <w:rPr>
                <w:sz w:val="18"/>
                <w:szCs w:val="18"/>
              </w:rPr>
              <w:t xml:space="preserve">Ц; </w:t>
            </w:r>
          </w:p>
        </w:tc>
      </w:tr>
      <w:tr w:rsidR="00C933E9" w14:paraId="5A71FB4E"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124F28B2" w14:textId="77777777" w:rsidR="00C933E9" w:rsidRDefault="00C933E9" w:rsidP="00362E2D">
            <w:pPr>
              <w:pStyle w:val="23"/>
              <w:tabs>
                <w:tab w:val="clear" w:pos="-90"/>
                <w:tab w:val="center" w:pos="1170"/>
              </w:tabs>
              <w:ind w:firstLine="0"/>
              <w:rPr>
                <w:sz w:val="18"/>
                <w:szCs w:val="18"/>
              </w:rPr>
            </w:pPr>
            <w:r>
              <w:rPr>
                <w:sz w:val="18"/>
                <w:szCs w:val="18"/>
              </w:rPr>
              <w:t>Гори от обикновен габър</w:t>
            </w:r>
          </w:p>
        </w:tc>
        <w:tc>
          <w:tcPr>
            <w:tcW w:w="1697" w:type="dxa"/>
            <w:tcBorders>
              <w:top w:val="single" w:sz="4" w:space="0" w:color="auto"/>
              <w:left w:val="single" w:sz="4" w:space="0" w:color="auto"/>
              <w:bottom w:val="single" w:sz="4" w:space="0" w:color="auto"/>
              <w:right w:val="single" w:sz="4" w:space="0" w:color="auto"/>
            </w:tcBorders>
            <w:hideMark/>
          </w:tcPr>
          <w:p w14:paraId="01D8E825" w14:textId="77777777" w:rsidR="00C933E9" w:rsidRDefault="00C933E9" w:rsidP="00362E2D">
            <w:pPr>
              <w:pStyle w:val="23"/>
              <w:tabs>
                <w:tab w:val="clear" w:pos="-90"/>
                <w:tab w:val="center" w:pos="1170"/>
              </w:tabs>
              <w:ind w:firstLine="0"/>
              <w:rPr>
                <w:sz w:val="18"/>
                <w:szCs w:val="18"/>
              </w:rPr>
            </w:pPr>
            <w:r>
              <w:rPr>
                <w:sz w:val="18"/>
                <w:szCs w:val="18"/>
              </w:rPr>
              <w:t>Семенни гори от обикновен габър</w:t>
            </w:r>
          </w:p>
        </w:tc>
        <w:tc>
          <w:tcPr>
            <w:tcW w:w="4293" w:type="dxa"/>
            <w:tcBorders>
              <w:top w:val="single" w:sz="4" w:space="0" w:color="auto"/>
              <w:left w:val="single" w:sz="4" w:space="0" w:color="auto"/>
              <w:bottom w:val="single" w:sz="4" w:space="0" w:color="auto"/>
              <w:right w:val="single" w:sz="4" w:space="0" w:color="auto"/>
            </w:tcBorders>
            <w:hideMark/>
          </w:tcPr>
          <w:p w14:paraId="794E7EBF" w14:textId="2A2AB78E" w:rsidR="00C933E9" w:rsidRDefault="00C933E9" w:rsidP="00362E2D">
            <w:pPr>
              <w:pStyle w:val="23"/>
              <w:tabs>
                <w:tab w:val="clear" w:pos="-90"/>
                <w:tab w:val="center" w:pos="1170"/>
              </w:tabs>
              <w:ind w:firstLine="0"/>
              <w:rPr>
                <w:sz w:val="18"/>
                <w:szCs w:val="18"/>
              </w:rPr>
            </w:pPr>
            <w:proofErr w:type="spellStart"/>
            <w:r>
              <w:rPr>
                <w:sz w:val="18"/>
                <w:szCs w:val="18"/>
              </w:rPr>
              <w:t>Отгледните</w:t>
            </w:r>
            <w:proofErr w:type="spellEnd"/>
            <w:r>
              <w:rPr>
                <w:sz w:val="18"/>
                <w:szCs w:val="18"/>
              </w:rPr>
              <w:t xml:space="preserve"> сечи са насочени към поддържане на смесения състав и семенния произход.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 сеч. </w:t>
            </w:r>
          </w:p>
        </w:tc>
        <w:tc>
          <w:tcPr>
            <w:tcW w:w="1345" w:type="dxa"/>
            <w:tcBorders>
              <w:top w:val="single" w:sz="4" w:space="0" w:color="auto"/>
              <w:left w:val="single" w:sz="4" w:space="0" w:color="auto"/>
              <w:bottom w:val="single" w:sz="4" w:space="0" w:color="auto"/>
              <w:right w:val="single" w:sz="4" w:space="0" w:color="auto"/>
            </w:tcBorders>
            <w:hideMark/>
          </w:tcPr>
          <w:p w14:paraId="53616524" w14:textId="77777777" w:rsidR="00C933E9" w:rsidRDefault="00C933E9" w:rsidP="00362E2D">
            <w:pPr>
              <w:pStyle w:val="23"/>
              <w:tabs>
                <w:tab w:val="clear" w:pos="-90"/>
                <w:tab w:val="center" w:pos="1170"/>
              </w:tabs>
              <w:ind w:firstLine="0"/>
              <w:rPr>
                <w:sz w:val="18"/>
                <w:szCs w:val="18"/>
              </w:rPr>
            </w:pPr>
            <w:r>
              <w:rPr>
                <w:sz w:val="18"/>
                <w:szCs w:val="18"/>
              </w:rPr>
              <w:t>Г</w:t>
            </w:r>
          </w:p>
        </w:tc>
      </w:tr>
      <w:tr w:rsidR="0007297A" w14:paraId="47F46A5E" w14:textId="77777777" w:rsidTr="004C614D">
        <w:tc>
          <w:tcPr>
            <w:tcW w:w="1477" w:type="dxa"/>
            <w:tcBorders>
              <w:top w:val="single" w:sz="4" w:space="0" w:color="auto"/>
              <w:left w:val="single" w:sz="4" w:space="0" w:color="auto"/>
              <w:bottom w:val="single" w:sz="4" w:space="0" w:color="auto"/>
              <w:right w:val="single" w:sz="4" w:space="0" w:color="auto"/>
            </w:tcBorders>
          </w:tcPr>
          <w:p w14:paraId="3204B7D3" w14:textId="336EBB26" w:rsidR="0007297A" w:rsidRDefault="0007297A" w:rsidP="00362E2D">
            <w:pPr>
              <w:pStyle w:val="23"/>
              <w:tabs>
                <w:tab w:val="clear" w:pos="-90"/>
                <w:tab w:val="center" w:pos="1170"/>
              </w:tabs>
              <w:ind w:firstLine="0"/>
              <w:rPr>
                <w:sz w:val="18"/>
                <w:szCs w:val="18"/>
              </w:rPr>
            </w:pPr>
            <w:r>
              <w:rPr>
                <w:sz w:val="18"/>
                <w:szCs w:val="18"/>
              </w:rPr>
              <w:lastRenderedPageBreak/>
              <w:t>Гори от липи</w:t>
            </w:r>
          </w:p>
        </w:tc>
        <w:tc>
          <w:tcPr>
            <w:tcW w:w="1697" w:type="dxa"/>
            <w:tcBorders>
              <w:top w:val="single" w:sz="4" w:space="0" w:color="auto"/>
              <w:left w:val="single" w:sz="4" w:space="0" w:color="auto"/>
              <w:bottom w:val="single" w:sz="4" w:space="0" w:color="auto"/>
              <w:right w:val="single" w:sz="4" w:space="0" w:color="auto"/>
            </w:tcBorders>
          </w:tcPr>
          <w:p w14:paraId="7A0CF297" w14:textId="7A2552F6" w:rsidR="0007297A" w:rsidRDefault="0007297A" w:rsidP="00362E2D">
            <w:pPr>
              <w:pStyle w:val="23"/>
              <w:tabs>
                <w:tab w:val="clear" w:pos="-90"/>
                <w:tab w:val="center" w:pos="1170"/>
              </w:tabs>
              <w:ind w:firstLine="0"/>
              <w:rPr>
                <w:sz w:val="18"/>
                <w:szCs w:val="18"/>
              </w:rPr>
            </w:pPr>
            <w:r>
              <w:rPr>
                <w:sz w:val="18"/>
                <w:szCs w:val="18"/>
              </w:rPr>
              <w:t>Естествени липови гори</w:t>
            </w:r>
          </w:p>
        </w:tc>
        <w:tc>
          <w:tcPr>
            <w:tcW w:w="4293" w:type="dxa"/>
            <w:tcBorders>
              <w:top w:val="single" w:sz="4" w:space="0" w:color="auto"/>
              <w:left w:val="single" w:sz="4" w:space="0" w:color="auto"/>
              <w:bottom w:val="single" w:sz="4" w:space="0" w:color="auto"/>
              <w:right w:val="single" w:sz="4" w:space="0" w:color="auto"/>
            </w:tcBorders>
          </w:tcPr>
          <w:p w14:paraId="5DC37BFF" w14:textId="46BAFB2D" w:rsidR="0007297A" w:rsidRDefault="0007297A" w:rsidP="00362E2D">
            <w:pPr>
              <w:pStyle w:val="23"/>
              <w:tabs>
                <w:tab w:val="clear" w:pos="-90"/>
                <w:tab w:val="center" w:pos="1170"/>
              </w:tabs>
              <w:ind w:firstLine="0"/>
              <w:rPr>
                <w:sz w:val="18"/>
                <w:szCs w:val="18"/>
              </w:rPr>
            </w:pPr>
            <w:r>
              <w:rPr>
                <w:sz w:val="18"/>
                <w:szCs w:val="18"/>
              </w:rPr>
              <w:t>Лесовъдските мероприятия са насочени към запазване на дъба в състава и толериране на семенните екземпляри от липа. Възобновителни сечи-постепенно-котловинна и неравномерно-постепенна</w:t>
            </w:r>
          </w:p>
        </w:tc>
        <w:tc>
          <w:tcPr>
            <w:tcW w:w="1345" w:type="dxa"/>
            <w:tcBorders>
              <w:top w:val="single" w:sz="4" w:space="0" w:color="auto"/>
              <w:left w:val="single" w:sz="4" w:space="0" w:color="auto"/>
              <w:bottom w:val="single" w:sz="4" w:space="0" w:color="auto"/>
              <w:right w:val="single" w:sz="4" w:space="0" w:color="auto"/>
            </w:tcBorders>
          </w:tcPr>
          <w:p w14:paraId="2F78CA44" w14:textId="1E5D3FDD" w:rsidR="0007297A" w:rsidRDefault="00333035" w:rsidP="00362E2D">
            <w:pPr>
              <w:pStyle w:val="23"/>
              <w:tabs>
                <w:tab w:val="clear" w:pos="-90"/>
                <w:tab w:val="center" w:pos="1170"/>
              </w:tabs>
              <w:ind w:firstLine="0"/>
              <w:rPr>
                <w:sz w:val="18"/>
                <w:szCs w:val="18"/>
              </w:rPr>
            </w:pPr>
            <w:r>
              <w:rPr>
                <w:sz w:val="18"/>
                <w:szCs w:val="18"/>
              </w:rPr>
              <w:t>Л</w:t>
            </w:r>
          </w:p>
        </w:tc>
      </w:tr>
      <w:tr w:rsidR="0007297A" w14:paraId="72BB2D82" w14:textId="77777777" w:rsidTr="004C614D">
        <w:tc>
          <w:tcPr>
            <w:tcW w:w="1477" w:type="dxa"/>
            <w:tcBorders>
              <w:top w:val="single" w:sz="4" w:space="0" w:color="auto"/>
              <w:left w:val="single" w:sz="4" w:space="0" w:color="auto"/>
              <w:bottom w:val="single" w:sz="4" w:space="0" w:color="auto"/>
              <w:right w:val="single" w:sz="4" w:space="0" w:color="auto"/>
            </w:tcBorders>
          </w:tcPr>
          <w:p w14:paraId="3BF165C3" w14:textId="77777777" w:rsidR="0007297A" w:rsidRDefault="0007297A" w:rsidP="00362E2D">
            <w:pPr>
              <w:pStyle w:val="23"/>
              <w:tabs>
                <w:tab w:val="clear" w:pos="-90"/>
                <w:tab w:val="center" w:pos="1170"/>
              </w:tabs>
              <w:ind w:firstLine="0"/>
              <w:rPr>
                <w:sz w:val="18"/>
                <w:szCs w:val="18"/>
              </w:rPr>
            </w:pPr>
          </w:p>
        </w:tc>
        <w:tc>
          <w:tcPr>
            <w:tcW w:w="1697" w:type="dxa"/>
            <w:tcBorders>
              <w:top w:val="single" w:sz="4" w:space="0" w:color="auto"/>
              <w:left w:val="single" w:sz="4" w:space="0" w:color="auto"/>
              <w:bottom w:val="single" w:sz="4" w:space="0" w:color="auto"/>
              <w:right w:val="single" w:sz="4" w:space="0" w:color="auto"/>
            </w:tcBorders>
          </w:tcPr>
          <w:p w14:paraId="36D9D0A5" w14:textId="0103068D" w:rsidR="0007297A" w:rsidRDefault="0007297A" w:rsidP="00362E2D">
            <w:pPr>
              <w:pStyle w:val="23"/>
              <w:tabs>
                <w:tab w:val="clear" w:pos="-90"/>
                <w:tab w:val="center" w:pos="1170"/>
              </w:tabs>
              <w:ind w:firstLine="0"/>
              <w:rPr>
                <w:sz w:val="18"/>
                <w:szCs w:val="18"/>
              </w:rPr>
            </w:pPr>
            <w:r>
              <w:rPr>
                <w:sz w:val="18"/>
                <w:szCs w:val="18"/>
              </w:rPr>
              <w:t>Култури от липа</w:t>
            </w:r>
          </w:p>
        </w:tc>
        <w:tc>
          <w:tcPr>
            <w:tcW w:w="4293" w:type="dxa"/>
            <w:tcBorders>
              <w:top w:val="single" w:sz="4" w:space="0" w:color="auto"/>
              <w:left w:val="single" w:sz="4" w:space="0" w:color="auto"/>
              <w:bottom w:val="single" w:sz="4" w:space="0" w:color="auto"/>
              <w:right w:val="single" w:sz="4" w:space="0" w:color="auto"/>
            </w:tcBorders>
          </w:tcPr>
          <w:p w14:paraId="5D261C83" w14:textId="21FC2683" w:rsidR="0007297A" w:rsidRDefault="0007297A" w:rsidP="00362E2D">
            <w:pPr>
              <w:pStyle w:val="23"/>
              <w:tabs>
                <w:tab w:val="clear" w:pos="-90"/>
                <w:tab w:val="center" w:pos="1170"/>
              </w:tabs>
              <w:ind w:firstLine="0"/>
              <w:rPr>
                <w:sz w:val="18"/>
                <w:szCs w:val="18"/>
              </w:rPr>
            </w:pPr>
            <w:proofErr w:type="spellStart"/>
            <w:r>
              <w:rPr>
                <w:sz w:val="18"/>
                <w:szCs w:val="18"/>
              </w:rPr>
              <w:t>Отгледните</w:t>
            </w:r>
            <w:proofErr w:type="spellEnd"/>
            <w:r>
              <w:rPr>
                <w:sz w:val="18"/>
                <w:szCs w:val="18"/>
              </w:rPr>
              <w:t xml:space="preserve"> сечи са насочени към запазване на механичната устойчивост и качествените параметри на насажденията</w:t>
            </w:r>
          </w:p>
        </w:tc>
        <w:tc>
          <w:tcPr>
            <w:tcW w:w="1345" w:type="dxa"/>
            <w:tcBorders>
              <w:top w:val="single" w:sz="4" w:space="0" w:color="auto"/>
              <w:left w:val="single" w:sz="4" w:space="0" w:color="auto"/>
              <w:bottom w:val="single" w:sz="4" w:space="0" w:color="auto"/>
              <w:right w:val="single" w:sz="4" w:space="0" w:color="auto"/>
            </w:tcBorders>
          </w:tcPr>
          <w:p w14:paraId="1A20ADE0" w14:textId="7A67BAAD" w:rsidR="0007297A" w:rsidRDefault="00333035" w:rsidP="00362E2D">
            <w:pPr>
              <w:pStyle w:val="23"/>
              <w:tabs>
                <w:tab w:val="clear" w:pos="-90"/>
                <w:tab w:val="center" w:pos="1170"/>
              </w:tabs>
              <w:ind w:firstLine="0"/>
              <w:rPr>
                <w:sz w:val="18"/>
                <w:szCs w:val="18"/>
              </w:rPr>
            </w:pPr>
            <w:r>
              <w:rPr>
                <w:sz w:val="18"/>
                <w:szCs w:val="18"/>
              </w:rPr>
              <w:t>Л</w:t>
            </w:r>
          </w:p>
        </w:tc>
      </w:tr>
      <w:tr w:rsidR="00C933E9" w14:paraId="7E795F57"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61C2C862" w14:textId="77777777" w:rsidR="00C933E9" w:rsidRDefault="00C933E9" w:rsidP="00362E2D">
            <w:pPr>
              <w:pStyle w:val="23"/>
              <w:tabs>
                <w:tab w:val="clear" w:pos="-90"/>
                <w:tab w:val="center" w:pos="1170"/>
              </w:tabs>
              <w:ind w:firstLine="0"/>
              <w:rPr>
                <w:b/>
                <w:sz w:val="18"/>
                <w:szCs w:val="18"/>
              </w:rPr>
            </w:pPr>
            <w:r>
              <w:rPr>
                <w:b/>
                <w:sz w:val="18"/>
                <w:szCs w:val="18"/>
                <w:lang w:val="en-US"/>
              </w:rPr>
              <w:t xml:space="preserve"> </w:t>
            </w:r>
            <w:proofErr w:type="spellStart"/>
            <w:r>
              <w:rPr>
                <w:b/>
                <w:sz w:val="18"/>
                <w:szCs w:val="18"/>
              </w:rPr>
              <w:t>Издънкови</w:t>
            </w:r>
            <w:proofErr w:type="spellEnd"/>
            <w:r>
              <w:rPr>
                <w:b/>
                <w:sz w:val="18"/>
                <w:szCs w:val="18"/>
              </w:rPr>
              <w:t xml:space="preserve"> за превръщане</w:t>
            </w:r>
          </w:p>
        </w:tc>
        <w:tc>
          <w:tcPr>
            <w:tcW w:w="1697" w:type="dxa"/>
            <w:tcBorders>
              <w:top w:val="single" w:sz="4" w:space="0" w:color="auto"/>
              <w:left w:val="single" w:sz="4" w:space="0" w:color="auto"/>
              <w:bottom w:val="single" w:sz="4" w:space="0" w:color="auto"/>
              <w:right w:val="single" w:sz="4" w:space="0" w:color="auto"/>
            </w:tcBorders>
            <w:hideMark/>
          </w:tcPr>
          <w:p w14:paraId="088E4AC5" w14:textId="77777777" w:rsidR="00C933E9" w:rsidRDefault="00C933E9" w:rsidP="00362E2D">
            <w:pPr>
              <w:pStyle w:val="23"/>
              <w:tabs>
                <w:tab w:val="clear" w:pos="-90"/>
                <w:tab w:val="center" w:pos="1170"/>
              </w:tabs>
              <w:ind w:firstLine="0"/>
              <w:rPr>
                <w:sz w:val="18"/>
                <w:szCs w:val="18"/>
              </w:rPr>
            </w:pPr>
            <w:proofErr w:type="spellStart"/>
            <w:r>
              <w:rPr>
                <w:sz w:val="18"/>
                <w:szCs w:val="18"/>
              </w:rPr>
              <w:t>Издънкови</w:t>
            </w:r>
            <w:proofErr w:type="spellEnd"/>
            <w:r>
              <w:rPr>
                <w:sz w:val="18"/>
                <w:szCs w:val="18"/>
              </w:rPr>
              <w:t xml:space="preserve"> букови гори</w:t>
            </w:r>
          </w:p>
        </w:tc>
        <w:tc>
          <w:tcPr>
            <w:tcW w:w="4293" w:type="dxa"/>
            <w:tcBorders>
              <w:top w:val="single" w:sz="4" w:space="0" w:color="auto"/>
              <w:left w:val="single" w:sz="4" w:space="0" w:color="auto"/>
              <w:bottom w:val="single" w:sz="4" w:space="0" w:color="auto"/>
              <w:right w:val="single" w:sz="4" w:space="0" w:color="auto"/>
            </w:tcBorders>
            <w:hideMark/>
          </w:tcPr>
          <w:p w14:paraId="55D72202" w14:textId="34BCB50F" w:rsidR="00C933E9" w:rsidRDefault="00C933E9" w:rsidP="00362E2D">
            <w:pPr>
              <w:pStyle w:val="23"/>
              <w:tabs>
                <w:tab w:val="clear" w:pos="-90"/>
                <w:tab w:val="center" w:pos="1170"/>
              </w:tabs>
              <w:ind w:firstLine="0"/>
              <w:rPr>
                <w:sz w:val="18"/>
                <w:szCs w:val="18"/>
              </w:rPr>
            </w:pPr>
            <w:proofErr w:type="spellStart"/>
            <w:r>
              <w:rPr>
                <w:sz w:val="18"/>
                <w:szCs w:val="18"/>
              </w:rPr>
              <w:t>Отгледни</w:t>
            </w:r>
            <w:proofErr w:type="spellEnd"/>
            <w:r>
              <w:rPr>
                <w:sz w:val="18"/>
                <w:szCs w:val="18"/>
              </w:rPr>
              <w:t xml:space="preserve"> сечи за подпомагане на семенните екземпляри; подобряване на механичната устойчивост и качествените параметри.</w:t>
            </w:r>
            <w:r w:rsidR="00D11623">
              <w:rPr>
                <w:sz w:val="18"/>
                <w:szCs w:val="18"/>
              </w:rPr>
              <w:t xml:space="preserve"> В</w:t>
            </w:r>
            <w:r>
              <w:rPr>
                <w:sz w:val="18"/>
                <w:szCs w:val="18"/>
              </w:rPr>
              <w:t xml:space="preserve">ъзобновителни сечи: групово-постепенна; неравномерно-постепенна; краткосрочно-постепенна </w:t>
            </w:r>
            <w:r>
              <w:rPr>
                <w:sz w:val="18"/>
                <w:szCs w:val="18"/>
                <w:lang w:val="en-US"/>
              </w:rPr>
              <w:t>(</w:t>
            </w:r>
            <w:r>
              <w:rPr>
                <w:sz w:val="18"/>
                <w:szCs w:val="18"/>
              </w:rPr>
              <w:t>само при отсъствие на ограничения</w:t>
            </w:r>
            <w:r>
              <w:rPr>
                <w:sz w:val="18"/>
                <w:szCs w:val="18"/>
                <w:lang w:val="en-US"/>
              </w:rPr>
              <w:t>)</w:t>
            </w:r>
          </w:p>
        </w:tc>
        <w:tc>
          <w:tcPr>
            <w:tcW w:w="1345" w:type="dxa"/>
            <w:tcBorders>
              <w:top w:val="single" w:sz="4" w:space="0" w:color="auto"/>
              <w:left w:val="single" w:sz="4" w:space="0" w:color="auto"/>
              <w:bottom w:val="single" w:sz="4" w:space="0" w:color="auto"/>
              <w:right w:val="single" w:sz="4" w:space="0" w:color="auto"/>
            </w:tcBorders>
            <w:hideMark/>
          </w:tcPr>
          <w:p w14:paraId="39409AA4" w14:textId="77777777" w:rsidR="00C933E9" w:rsidRDefault="00C933E9" w:rsidP="00362E2D">
            <w:pPr>
              <w:pStyle w:val="23"/>
              <w:tabs>
                <w:tab w:val="clear" w:pos="-90"/>
                <w:tab w:val="center" w:pos="1170"/>
              </w:tabs>
              <w:ind w:firstLine="0"/>
              <w:rPr>
                <w:sz w:val="18"/>
                <w:szCs w:val="18"/>
              </w:rPr>
            </w:pPr>
            <w:r>
              <w:rPr>
                <w:sz w:val="18"/>
                <w:szCs w:val="18"/>
              </w:rPr>
              <w:t xml:space="preserve">БВП; </w:t>
            </w:r>
            <w:proofErr w:type="spellStart"/>
            <w:r>
              <w:rPr>
                <w:sz w:val="18"/>
                <w:szCs w:val="18"/>
              </w:rPr>
              <w:t>БСрНП</w:t>
            </w:r>
            <w:proofErr w:type="spellEnd"/>
          </w:p>
        </w:tc>
      </w:tr>
      <w:tr w:rsidR="00C933E9" w14:paraId="055760EA" w14:textId="77777777" w:rsidTr="004C614D">
        <w:tc>
          <w:tcPr>
            <w:tcW w:w="1477" w:type="dxa"/>
            <w:tcBorders>
              <w:top w:val="single" w:sz="4" w:space="0" w:color="auto"/>
              <w:left w:val="single" w:sz="4" w:space="0" w:color="auto"/>
              <w:bottom w:val="single" w:sz="4" w:space="0" w:color="auto"/>
              <w:right w:val="single" w:sz="4" w:space="0" w:color="auto"/>
            </w:tcBorders>
          </w:tcPr>
          <w:p w14:paraId="114B7DAD" w14:textId="77777777" w:rsidR="00C933E9" w:rsidRDefault="00C933E9" w:rsidP="00362E2D">
            <w:pPr>
              <w:pStyle w:val="23"/>
              <w:tabs>
                <w:tab w:val="clear" w:pos="-90"/>
                <w:tab w:val="center" w:pos="1170"/>
              </w:tabs>
              <w:ind w:firstLine="0"/>
              <w:rPr>
                <w:b/>
                <w:sz w:val="18"/>
                <w:szCs w:val="18"/>
              </w:rPr>
            </w:pPr>
          </w:p>
        </w:tc>
        <w:tc>
          <w:tcPr>
            <w:tcW w:w="1697" w:type="dxa"/>
            <w:tcBorders>
              <w:top w:val="single" w:sz="4" w:space="0" w:color="auto"/>
              <w:left w:val="single" w:sz="4" w:space="0" w:color="auto"/>
              <w:bottom w:val="single" w:sz="4" w:space="0" w:color="auto"/>
              <w:right w:val="single" w:sz="4" w:space="0" w:color="auto"/>
            </w:tcBorders>
          </w:tcPr>
          <w:p w14:paraId="18210D13" w14:textId="77777777" w:rsidR="00C933E9" w:rsidRDefault="00C933E9" w:rsidP="00362E2D">
            <w:pPr>
              <w:pStyle w:val="23"/>
              <w:tabs>
                <w:tab w:val="clear" w:pos="-90"/>
                <w:tab w:val="center" w:pos="1170"/>
              </w:tabs>
              <w:ind w:firstLine="0"/>
              <w:rPr>
                <w:sz w:val="18"/>
                <w:szCs w:val="18"/>
              </w:rPr>
            </w:pPr>
            <w:proofErr w:type="spellStart"/>
            <w:r>
              <w:rPr>
                <w:sz w:val="18"/>
                <w:szCs w:val="18"/>
              </w:rPr>
              <w:t>Издънкови</w:t>
            </w:r>
            <w:proofErr w:type="spellEnd"/>
            <w:r>
              <w:rPr>
                <w:sz w:val="18"/>
                <w:szCs w:val="18"/>
              </w:rPr>
              <w:t xml:space="preserve"> </w:t>
            </w:r>
            <w:proofErr w:type="spellStart"/>
            <w:r>
              <w:rPr>
                <w:sz w:val="18"/>
                <w:szCs w:val="18"/>
              </w:rPr>
              <w:t>термофилни</w:t>
            </w:r>
            <w:proofErr w:type="spellEnd"/>
            <w:r>
              <w:rPr>
                <w:sz w:val="18"/>
                <w:szCs w:val="18"/>
              </w:rPr>
              <w:t xml:space="preserve"> букови гори</w:t>
            </w:r>
          </w:p>
          <w:p w14:paraId="46FF405C" w14:textId="77777777" w:rsidR="00C933E9" w:rsidRDefault="00C933E9" w:rsidP="00362E2D">
            <w:pPr>
              <w:pStyle w:val="23"/>
              <w:tabs>
                <w:tab w:val="clear" w:pos="-90"/>
                <w:tab w:val="center" w:pos="1170"/>
              </w:tabs>
              <w:ind w:firstLine="0"/>
              <w:rPr>
                <w:sz w:val="18"/>
                <w:szCs w:val="18"/>
              </w:rPr>
            </w:pPr>
          </w:p>
        </w:tc>
        <w:tc>
          <w:tcPr>
            <w:tcW w:w="4293" w:type="dxa"/>
            <w:tcBorders>
              <w:top w:val="single" w:sz="4" w:space="0" w:color="auto"/>
              <w:left w:val="single" w:sz="4" w:space="0" w:color="auto"/>
              <w:bottom w:val="single" w:sz="4" w:space="0" w:color="auto"/>
              <w:right w:val="single" w:sz="4" w:space="0" w:color="auto"/>
            </w:tcBorders>
            <w:hideMark/>
          </w:tcPr>
          <w:p w14:paraId="4954D493" w14:textId="77777777" w:rsidR="00C933E9" w:rsidRDefault="00C933E9" w:rsidP="00362E2D">
            <w:pPr>
              <w:pStyle w:val="23"/>
              <w:tabs>
                <w:tab w:val="clear" w:pos="-90"/>
                <w:tab w:val="center" w:pos="1170"/>
              </w:tabs>
              <w:ind w:firstLine="0"/>
              <w:rPr>
                <w:sz w:val="18"/>
                <w:szCs w:val="18"/>
              </w:rPr>
            </w:pPr>
            <w:r>
              <w:rPr>
                <w:sz w:val="18"/>
                <w:szCs w:val="18"/>
              </w:rPr>
              <w:t xml:space="preserve">При </w:t>
            </w:r>
            <w:proofErr w:type="spellStart"/>
            <w:r>
              <w:rPr>
                <w:sz w:val="18"/>
                <w:szCs w:val="18"/>
              </w:rPr>
              <w:t>отгледните</w:t>
            </w:r>
            <w:proofErr w:type="spellEnd"/>
            <w:r>
              <w:rPr>
                <w:sz w:val="18"/>
                <w:szCs w:val="18"/>
              </w:rPr>
              <w:t xml:space="preserve"> сечи да се поддържа естествения видов състав, като не се допуска смяна на бука с габър, липи и др. съпътстващи го видове. Възобновителни сечи: като при </w:t>
            </w:r>
            <w:proofErr w:type="spellStart"/>
            <w:r>
              <w:rPr>
                <w:sz w:val="18"/>
                <w:szCs w:val="18"/>
              </w:rPr>
              <w:t>издънковите</w:t>
            </w:r>
            <w:proofErr w:type="spellEnd"/>
            <w:r>
              <w:rPr>
                <w:sz w:val="18"/>
                <w:szCs w:val="18"/>
              </w:rPr>
              <w:t xml:space="preserve"> букови </w:t>
            </w:r>
            <w:proofErr w:type="spellStart"/>
            <w:r>
              <w:rPr>
                <w:sz w:val="18"/>
                <w:szCs w:val="18"/>
              </w:rPr>
              <w:t>гоори</w:t>
            </w:r>
            <w:proofErr w:type="spellEnd"/>
            <w:r>
              <w:rPr>
                <w:sz w:val="18"/>
                <w:szCs w:val="18"/>
              </w:rPr>
              <w:t xml:space="preserve"> + групово изборна сеч</w:t>
            </w:r>
          </w:p>
        </w:tc>
        <w:tc>
          <w:tcPr>
            <w:tcW w:w="1345" w:type="dxa"/>
            <w:tcBorders>
              <w:top w:val="single" w:sz="4" w:space="0" w:color="auto"/>
              <w:left w:val="single" w:sz="4" w:space="0" w:color="auto"/>
              <w:bottom w:val="single" w:sz="4" w:space="0" w:color="auto"/>
              <w:right w:val="single" w:sz="4" w:space="0" w:color="auto"/>
            </w:tcBorders>
            <w:hideMark/>
          </w:tcPr>
          <w:p w14:paraId="566BEC5C" w14:textId="77777777" w:rsidR="00C933E9" w:rsidRDefault="00C933E9" w:rsidP="00362E2D">
            <w:pPr>
              <w:pStyle w:val="23"/>
              <w:tabs>
                <w:tab w:val="clear" w:pos="-90"/>
                <w:tab w:val="center" w:pos="1170"/>
              </w:tabs>
              <w:ind w:firstLine="0"/>
              <w:rPr>
                <w:sz w:val="18"/>
                <w:szCs w:val="18"/>
              </w:rPr>
            </w:pPr>
            <w:r>
              <w:rPr>
                <w:sz w:val="18"/>
                <w:szCs w:val="18"/>
              </w:rPr>
              <w:t xml:space="preserve">БВП; </w:t>
            </w:r>
            <w:proofErr w:type="spellStart"/>
            <w:r>
              <w:rPr>
                <w:sz w:val="18"/>
                <w:szCs w:val="18"/>
              </w:rPr>
              <w:t>БСрНП</w:t>
            </w:r>
            <w:proofErr w:type="spellEnd"/>
          </w:p>
        </w:tc>
      </w:tr>
      <w:tr w:rsidR="003F2774" w14:paraId="58075164" w14:textId="77777777" w:rsidTr="004C614D">
        <w:tc>
          <w:tcPr>
            <w:tcW w:w="1477" w:type="dxa"/>
            <w:tcBorders>
              <w:top w:val="single" w:sz="4" w:space="0" w:color="auto"/>
              <w:left w:val="single" w:sz="4" w:space="0" w:color="auto"/>
              <w:bottom w:val="single" w:sz="4" w:space="0" w:color="auto"/>
              <w:right w:val="single" w:sz="4" w:space="0" w:color="auto"/>
            </w:tcBorders>
          </w:tcPr>
          <w:p w14:paraId="2D6FF944" w14:textId="77777777" w:rsidR="003F2774" w:rsidRDefault="003F2774" w:rsidP="00362E2D">
            <w:pPr>
              <w:pStyle w:val="23"/>
              <w:tabs>
                <w:tab w:val="clear" w:pos="-90"/>
                <w:tab w:val="center" w:pos="1170"/>
              </w:tabs>
              <w:ind w:firstLine="0"/>
              <w:rPr>
                <w:b/>
                <w:sz w:val="18"/>
                <w:szCs w:val="18"/>
              </w:rPr>
            </w:pPr>
          </w:p>
        </w:tc>
        <w:tc>
          <w:tcPr>
            <w:tcW w:w="1697" w:type="dxa"/>
            <w:tcBorders>
              <w:top w:val="single" w:sz="4" w:space="0" w:color="auto"/>
              <w:left w:val="single" w:sz="4" w:space="0" w:color="auto"/>
              <w:bottom w:val="single" w:sz="4" w:space="0" w:color="auto"/>
              <w:right w:val="single" w:sz="4" w:space="0" w:color="auto"/>
            </w:tcBorders>
          </w:tcPr>
          <w:p w14:paraId="3BBA7F8B" w14:textId="71492940" w:rsidR="003F2774" w:rsidRDefault="003F2774" w:rsidP="00362E2D">
            <w:pPr>
              <w:pStyle w:val="23"/>
              <w:tabs>
                <w:tab w:val="clear" w:pos="-90"/>
                <w:tab w:val="center" w:pos="1170"/>
              </w:tabs>
              <w:ind w:firstLine="0"/>
              <w:rPr>
                <w:sz w:val="18"/>
                <w:szCs w:val="18"/>
              </w:rPr>
            </w:pPr>
            <w:proofErr w:type="spellStart"/>
            <w:r>
              <w:rPr>
                <w:sz w:val="18"/>
                <w:szCs w:val="18"/>
              </w:rPr>
              <w:t>Издънкови</w:t>
            </w:r>
            <w:proofErr w:type="spellEnd"/>
            <w:r>
              <w:rPr>
                <w:sz w:val="18"/>
                <w:szCs w:val="18"/>
              </w:rPr>
              <w:t xml:space="preserve"> г</w:t>
            </w:r>
            <w:r w:rsidR="00EE15D1">
              <w:rPr>
                <w:sz w:val="18"/>
                <w:szCs w:val="18"/>
              </w:rPr>
              <w:t>ори от</w:t>
            </w:r>
            <w:r>
              <w:rPr>
                <w:sz w:val="18"/>
                <w:szCs w:val="18"/>
              </w:rPr>
              <w:t xml:space="preserve"> зимен дъб</w:t>
            </w:r>
          </w:p>
        </w:tc>
        <w:tc>
          <w:tcPr>
            <w:tcW w:w="4293" w:type="dxa"/>
            <w:tcBorders>
              <w:top w:val="single" w:sz="4" w:space="0" w:color="auto"/>
              <w:left w:val="single" w:sz="4" w:space="0" w:color="auto"/>
              <w:bottom w:val="single" w:sz="4" w:space="0" w:color="auto"/>
              <w:right w:val="single" w:sz="4" w:space="0" w:color="auto"/>
            </w:tcBorders>
          </w:tcPr>
          <w:p w14:paraId="7CBBC92A" w14:textId="5E777E9E" w:rsidR="003F2774" w:rsidRDefault="003F2774" w:rsidP="00362E2D">
            <w:pPr>
              <w:pStyle w:val="23"/>
              <w:tabs>
                <w:tab w:val="clear" w:pos="-90"/>
                <w:tab w:val="center" w:pos="1170"/>
              </w:tabs>
              <w:ind w:firstLine="0"/>
              <w:rPr>
                <w:sz w:val="18"/>
                <w:szCs w:val="18"/>
              </w:rPr>
            </w:pPr>
            <w:proofErr w:type="spellStart"/>
            <w:r>
              <w:rPr>
                <w:sz w:val="18"/>
                <w:szCs w:val="18"/>
              </w:rPr>
              <w:t>Отгледните</w:t>
            </w:r>
            <w:proofErr w:type="spellEnd"/>
            <w:r>
              <w:rPr>
                <w:sz w:val="18"/>
                <w:szCs w:val="18"/>
              </w:rPr>
              <w:t xml:space="preserve"> сечи целят осигуряване на преобладаващо участие но зимния дъб; подпом</w:t>
            </w:r>
            <w:r w:rsidR="004D10A8">
              <w:rPr>
                <w:sz w:val="18"/>
                <w:szCs w:val="18"/>
              </w:rPr>
              <w:t>а</w:t>
            </w:r>
            <w:r>
              <w:rPr>
                <w:sz w:val="18"/>
                <w:szCs w:val="18"/>
              </w:rPr>
              <w:t>г</w:t>
            </w:r>
            <w:r w:rsidR="004D10A8">
              <w:rPr>
                <w:sz w:val="18"/>
                <w:szCs w:val="18"/>
              </w:rPr>
              <w:t>а</w:t>
            </w:r>
            <w:r>
              <w:rPr>
                <w:sz w:val="18"/>
                <w:szCs w:val="18"/>
              </w:rPr>
              <w:t xml:space="preserve">не на екземпляри със семенен произход; предотвратяване на замяната му с бук и габър. Възобновителни сечи – постепенно-котловинна и неравномерно-постепенна. При отсъствия на специални ограничения се допуска краткосрочно-постепенна сеч. </w:t>
            </w:r>
          </w:p>
        </w:tc>
        <w:tc>
          <w:tcPr>
            <w:tcW w:w="1345" w:type="dxa"/>
            <w:tcBorders>
              <w:top w:val="single" w:sz="4" w:space="0" w:color="auto"/>
              <w:left w:val="single" w:sz="4" w:space="0" w:color="auto"/>
              <w:bottom w:val="single" w:sz="4" w:space="0" w:color="auto"/>
              <w:right w:val="single" w:sz="4" w:space="0" w:color="auto"/>
            </w:tcBorders>
          </w:tcPr>
          <w:p w14:paraId="2AA7EE35" w14:textId="77777777" w:rsidR="003F2774" w:rsidRDefault="00921614" w:rsidP="00362E2D">
            <w:pPr>
              <w:pStyle w:val="23"/>
              <w:tabs>
                <w:tab w:val="clear" w:pos="-90"/>
                <w:tab w:val="center" w:pos="1170"/>
              </w:tabs>
              <w:ind w:firstLine="0"/>
              <w:rPr>
                <w:sz w:val="18"/>
                <w:szCs w:val="18"/>
              </w:rPr>
            </w:pPr>
            <w:r>
              <w:rPr>
                <w:sz w:val="18"/>
                <w:szCs w:val="18"/>
              </w:rPr>
              <w:t>ДВП</w:t>
            </w:r>
          </w:p>
          <w:p w14:paraId="4B215003" w14:textId="78D1F0EE" w:rsidR="00921614" w:rsidRDefault="00921614" w:rsidP="00362E2D">
            <w:pPr>
              <w:pStyle w:val="23"/>
              <w:tabs>
                <w:tab w:val="clear" w:pos="-90"/>
                <w:tab w:val="center" w:pos="1170"/>
              </w:tabs>
              <w:ind w:firstLine="0"/>
              <w:rPr>
                <w:sz w:val="18"/>
                <w:szCs w:val="18"/>
              </w:rPr>
            </w:pPr>
            <w:proofErr w:type="spellStart"/>
            <w:r>
              <w:rPr>
                <w:sz w:val="18"/>
                <w:szCs w:val="18"/>
              </w:rPr>
              <w:t>ДСрНП</w:t>
            </w:r>
            <w:proofErr w:type="spellEnd"/>
          </w:p>
        </w:tc>
      </w:tr>
      <w:tr w:rsidR="00C933E9" w14:paraId="1059874A" w14:textId="77777777" w:rsidTr="004C614D">
        <w:tc>
          <w:tcPr>
            <w:tcW w:w="1477" w:type="dxa"/>
            <w:tcBorders>
              <w:top w:val="single" w:sz="4" w:space="0" w:color="auto"/>
              <w:left w:val="single" w:sz="4" w:space="0" w:color="auto"/>
              <w:bottom w:val="single" w:sz="4" w:space="0" w:color="auto"/>
              <w:right w:val="single" w:sz="4" w:space="0" w:color="auto"/>
            </w:tcBorders>
          </w:tcPr>
          <w:p w14:paraId="042D9C2C" w14:textId="77777777" w:rsidR="00C933E9" w:rsidRDefault="00C933E9" w:rsidP="00362E2D">
            <w:pPr>
              <w:pStyle w:val="23"/>
              <w:tabs>
                <w:tab w:val="clear" w:pos="-90"/>
                <w:tab w:val="center" w:pos="1170"/>
              </w:tabs>
              <w:ind w:firstLine="0"/>
              <w:rPr>
                <w:b/>
                <w:sz w:val="18"/>
                <w:szCs w:val="18"/>
              </w:rPr>
            </w:pPr>
          </w:p>
        </w:tc>
        <w:tc>
          <w:tcPr>
            <w:tcW w:w="1697" w:type="dxa"/>
            <w:tcBorders>
              <w:top w:val="single" w:sz="4" w:space="0" w:color="auto"/>
              <w:left w:val="single" w:sz="4" w:space="0" w:color="auto"/>
              <w:bottom w:val="single" w:sz="4" w:space="0" w:color="auto"/>
              <w:right w:val="single" w:sz="4" w:space="0" w:color="auto"/>
            </w:tcBorders>
          </w:tcPr>
          <w:p w14:paraId="64CCE912" w14:textId="77777777" w:rsidR="00C933E9" w:rsidRDefault="00C933E9" w:rsidP="00362E2D">
            <w:pPr>
              <w:pStyle w:val="23"/>
              <w:tabs>
                <w:tab w:val="clear" w:pos="-90"/>
                <w:tab w:val="center" w:pos="1170"/>
              </w:tabs>
              <w:ind w:firstLine="0"/>
              <w:rPr>
                <w:sz w:val="18"/>
                <w:szCs w:val="18"/>
              </w:rPr>
            </w:pPr>
            <w:proofErr w:type="spellStart"/>
            <w:r>
              <w:rPr>
                <w:sz w:val="18"/>
                <w:szCs w:val="18"/>
              </w:rPr>
              <w:t>Издънкови</w:t>
            </w:r>
            <w:proofErr w:type="spellEnd"/>
            <w:r>
              <w:rPr>
                <w:sz w:val="18"/>
                <w:szCs w:val="18"/>
              </w:rPr>
              <w:t xml:space="preserve"> церови гори</w:t>
            </w:r>
          </w:p>
          <w:p w14:paraId="2416545F" w14:textId="77777777" w:rsidR="00C933E9" w:rsidRDefault="00C933E9" w:rsidP="00362E2D">
            <w:pPr>
              <w:pStyle w:val="23"/>
              <w:tabs>
                <w:tab w:val="clear" w:pos="-90"/>
                <w:tab w:val="center" w:pos="1170"/>
              </w:tabs>
              <w:ind w:firstLine="0"/>
              <w:rPr>
                <w:sz w:val="18"/>
                <w:szCs w:val="18"/>
              </w:rPr>
            </w:pPr>
          </w:p>
          <w:p w14:paraId="07AF8B85" w14:textId="77777777" w:rsidR="00C933E9" w:rsidRDefault="00C933E9" w:rsidP="00362E2D">
            <w:pPr>
              <w:pStyle w:val="23"/>
              <w:tabs>
                <w:tab w:val="clear" w:pos="-90"/>
                <w:tab w:val="center" w:pos="1170"/>
              </w:tabs>
              <w:ind w:firstLine="0"/>
              <w:rPr>
                <w:sz w:val="18"/>
                <w:szCs w:val="18"/>
              </w:rPr>
            </w:pPr>
          </w:p>
        </w:tc>
        <w:tc>
          <w:tcPr>
            <w:tcW w:w="4293" w:type="dxa"/>
            <w:tcBorders>
              <w:top w:val="single" w:sz="4" w:space="0" w:color="auto"/>
              <w:left w:val="single" w:sz="4" w:space="0" w:color="auto"/>
              <w:bottom w:val="single" w:sz="4" w:space="0" w:color="auto"/>
              <w:right w:val="single" w:sz="4" w:space="0" w:color="auto"/>
            </w:tcBorders>
            <w:hideMark/>
          </w:tcPr>
          <w:p w14:paraId="748819F9" w14:textId="2FADDA5C" w:rsidR="00C933E9" w:rsidRDefault="00C933E9" w:rsidP="00362E2D">
            <w:pPr>
              <w:pStyle w:val="23"/>
              <w:tabs>
                <w:tab w:val="clear" w:pos="-90"/>
                <w:tab w:val="center" w:pos="1170"/>
              </w:tabs>
              <w:ind w:firstLine="0"/>
              <w:rPr>
                <w:sz w:val="18"/>
                <w:szCs w:val="18"/>
              </w:rPr>
            </w:pPr>
            <w:proofErr w:type="spellStart"/>
            <w:r>
              <w:rPr>
                <w:sz w:val="18"/>
                <w:szCs w:val="18"/>
              </w:rPr>
              <w:t>Отгледни</w:t>
            </w:r>
            <w:proofErr w:type="spellEnd"/>
            <w:r>
              <w:rPr>
                <w:sz w:val="18"/>
                <w:szCs w:val="18"/>
              </w:rPr>
              <w:t xml:space="preserve"> сечи за осигуряване на семенния произход, подобряване на видовия състав и качеството на </w:t>
            </w:r>
            <w:proofErr w:type="spellStart"/>
            <w:r>
              <w:rPr>
                <w:sz w:val="18"/>
                <w:szCs w:val="18"/>
              </w:rPr>
              <w:t>дървостоите</w:t>
            </w:r>
            <w:proofErr w:type="spellEnd"/>
            <w:r>
              <w:rPr>
                <w:sz w:val="18"/>
                <w:szCs w:val="18"/>
              </w:rPr>
              <w:t>;, подпомагане на семенните екземпляри Възобновителни сечи</w:t>
            </w:r>
            <w:r w:rsidR="00D11623">
              <w:rPr>
                <w:sz w:val="18"/>
                <w:szCs w:val="18"/>
              </w:rPr>
              <w:t xml:space="preserve"> - </w:t>
            </w:r>
            <w:r>
              <w:rPr>
                <w:sz w:val="18"/>
                <w:szCs w:val="18"/>
              </w:rPr>
              <w:t>като при семенните церови гори</w:t>
            </w:r>
          </w:p>
        </w:tc>
        <w:tc>
          <w:tcPr>
            <w:tcW w:w="1345" w:type="dxa"/>
            <w:tcBorders>
              <w:top w:val="single" w:sz="4" w:space="0" w:color="auto"/>
              <w:left w:val="single" w:sz="4" w:space="0" w:color="auto"/>
              <w:bottom w:val="single" w:sz="4" w:space="0" w:color="auto"/>
              <w:right w:val="single" w:sz="4" w:space="0" w:color="auto"/>
            </w:tcBorders>
            <w:hideMark/>
          </w:tcPr>
          <w:p w14:paraId="24594930" w14:textId="77777777" w:rsidR="00C933E9" w:rsidRDefault="00C933E9" w:rsidP="00362E2D">
            <w:pPr>
              <w:pStyle w:val="23"/>
              <w:tabs>
                <w:tab w:val="clear" w:pos="-90"/>
                <w:tab w:val="center" w:pos="1170"/>
              </w:tabs>
              <w:ind w:firstLine="0"/>
              <w:rPr>
                <w:sz w:val="18"/>
                <w:szCs w:val="18"/>
              </w:rPr>
            </w:pPr>
            <w:r>
              <w:rPr>
                <w:sz w:val="18"/>
                <w:szCs w:val="18"/>
              </w:rPr>
              <w:t xml:space="preserve">ДВП; </w:t>
            </w:r>
            <w:proofErr w:type="spellStart"/>
            <w:r>
              <w:rPr>
                <w:sz w:val="18"/>
                <w:szCs w:val="18"/>
              </w:rPr>
              <w:t>ДСрНП</w:t>
            </w:r>
            <w:proofErr w:type="spellEnd"/>
          </w:p>
        </w:tc>
      </w:tr>
      <w:tr w:rsidR="00C933E9" w14:paraId="6D8D4DF6" w14:textId="77777777" w:rsidTr="004C614D">
        <w:tc>
          <w:tcPr>
            <w:tcW w:w="1477" w:type="dxa"/>
            <w:tcBorders>
              <w:top w:val="single" w:sz="4" w:space="0" w:color="auto"/>
              <w:left w:val="single" w:sz="4" w:space="0" w:color="auto"/>
              <w:bottom w:val="single" w:sz="4" w:space="0" w:color="auto"/>
              <w:right w:val="single" w:sz="4" w:space="0" w:color="auto"/>
            </w:tcBorders>
          </w:tcPr>
          <w:p w14:paraId="55A7D4FC" w14:textId="77777777" w:rsidR="00C933E9" w:rsidRDefault="00C933E9" w:rsidP="00362E2D">
            <w:pPr>
              <w:pStyle w:val="23"/>
              <w:tabs>
                <w:tab w:val="clear" w:pos="-90"/>
                <w:tab w:val="center" w:pos="1170"/>
              </w:tabs>
              <w:ind w:firstLine="0"/>
              <w:rPr>
                <w:b/>
                <w:sz w:val="18"/>
                <w:szCs w:val="18"/>
              </w:rPr>
            </w:pPr>
          </w:p>
        </w:tc>
        <w:tc>
          <w:tcPr>
            <w:tcW w:w="1697" w:type="dxa"/>
            <w:tcBorders>
              <w:top w:val="single" w:sz="4" w:space="0" w:color="auto"/>
              <w:left w:val="single" w:sz="4" w:space="0" w:color="auto"/>
              <w:bottom w:val="single" w:sz="4" w:space="0" w:color="auto"/>
              <w:right w:val="single" w:sz="4" w:space="0" w:color="auto"/>
            </w:tcBorders>
            <w:hideMark/>
          </w:tcPr>
          <w:p w14:paraId="22A29CBE" w14:textId="77777777" w:rsidR="00C933E9" w:rsidRDefault="00C933E9" w:rsidP="00362E2D">
            <w:pPr>
              <w:pStyle w:val="23"/>
              <w:tabs>
                <w:tab w:val="clear" w:pos="-90"/>
                <w:tab w:val="center" w:pos="1170"/>
              </w:tabs>
              <w:ind w:firstLine="0"/>
              <w:rPr>
                <w:sz w:val="18"/>
                <w:szCs w:val="18"/>
              </w:rPr>
            </w:pPr>
            <w:proofErr w:type="spellStart"/>
            <w:r>
              <w:rPr>
                <w:sz w:val="18"/>
                <w:szCs w:val="18"/>
              </w:rPr>
              <w:t>Издънкови</w:t>
            </w:r>
            <w:proofErr w:type="spellEnd"/>
            <w:r>
              <w:rPr>
                <w:sz w:val="18"/>
                <w:szCs w:val="18"/>
              </w:rPr>
              <w:t xml:space="preserve"> смесени дъбови гори</w:t>
            </w:r>
          </w:p>
        </w:tc>
        <w:tc>
          <w:tcPr>
            <w:tcW w:w="4293" w:type="dxa"/>
            <w:tcBorders>
              <w:top w:val="single" w:sz="4" w:space="0" w:color="auto"/>
              <w:left w:val="single" w:sz="4" w:space="0" w:color="auto"/>
              <w:bottom w:val="single" w:sz="4" w:space="0" w:color="auto"/>
              <w:right w:val="single" w:sz="4" w:space="0" w:color="auto"/>
            </w:tcBorders>
            <w:hideMark/>
          </w:tcPr>
          <w:p w14:paraId="5363ECA7" w14:textId="3F7CEB2E" w:rsidR="00C933E9" w:rsidRDefault="00C933E9" w:rsidP="00362E2D">
            <w:pPr>
              <w:pStyle w:val="23"/>
              <w:tabs>
                <w:tab w:val="clear" w:pos="-90"/>
                <w:tab w:val="center" w:pos="1170"/>
              </w:tabs>
              <w:ind w:firstLine="0"/>
              <w:rPr>
                <w:sz w:val="18"/>
                <w:szCs w:val="18"/>
              </w:rPr>
            </w:pPr>
            <w:r>
              <w:rPr>
                <w:sz w:val="18"/>
                <w:szCs w:val="18"/>
              </w:rPr>
              <w:t xml:space="preserve">Интензивни </w:t>
            </w:r>
            <w:proofErr w:type="spellStart"/>
            <w:r>
              <w:rPr>
                <w:sz w:val="18"/>
                <w:szCs w:val="18"/>
              </w:rPr>
              <w:t>отгледни</w:t>
            </w:r>
            <w:proofErr w:type="spellEnd"/>
            <w:r>
              <w:rPr>
                <w:sz w:val="18"/>
                <w:szCs w:val="18"/>
              </w:rPr>
              <w:t xml:space="preserve"> сечи за превръщането им в семенни и подобряване на видовия състав и качеството на дървесината. Възобновителни сечи</w:t>
            </w:r>
            <w:r w:rsidR="00D11623">
              <w:rPr>
                <w:sz w:val="18"/>
                <w:szCs w:val="18"/>
              </w:rPr>
              <w:t xml:space="preserve"> - </w:t>
            </w:r>
            <w:r>
              <w:rPr>
                <w:sz w:val="18"/>
                <w:szCs w:val="18"/>
              </w:rPr>
              <w:t xml:space="preserve"> като при </w:t>
            </w:r>
            <w:proofErr w:type="spellStart"/>
            <w:r>
              <w:rPr>
                <w:sz w:val="18"/>
                <w:szCs w:val="18"/>
              </w:rPr>
              <w:t>издънковите</w:t>
            </w:r>
            <w:proofErr w:type="spellEnd"/>
            <w:r>
              <w:rPr>
                <w:sz w:val="18"/>
                <w:szCs w:val="18"/>
              </w:rPr>
              <w:t xml:space="preserve"> дъбови гори </w:t>
            </w:r>
          </w:p>
        </w:tc>
        <w:tc>
          <w:tcPr>
            <w:tcW w:w="1345" w:type="dxa"/>
            <w:tcBorders>
              <w:top w:val="single" w:sz="4" w:space="0" w:color="auto"/>
              <w:left w:val="single" w:sz="4" w:space="0" w:color="auto"/>
              <w:bottom w:val="single" w:sz="4" w:space="0" w:color="auto"/>
              <w:right w:val="single" w:sz="4" w:space="0" w:color="auto"/>
            </w:tcBorders>
            <w:hideMark/>
          </w:tcPr>
          <w:p w14:paraId="3B7AB562" w14:textId="77777777" w:rsidR="00C933E9" w:rsidRDefault="00C933E9" w:rsidP="00362E2D">
            <w:pPr>
              <w:pStyle w:val="23"/>
              <w:tabs>
                <w:tab w:val="clear" w:pos="-90"/>
                <w:tab w:val="center" w:pos="1170"/>
              </w:tabs>
              <w:ind w:firstLine="0"/>
              <w:rPr>
                <w:sz w:val="18"/>
                <w:szCs w:val="18"/>
              </w:rPr>
            </w:pPr>
            <w:proofErr w:type="spellStart"/>
            <w:r>
              <w:rPr>
                <w:sz w:val="18"/>
                <w:szCs w:val="18"/>
              </w:rPr>
              <w:t>СмСрНП</w:t>
            </w:r>
            <w:proofErr w:type="spellEnd"/>
          </w:p>
        </w:tc>
      </w:tr>
      <w:tr w:rsidR="00C933E9" w14:paraId="23B5746D"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60F4BCA5" w14:textId="77777777" w:rsidR="00C933E9" w:rsidRDefault="00C933E9" w:rsidP="00362E2D">
            <w:pPr>
              <w:pStyle w:val="23"/>
              <w:tabs>
                <w:tab w:val="clear" w:pos="-90"/>
                <w:tab w:val="center" w:pos="1170"/>
              </w:tabs>
              <w:ind w:firstLine="0"/>
              <w:rPr>
                <w:b/>
                <w:sz w:val="18"/>
                <w:szCs w:val="18"/>
              </w:rPr>
            </w:pPr>
            <w:r>
              <w:rPr>
                <w:b/>
                <w:sz w:val="18"/>
                <w:szCs w:val="18"/>
              </w:rPr>
              <w:t>Група нискостъблени гори</w:t>
            </w:r>
          </w:p>
        </w:tc>
        <w:tc>
          <w:tcPr>
            <w:tcW w:w="1697" w:type="dxa"/>
            <w:tcBorders>
              <w:top w:val="single" w:sz="4" w:space="0" w:color="auto"/>
              <w:left w:val="single" w:sz="4" w:space="0" w:color="auto"/>
              <w:bottom w:val="single" w:sz="4" w:space="0" w:color="auto"/>
              <w:right w:val="single" w:sz="4" w:space="0" w:color="auto"/>
            </w:tcBorders>
          </w:tcPr>
          <w:p w14:paraId="27F5DD89" w14:textId="77777777" w:rsidR="00C933E9" w:rsidRDefault="00C933E9" w:rsidP="00362E2D">
            <w:pPr>
              <w:pStyle w:val="23"/>
              <w:tabs>
                <w:tab w:val="clear" w:pos="-90"/>
                <w:tab w:val="center" w:pos="1170"/>
              </w:tabs>
              <w:ind w:firstLine="0"/>
              <w:rPr>
                <w:sz w:val="18"/>
                <w:szCs w:val="18"/>
              </w:rPr>
            </w:pPr>
          </w:p>
        </w:tc>
        <w:tc>
          <w:tcPr>
            <w:tcW w:w="4293" w:type="dxa"/>
            <w:tcBorders>
              <w:top w:val="single" w:sz="4" w:space="0" w:color="auto"/>
              <w:left w:val="single" w:sz="4" w:space="0" w:color="auto"/>
              <w:bottom w:val="single" w:sz="4" w:space="0" w:color="auto"/>
              <w:right w:val="single" w:sz="4" w:space="0" w:color="auto"/>
            </w:tcBorders>
          </w:tcPr>
          <w:p w14:paraId="1E409136" w14:textId="77777777" w:rsidR="00C933E9" w:rsidRDefault="00C933E9" w:rsidP="00362E2D">
            <w:pPr>
              <w:pStyle w:val="23"/>
              <w:tabs>
                <w:tab w:val="clear" w:pos="-90"/>
                <w:tab w:val="center" w:pos="1170"/>
              </w:tabs>
              <w:ind w:firstLine="0"/>
              <w:rPr>
                <w:sz w:val="18"/>
                <w:szCs w:val="18"/>
              </w:rPr>
            </w:pPr>
          </w:p>
        </w:tc>
        <w:tc>
          <w:tcPr>
            <w:tcW w:w="1345" w:type="dxa"/>
            <w:tcBorders>
              <w:top w:val="single" w:sz="4" w:space="0" w:color="auto"/>
              <w:left w:val="single" w:sz="4" w:space="0" w:color="auto"/>
              <w:bottom w:val="single" w:sz="4" w:space="0" w:color="auto"/>
              <w:right w:val="single" w:sz="4" w:space="0" w:color="auto"/>
            </w:tcBorders>
          </w:tcPr>
          <w:p w14:paraId="2E0F8030" w14:textId="77777777" w:rsidR="00C933E9" w:rsidRDefault="00C933E9" w:rsidP="00362E2D">
            <w:pPr>
              <w:pStyle w:val="23"/>
              <w:tabs>
                <w:tab w:val="clear" w:pos="-90"/>
                <w:tab w:val="center" w:pos="1170"/>
              </w:tabs>
              <w:ind w:firstLine="0"/>
              <w:rPr>
                <w:sz w:val="18"/>
                <w:szCs w:val="18"/>
              </w:rPr>
            </w:pPr>
          </w:p>
        </w:tc>
      </w:tr>
      <w:tr w:rsidR="00C933E9" w14:paraId="34525F81" w14:textId="77777777" w:rsidTr="004C614D">
        <w:tc>
          <w:tcPr>
            <w:tcW w:w="1477" w:type="dxa"/>
            <w:tcBorders>
              <w:top w:val="single" w:sz="4" w:space="0" w:color="auto"/>
              <w:left w:val="single" w:sz="4" w:space="0" w:color="auto"/>
              <w:bottom w:val="single" w:sz="4" w:space="0" w:color="auto"/>
              <w:right w:val="single" w:sz="4" w:space="0" w:color="auto"/>
            </w:tcBorders>
            <w:hideMark/>
          </w:tcPr>
          <w:p w14:paraId="03403BEA" w14:textId="77777777" w:rsidR="00C933E9" w:rsidRDefault="00C933E9" w:rsidP="00362E2D">
            <w:pPr>
              <w:pStyle w:val="23"/>
              <w:tabs>
                <w:tab w:val="clear" w:pos="-90"/>
                <w:tab w:val="center" w:pos="1170"/>
              </w:tabs>
              <w:ind w:firstLine="0"/>
              <w:rPr>
                <w:sz w:val="18"/>
                <w:szCs w:val="18"/>
              </w:rPr>
            </w:pPr>
            <w:r>
              <w:rPr>
                <w:sz w:val="18"/>
                <w:szCs w:val="18"/>
              </w:rPr>
              <w:t>Гори от келяв габър</w:t>
            </w:r>
          </w:p>
        </w:tc>
        <w:tc>
          <w:tcPr>
            <w:tcW w:w="1697" w:type="dxa"/>
            <w:tcBorders>
              <w:top w:val="single" w:sz="4" w:space="0" w:color="auto"/>
              <w:left w:val="single" w:sz="4" w:space="0" w:color="auto"/>
              <w:bottom w:val="single" w:sz="4" w:space="0" w:color="auto"/>
              <w:right w:val="single" w:sz="4" w:space="0" w:color="auto"/>
            </w:tcBorders>
            <w:hideMark/>
          </w:tcPr>
          <w:p w14:paraId="524729F8" w14:textId="77777777" w:rsidR="00C933E9" w:rsidRDefault="00C933E9" w:rsidP="00362E2D">
            <w:pPr>
              <w:pStyle w:val="23"/>
              <w:tabs>
                <w:tab w:val="clear" w:pos="-90"/>
                <w:tab w:val="center" w:pos="1170"/>
              </w:tabs>
              <w:ind w:firstLine="0"/>
              <w:rPr>
                <w:sz w:val="18"/>
                <w:szCs w:val="18"/>
              </w:rPr>
            </w:pPr>
            <w:r>
              <w:rPr>
                <w:sz w:val="18"/>
                <w:szCs w:val="18"/>
              </w:rPr>
              <w:t>Естествени гори</w:t>
            </w:r>
          </w:p>
        </w:tc>
        <w:tc>
          <w:tcPr>
            <w:tcW w:w="4293" w:type="dxa"/>
            <w:tcBorders>
              <w:top w:val="single" w:sz="4" w:space="0" w:color="auto"/>
              <w:left w:val="single" w:sz="4" w:space="0" w:color="auto"/>
              <w:bottom w:val="single" w:sz="4" w:space="0" w:color="auto"/>
              <w:right w:val="single" w:sz="4" w:space="0" w:color="auto"/>
            </w:tcBorders>
            <w:hideMark/>
          </w:tcPr>
          <w:p w14:paraId="0F21DE26" w14:textId="77777777" w:rsidR="00C933E9" w:rsidRDefault="00C933E9" w:rsidP="00362E2D">
            <w:pPr>
              <w:pStyle w:val="23"/>
              <w:tabs>
                <w:tab w:val="clear" w:pos="-90"/>
                <w:tab w:val="center" w:pos="1170"/>
              </w:tabs>
              <w:ind w:firstLine="0"/>
              <w:rPr>
                <w:sz w:val="18"/>
                <w:szCs w:val="18"/>
              </w:rPr>
            </w:pPr>
            <w:r>
              <w:rPr>
                <w:sz w:val="18"/>
                <w:szCs w:val="18"/>
              </w:rPr>
              <w:t>За автохтонните съобщества-без стопанска дейност;</w:t>
            </w:r>
          </w:p>
          <w:p w14:paraId="21541420" w14:textId="77777777" w:rsidR="00C933E9" w:rsidRDefault="00C933E9" w:rsidP="00362E2D">
            <w:pPr>
              <w:pStyle w:val="23"/>
              <w:tabs>
                <w:tab w:val="clear" w:pos="-90"/>
                <w:tab w:val="center" w:pos="1170"/>
              </w:tabs>
              <w:ind w:firstLine="0"/>
              <w:rPr>
                <w:sz w:val="18"/>
                <w:szCs w:val="18"/>
              </w:rPr>
            </w:pPr>
            <w:r>
              <w:rPr>
                <w:sz w:val="18"/>
                <w:szCs w:val="18"/>
              </w:rPr>
              <w:t xml:space="preserve">При съобщества, възникнали в резултат на вторични </w:t>
            </w:r>
            <w:proofErr w:type="spellStart"/>
            <w:r>
              <w:rPr>
                <w:sz w:val="18"/>
                <w:szCs w:val="18"/>
              </w:rPr>
              <w:t>субсцесии</w:t>
            </w:r>
            <w:proofErr w:type="spellEnd"/>
            <w:r>
              <w:rPr>
                <w:sz w:val="18"/>
                <w:szCs w:val="18"/>
              </w:rPr>
              <w:t xml:space="preserve"> – мероприятия за възстановяване на естествения видов състав</w:t>
            </w:r>
          </w:p>
        </w:tc>
        <w:tc>
          <w:tcPr>
            <w:tcW w:w="1345" w:type="dxa"/>
            <w:tcBorders>
              <w:top w:val="single" w:sz="4" w:space="0" w:color="auto"/>
              <w:left w:val="single" w:sz="4" w:space="0" w:color="auto"/>
              <w:bottom w:val="single" w:sz="4" w:space="0" w:color="auto"/>
              <w:right w:val="single" w:sz="4" w:space="0" w:color="auto"/>
            </w:tcBorders>
            <w:hideMark/>
          </w:tcPr>
          <w:p w14:paraId="3194CB92" w14:textId="77777777" w:rsidR="00C933E9" w:rsidRDefault="00C933E9" w:rsidP="00362E2D">
            <w:pPr>
              <w:pStyle w:val="23"/>
              <w:tabs>
                <w:tab w:val="clear" w:pos="-90"/>
                <w:tab w:val="center" w:pos="1170"/>
              </w:tabs>
              <w:ind w:firstLine="0"/>
              <w:rPr>
                <w:sz w:val="18"/>
                <w:szCs w:val="18"/>
              </w:rPr>
            </w:pPr>
            <w:proofErr w:type="spellStart"/>
            <w:r>
              <w:rPr>
                <w:sz w:val="18"/>
                <w:szCs w:val="18"/>
              </w:rPr>
              <w:t>Кгбр</w:t>
            </w:r>
            <w:proofErr w:type="spellEnd"/>
            <w:r>
              <w:rPr>
                <w:sz w:val="18"/>
                <w:szCs w:val="18"/>
              </w:rPr>
              <w:t>; Н</w:t>
            </w:r>
          </w:p>
        </w:tc>
      </w:tr>
      <w:tr w:rsidR="00921614" w14:paraId="5D1B39C5" w14:textId="77777777" w:rsidTr="004C614D">
        <w:tc>
          <w:tcPr>
            <w:tcW w:w="1477" w:type="dxa"/>
            <w:tcBorders>
              <w:top w:val="single" w:sz="4" w:space="0" w:color="auto"/>
              <w:left w:val="single" w:sz="4" w:space="0" w:color="auto"/>
              <w:bottom w:val="single" w:sz="4" w:space="0" w:color="auto"/>
              <w:right w:val="single" w:sz="4" w:space="0" w:color="auto"/>
            </w:tcBorders>
          </w:tcPr>
          <w:p w14:paraId="29DB769B" w14:textId="390E1F32" w:rsidR="00921614" w:rsidRPr="00E73D01" w:rsidRDefault="00921614" w:rsidP="00362E2D">
            <w:pPr>
              <w:pStyle w:val="23"/>
              <w:tabs>
                <w:tab w:val="clear" w:pos="-90"/>
                <w:tab w:val="center" w:pos="1170"/>
              </w:tabs>
              <w:ind w:firstLine="0"/>
              <w:rPr>
                <w:b/>
                <w:bCs/>
                <w:sz w:val="18"/>
                <w:szCs w:val="18"/>
              </w:rPr>
            </w:pPr>
            <w:r w:rsidRPr="00E73D01">
              <w:rPr>
                <w:b/>
                <w:bCs/>
                <w:sz w:val="18"/>
                <w:szCs w:val="18"/>
              </w:rPr>
              <w:t>Орех</w:t>
            </w:r>
            <w:r w:rsidR="006C126D">
              <w:rPr>
                <w:b/>
                <w:bCs/>
                <w:sz w:val="18"/>
                <w:szCs w:val="18"/>
              </w:rPr>
              <w:t>о</w:t>
            </w:r>
            <w:r w:rsidR="006D4449" w:rsidRPr="00E73D01">
              <w:rPr>
                <w:b/>
                <w:bCs/>
                <w:sz w:val="18"/>
                <w:szCs w:val="18"/>
              </w:rPr>
              <w:t>в</w:t>
            </w:r>
            <w:r w:rsidRPr="00E73D01">
              <w:rPr>
                <w:b/>
                <w:bCs/>
                <w:sz w:val="18"/>
                <w:szCs w:val="18"/>
              </w:rPr>
              <w:t>и култури</w:t>
            </w:r>
          </w:p>
        </w:tc>
        <w:tc>
          <w:tcPr>
            <w:tcW w:w="1697" w:type="dxa"/>
            <w:tcBorders>
              <w:top w:val="single" w:sz="4" w:space="0" w:color="auto"/>
              <w:left w:val="single" w:sz="4" w:space="0" w:color="auto"/>
              <w:bottom w:val="single" w:sz="4" w:space="0" w:color="auto"/>
              <w:right w:val="single" w:sz="4" w:space="0" w:color="auto"/>
            </w:tcBorders>
          </w:tcPr>
          <w:p w14:paraId="6361ED80" w14:textId="684066A1" w:rsidR="00921614" w:rsidRDefault="00921614" w:rsidP="00362E2D">
            <w:pPr>
              <w:pStyle w:val="23"/>
              <w:tabs>
                <w:tab w:val="clear" w:pos="-90"/>
                <w:tab w:val="center" w:pos="1170"/>
              </w:tabs>
              <w:ind w:firstLine="0"/>
              <w:rPr>
                <w:sz w:val="18"/>
                <w:szCs w:val="18"/>
              </w:rPr>
            </w:pPr>
            <w:r>
              <w:rPr>
                <w:sz w:val="18"/>
                <w:szCs w:val="18"/>
              </w:rPr>
              <w:t xml:space="preserve">Гори с изкуствен произход от обикновен орех и други </w:t>
            </w:r>
            <w:proofErr w:type="spellStart"/>
            <w:r>
              <w:rPr>
                <w:sz w:val="18"/>
                <w:szCs w:val="18"/>
              </w:rPr>
              <w:t>горскоплодни</w:t>
            </w:r>
            <w:proofErr w:type="spellEnd"/>
            <w:r>
              <w:rPr>
                <w:sz w:val="18"/>
                <w:szCs w:val="18"/>
              </w:rPr>
              <w:t xml:space="preserve"> видове</w:t>
            </w:r>
          </w:p>
        </w:tc>
        <w:tc>
          <w:tcPr>
            <w:tcW w:w="4293" w:type="dxa"/>
            <w:tcBorders>
              <w:top w:val="single" w:sz="4" w:space="0" w:color="auto"/>
              <w:left w:val="single" w:sz="4" w:space="0" w:color="auto"/>
              <w:bottom w:val="single" w:sz="4" w:space="0" w:color="auto"/>
              <w:right w:val="single" w:sz="4" w:space="0" w:color="auto"/>
            </w:tcBorders>
          </w:tcPr>
          <w:p w14:paraId="453E60CC" w14:textId="77777777" w:rsidR="00921614" w:rsidRDefault="00921614" w:rsidP="00362E2D">
            <w:pPr>
              <w:pStyle w:val="23"/>
              <w:tabs>
                <w:tab w:val="clear" w:pos="-90"/>
                <w:tab w:val="center" w:pos="1170"/>
              </w:tabs>
              <w:ind w:firstLine="0"/>
              <w:rPr>
                <w:sz w:val="18"/>
                <w:szCs w:val="18"/>
              </w:rPr>
            </w:pPr>
            <w:r>
              <w:rPr>
                <w:sz w:val="18"/>
                <w:szCs w:val="18"/>
              </w:rPr>
              <w:t>За производство на плодове</w:t>
            </w:r>
          </w:p>
          <w:p w14:paraId="051438D8" w14:textId="77777777" w:rsidR="009544AE" w:rsidRDefault="009544AE" w:rsidP="00362E2D">
            <w:pPr>
              <w:pStyle w:val="23"/>
              <w:tabs>
                <w:tab w:val="clear" w:pos="-90"/>
                <w:tab w:val="center" w:pos="1170"/>
              </w:tabs>
              <w:ind w:firstLine="0"/>
              <w:rPr>
                <w:sz w:val="18"/>
                <w:szCs w:val="18"/>
              </w:rPr>
            </w:pPr>
            <w:r>
              <w:rPr>
                <w:sz w:val="18"/>
                <w:szCs w:val="18"/>
              </w:rPr>
              <w:t>Без сеч – не се стопанисват като гора</w:t>
            </w:r>
          </w:p>
          <w:p w14:paraId="3EE1357F" w14:textId="2151412F" w:rsidR="009544AE" w:rsidRDefault="009544AE" w:rsidP="00362E2D">
            <w:pPr>
              <w:pStyle w:val="23"/>
              <w:tabs>
                <w:tab w:val="clear" w:pos="-90"/>
                <w:tab w:val="center" w:pos="1170"/>
              </w:tabs>
              <w:ind w:firstLine="0"/>
              <w:rPr>
                <w:sz w:val="18"/>
                <w:szCs w:val="18"/>
              </w:rPr>
            </w:pPr>
          </w:p>
        </w:tc>
        <w:tc>
          <w:tcPr>
            <w:tcW w:w="1345" w:type="dxa"/>
            <w:tcBorders>
              <w:top w:val="single" w:sz="4" w:space="0" w:color="auto"/>
              <w:left w:val="single" w:sz="4" w:space="0" w:color="auto"/>
              <w:bottom w:val="single" w:sz="4" w:space="0" w:color="auto"/>
              <w:right w:val="single" w:sz="4" w:space="0" w:color="auto"/>
            </w:tcBorders>
          </w:tcPr>
          <w:p w14:paraId="4793F634" w14:textId="77777777" w:rsidR="00921614" w:rsidRDefault="009E644C" w:rsidP="00362E2D">
            <w:pPr>
              <w:pStyle w:val="23"/>
              <w:tabs>
                <w:tab w:val="clear" w:pos="-90"/>
                <w:tab w:val="center" w:pos="1170"/>
              </w:tabs>
              <w:ind w:firstLine="0"/>
              <w:rPr>
                <w:sz w:val="18"/>
                <w:szCs w:val="18"/>
              </w:rPr>
            </w:pPr>
            <w:r>
              <w:rPr>
                <w:sz w:val="18"/>
                <w:szCs w:val="18"/>
              </w:rPr>
              <w:t xml:space="preserve">Група </w:t>
            </w:r>
            <w:proofErr w:type="spellStart"/>
            <w:r>
              <w:rPr>
                <w:sz w:val="18"/>
                <w:szCs w:val="18"/>
              </w:rPr>
              <w:t>горскоплодни</w:t>
            </w:r>
            <w:proofErr w:type="spellEnd"/>
          </w:p>
          <w:p w14:paraId="60CE157D" w14:textId="04C6D181" w:rsidR="00D11623" w:rsidRPr="00D11623" w:rsidRDefault="00D11623" w:rsidP="00362E2D">
            <w:pPr>
              <w:pStyle w:val="23"/>
              <w:tabs>
                <w:tab w:val="clear" w:pos="-90"/>
                <w:tab w:val="center" w:pos="1170"/>
              </w:tabs>
              <w:ind w:firstLine="0"/>
              <w:rPr>
                <w:sz w:val="18"/>
                <w:szCs w:val="18"/>
              </w:rPr>
            </w:pPr>
            <w:r>
              <w:rPr>
                <w:sz w:val="18"/>
                <w:szCs w:val="18"/>
                <w:lang w:val="en-US"/>
              </w:rPr>
              <w:t>(</w:t>
            </w:r>
            <w:proofErr w:type="spellStart"/>
            <w:r>
              <w:rPr>
                <w:sz w:val="18"/>
                <w:szCs w:val="18"/>
              </w:rPr>
              <w:t>ГП</w:t>
            </w:r>
            <w:r w:rsidR="00E85A9D">
              <w:rPr>
                <w:sz w:val="18"/>
                <w:szCs w:val="18"/>
              </w:rPr>
              <w:t>л</w:t>
            </w:r>
            <w:proofErr w:type="spellEnd"/>
            <w:r>
              <w:rPr>
                <w:sz w:val="18"/>
                <w:szCs w:val="18"/>
                <w:lang w:val="en-US"/>
              </w:rPr>
              <w:t>)</w:t>
            </w:r>
          </w:p>
        </w:tc>
      </w:tr>
      <w:tr w:rsidR="004C614D" w14:paraId="773ED10C" w14:textId="77777777" w:rsidTr="004C614D">
        <w:tc>
          <w:tcPr>
            <w:tcW w:w="1477" w:type="dxa"/>
            <w:tcBorders>
              <w:top w:val="single" w:sz="4" w:space="0" w:color="auto"/>
              <w:left w:val="single" w:sz="4" w:space="0" w:color="auto"/>
              <w:bottom w:val="single" w:sz="4" w:space="0" w:color="auto"/>
              <w:right w:val="single" w:sz="4" w:space="0" w:color="auto"/>
            </w:tcBorders>
          </w:tcPr>
          <w:p w14:paraId="021AA43D" w14:textId="5C3FD017" w:rsidR="004C614D" w:rsidRPr="00E73D01" w:rsidRDefault="004C614D" w:rsidP="00362E2D">
            <w:pPr>
              <w:pStyle w:val="23"/>
              <w:tabs>
                <w:tab w:val="clear" w:pos="-90"/>
                <w:tab w:val="center" w:pos="1170"/>
              </w:tabs>
              <w:ind w:firstLine="0"/>
              <w:rPr>
                <w:b/>
                <w:bCs/>
                <w:sz w:val="18"/>
                <w:szCs w:val="18"/>
              </w:rPr>
            </w:pPr>
            <w:r w:rsidRPr="00E73D01">
              <w:rPr>
                <w:b/>
                <w:bCs/>
                <w:sz w:val="18"/>
                <w:szCs w:val="18"/>
              </w:rPr>
              <w:t>Полезащитни горски пояси</w:t>
            </w:r>
          </w:p>
        </w:tc>
        <w:tc>
          <w:tcPr>
            <w:tcW w:w="1697" w:type="dxa"/>
            <w:tcBorders>
              <w:top w:val="single" w:sz="4" w:space="0" w:color="auto"/>
              <w:left w:val="single" w:sz="4" w:space="0" w:color="auto"/>
              <w:bottom w:val="single" w:sz="4" w:space="0" w:color="auto"/>
              <w:right w:val="single" w:sz="4" w:space="0" w:color="auto"/>
            </w:tcBorders>
          </w:tcPr>
          <w:p w14:paraId="531B759A" w14:textId="72B9C274" w:rsidR="004C614D" w:rsidRDefault="004C614D" w:rsidP="00362E2D">
            <w:pPr>
              <w:pStyle w:val="23"/>
              <w:tabs>
                <w:tab w:val="clear" w:pos="-90"/>
                <w:tab w:val="center" w:pos="1170"/>
              </w:tabs>
              <w:ind w:firstLine="0"/>
              <w:rPr>
                <w:sz w:val="18"/>
                <w:szCs w:val="18"/>
              </w:rPr>
            </w:pPr>
            <w:r>
              <w:rPr>
                <w:sz w:val="18"/>
                <w:szCs w:val="18"/>
              </w:rPr>
              <w:t xml:space="preserve">Гори </w:t>
            </w:r>
            <w:r w:rsidR="006C126D">
              <w:rPr>
                <w:sz w:val="18"/>
                <w:szCs w:val="18"/>
              </w:rPr>
              <w:t>с</w:t>
            </w:r>
            <w:r>
              <w:rPr>
                <w:sz w:val="18"/>
                <w:szCs w:val="18"/>
              </w:rPr>
              <w:t xml:space="preserve"> изкуствен произход</w:t>
            </w:r>
          </w:p>
        </w:tc>
        <w:tc>
          <w:tcPr>
            <w:tcW w:w="4293" w:type="dxa"/>
            <w:tcBorders>
              <w:top w:val="single" w:sz="4" w:space="0" w:color="auto"/>
              <w:left w:val="single" w:sz="4" w:space="0" w:color="auto"/>
              <w:bottom w:val="single" w:sz="4" w:space="0" w:color="auto"/>
              <w:right w:val="single" w:sz="4" w:space="0" w:color="auto"/>
            </w:tcBorders>
          </w:tcPr>
          <w:p w14:paraId="5F7B6CB0" w14:textId="224A263D" w:rsidR="004C614D" w:rsidRDefault="004C614D" w:rsidP="00362E2D">
            <w:pPr>
              <w:pStyle w:val="23"/>
              <w:tabs>
                <w:tab w:val="clear" w:pos="-90"/>
                <w:tab w:val="center" w:pos="1170"/>
              </w:tabs>
              <w:ind w:firstLine="0"/>
              <w:rPr>
                <w:sz w:val="18"/>
                <w:szCs w:val="18"/>
              </w:rPr>
            </w:pPr>
            <w:r>
              <w:rPr>
                <w:sz w:val="18"/>
                <w:szCs w:val="18"/>
              </w:rPr>
              <w:t>Не се стопанисват като гора-</w:t>
            </w:r>
            <w:r w:rsidRPr="009B0243">
              <w:rPr>
                <w:sz w:val="16"/>
                <w:szCs w:val="16"/>
              </w:rPr>
              <w:t xml:space="preserve"> - мелиоративно съоръжение, с основно агротехническо предназначение.</w:t>
            </w:r>
            <w:r>
              <w:rPr>
                <w:sz w:val="16"/>
                <w:szCs w:val="16"/>
              </w:rPr>
              <w:t xml:space="preserve"> При необходимост </w:t>
            </w:r>
            <w:r w:rsidR="00E9129E">
              <w:rPr>
                <w:sz w:val="16"/>
                <w:szCs w:val="16"/>
              </w:rPr>
              <w:t>– техническа се</w:t>
            </w:r>
            <w:r w:rsidR="00E9129E" w:rsidRPr="00E211CA">
              <w:rPr>
                <w:sz w:val="16"/>
                <w:szCs w:val="16"/>
              </w:rPr>
              <w:t>ч</w:t>
            </w:r>
            <w:r w:rsidR="00E211CA">
              <w:rPr>
                <w:sz w:val="16"/>
                <w:szCs w:val="16"/>
              </w:rPr>
              <w:t xml:space="preserve"> за </w:t>
            </w:r>
            <w:r w:rsidR="00E211CA" w:rsidRPr="00E211CA">
              <w:rPr>
                <w:sz w:val="16"/>
                <w:szCs w:val="16"/>
              </w:rPr>
              <w:t>опазване, поддържане и възстановяване на функциите им</w:t>
            </w:r>
          </w:p>
        </w:tc>
        <w:tc>
          <w:tcPr>
            <w:tcW w:w="1345" w:type="dxa"/>
            <w:tcBorders>
              <w:top w:val="single" w:sz="4" w:space="0" w:color="auto"/>
              <w:left w:val="single" w:sz="4" w:space="0" w:color="auto"/>
              <w:bottom w:val="single" w:sz="4" w:space="0" w:color="auto"/>
              <w:right w:val="single" w:sz="4" w:space="0" w:color="auto"/>
            </w:tcBorders>
          </w:tcPr>
          <w:p w14:paraId="1D058151" w14:textId="62D708FE" w:rsidR="004C614D" w:rsidRDefault="009E644C" w:rsidP="00362E2D">
            <w:pPr>
              <w:pStyle w:val="23"/>
              <w:tabs>
                <w:tab w:val="clear" w:pos="-90"/>
                <w:tab w:val="center" w:pos="1170"/>
              </w:tabs>
              <w:ind w:firstLine="0"/>
              <w:rPr>
                <w:sz w:val="18"/>
                <w:szCs w:val="18"/>
              </w:rPr>
            </w:pPr>
            <w:r>
              <w:rPr>
                <w:sz w:val="18"/>
                <w:szCs w:val="18"/>
              </w:rPr>
              <w:t>П</w:t>
            </w:r>
            <w:r w:rsidR="0033484C">
              <w:rPr>
                <w:sz w:val="18"/>
                <w:szCs w:val="18"/>
              </w:rPr>
              <w:t>ГП</w:t>
            </w:r>
          </w:p>
        </w:tc>
      </w:tr>
    </w:tbl>
    <w:p w14:paraId="019EC206" w14:textId="0464DB2E" w:rsidR="00C933E9" w:rsidRDefault="00083592" w:rsidP="00362E2D">
      <w:pPr>
        <w:pStyle w:val="23"/>
        <w:tabs>
          <w:tab w:val="clear" w:pos="-90"/>
          <w:tab w:val="center" w:pos="1170"/>
        </w:tabs>
        <w:ind w:firstLine="0"/>
        <w:rPr>
          <w:b/>
          <w:szCs w:val="24"/>
        </w:rPr>
      </w:pPr>
      <w:r>
        <w:rPr>
          <w:b/>
          <w:sz w:val="18"/>
          <w:szCs w:val="18"/>
        </w:rPr>
        <w:t>13</w:t>
      </w:r>
      <w:r w:rsidR="00C933E9">
        <w:rPr>
          <w:b/>
          <w:szCs w:val="24"/>
        </w:rPr>
        <w:t xml:space="preserve">. Стопански класове, цел на стопанството и </w:t>
      </w:r>
      <w:proofErr w:type="spellStart"/>
      <w:r w:rsidR="00C933E9">
        <w:rPr>
          <w:b/>
          <w:szCs w:val="24"/>
        </w:rPr>
        <w:t>турнуси</w:t>
      </w:r>
      <w:proofErr w:type="spellEnd"/>
      <w:r w:rsidR="00C933E9">
        <w:rPr>
          <w:b/>
          <w:szCs w:val="24"/>
        </w:rPr>
        <w:t xml:space="preserve"> на сеч</w:t>
      </w:r>
    </w:p>
    <w:p w14:paraId="2E2B3481" w14:textId="0ECE368B" w:rsidR="00C933E9" w:rsidRDefault="00C933E9" w:rsidP="00362E2D">
      <w:pPr>
        <w:pStyle w:val="23"/>
        <w:tabs>
          <w:tab w:val="clear" w:pos="-90"/>
          <w:tab w:val="center" w:pos="1170"/>
        </w:tabs>
        <w:ind w:firstLine="0"/>
        <w:rPr>
          <w:szCs w:val="24"/>
        </w:rPr>
      </w:pPr>
      <w:r>
        <w:rPr>
          <w:szCs w:val="24"/>
        </w:rPr>
        <w:t xml:space="preserve">          При последн</w:t>
      </w:r>
      <w:r w:rsidR="0055743C">
        <w:rPr>
          <w:szCs w:val="24"/>
        </w:rPr>
        <w:t>ата</w:t>
      </w:r>
      <w:r>
        <w:rPr>
          <w:szCs w:val="24"/>
        </w:rPr>
        <w:t xml:space="preserve"> инвентаризаци</w:t>
      </w:r>
      <w:r w:rsidR="0055743C">
        <w:rPr>
          <w:szCs w:val="24"/>
        </w:rPr>
        <w:t xml:space="preserve">я </w:t>
      </w:r>
      <w:r>
        <w:rPr>
          <w:szCs w:val="24"/>
        </w:rPr>
        <w:t xml:space="preserve">са били обособени общо </w:t>
      </w:r>
      <w:r w:rsidR="000A6A7B">
        <w:rPr>
          <w:szCs w:val="24"/>
        </w:rPr>
        <w:t xml:space="preserve">21 условни </w:t>
      </w:r>
      <w:r>
        <w:rPr>
          <w:szCs w:val="24"/>
        </w:rPr>
        <w:t xml:space="preserve">стопански класа: ЧБК,  БВ, </w:t>
      </w:r>
      <w:proofErr w:type="spellStart"/>
      <w:r>
        <w:rPr>
          <w:szCs w:val="24"/>
        </w:rPr>
        <w:t>ДСрН</w:t>
      </w:r>
      <w:proofErr w:type="spellEnd"/>
      <w:r>
        <w:rPr>
          <w:szCs w:val="24"/>
        </w:rPr>
        <w:t xml:space="preserve">, Ц, Г, </w:t>
      </w:r>
      <w:proofErr w:type="spellStart"/>
      <w:r w:rsidR="0057438C">
        <w:rPr>
          <w:szCs w:val="24"/>
        </w:rPr>
        <w:t>СмШ</w:t>
      </w:r>
      <w:proofErr w:type="spellEnd"/>
      <w:r>
        <w:rPr>
          <w:szCs w:val="24"/>
        </w:rPr>
        <w:t xml:space="preserve">, ЛВ, </w:t>
      </w:r>
      <w:proofErr w:type="spellStart"/>
      <w:r>
        <w:rPr>
          <w:szCs w:val="24"/>
        </w:rPr>
        <w:t>Л</w:t>
      </w:r>
      <w:r w:rsidR="0057438C">
        <w:rPr>
          <w:szCs w:val="24"/>
        </w:rPr>
        <w:t>СрН</w:t>
      </w:r>
      <w:proofErr w:type="spellEnd"/>
      <w:r>
        <w:rPr>
          <w:szCs w:val="24"/>
        </w:rPr>
        <w:t xml:space="preserve">, </w:t>
      </w:r>
      <w:proofErr w:type="spellStart"/>
      <w:r w:rsidR="000E3FA1">
        <w:rPr>
          <w:szCs w:val="24"/>
        </w:rPr>
        <w:t>Тн</w:t>
      </w:r>
      <w:proofErr w:type="spellEnd"/>
      <w:r w:rsidR="000E3FA1">
        <w:rPr>
          <w:szCs w:val="24"/>
        </w:rPr>
        <w:t xml:space="preserve">, </w:t>
      </w:r>
      <w:proofErr w:type="spellStart"/>
      <w:r w:rsidR="000E3FA1">
        <w:rPr>
          <w:szCs w:val="24"/>
        </w:rPr>
        <w:t>ГПл</w:t>
      </w:r>
      <w:proofErr w:type="spellEnd"/>
      <w:r w:rsidR="000E3FA1">
        <w:rPr>
          <w:szCs w:val="24"/>
        </w:rPr>
        <w:t xml:space="preserve">, </w:t>
      </w:r>
      <w:r>
        <w:rPr>
          <w:szCs w:val="24"/>
        </w:rPr>
        <w:t xml:space="preserve">БВП, </w:t>
      </w:r>
      <w:r w:rsidR="0057438C">
        <w:rPr>
          <w:szCs w:val="24"/>
        </w:rPr>
        <w:t xml:space="preserve">ГВП, </w:t>
      </w:r>
      <w:r>
        <w:rPr>
          <w:szCs w:val="24"/>
        </w:rPr>
        <w:t xml:space="preserve">ЦВП, </w:t>
      </w:r>
      <w:r w:rsidR="000E3FA1">
        <w:rPr>
          <w:szCs w:val="24"/>
        </w:rPr>
        <w:t xml:space="preserve">ЦВП, </w:t>
      </w:r>
      <w:r>
        <w:rPr>
          <w:szCs w:val="24"/>
        </w:rPr>
        <w:t xml:space="preserve">ЦП, </w:t>
      </w:r>
      <w:proofErr w:type="spellStart"/>
      <w:r w:rsidR="000E3FA1">
        <w:rPr>
          <w:szCs w:val="24"/>
        </w:rPr>
        <w:t>ЗдСрНП</w:t>
      </w:r>
      <w:proofErr w:type="spellEnd"/>
      <w:r w:rsidR="000E3FA1">
        <w:rPr>
          <w:szCs w:val="24"/>
        </w:rPr>
        <w:t xml:space="preserve">,   </w:t>
      </w:r>
      <w:proofErr w:type="spellStart"/>
      <w:r>
        <w:rPr>
          <w:szCs w:val="24"/>
        </w:rPr>
        <w:t>СмВП</w:t>
      </w:r>
      <w:proofErr w:type="spellEnd"/>
      <w:r>
        <w:rPr>
          <w:szCs w:val="24"/>
        </w:rPr>
        <w:t xml:space="preserve">, </w:t>
      </w:r>
      <w:proofErr w:type="spellStart"/>
      <w:r>
        <w:rPr>
          <w:szCs w:val="24"/>
        </w:rPr>
        <w:t>СмСрНП</w:t>
      </w:r>
      <w:proofErr w:type="spellEnd"/>
      <w:r>
        <w:rPr>
          <w:szCs w:val="24"/>
        </w:rPr>
        <w:t>, А,</w:t>
      </w:r>
      <w:r w:rsidR="000E3FA1">
        <w:rPr>
          <w:szCs w:val="24"/>
        </w:rPr>
        <w:t xml:space="preserve"> </w:t>
      </w:r>
      <w:proofErr w:type="spellStart"/>
      <w:r w:rsidR="000E3FA1">
        <w:rPr>
          <w:szCs w:val="24"/>
        </w:rPr>
        <w:t>Кгбр</w:t>
      </w:r>
      <w:proofErr w:type="spellEnd"/>
      <w:r w:rsidR="000E3FA1">
        <w:rPr>
          <w:szCs w:val="24"/>
        </w:rPr>
        <w:t>, Н</w:t>
      </w:r>
      <w:r>
        <w:rPr>
          <w:szCs w:val="24"/>
        </w:rPr>
        <w:t>,</w:t>
      </w:r>
    </w:p>
    <w:p w14:paraId="4A8A12B4" w14:textId="0D6BADA5" w:rsidR="00C933E9" w:rsidRDefault="00C933E9" w:rsidP="00362E2D">
      <w:pPr>
        <w:pStyle w:val="23"/>
        <w:tabs>
          <w:tab w:val="clear" w:pos="-90"/>
          <w:tab w:val="center" w:pos="1170"/>
        </w:tabs>
        <w:ind w:firstLine="0"/>
        <w:rPr>
          <w:szCs w:val="24"/>
        </w:rPr>
      </w:pPr>
      <w:r>
        <w:rPr>
          <w:szCs w:val="24"/>
        </w:rPr>
        <w:t xml:space="preserve">          С цел групиране на насажденията по производителност и </w:t>
      </w:r>
      <w:r w:rsidR="0055743C">
        <w:rPr>
          <w:szCs w:val="24"/>
        </w:rPr>
        <w:t xml:space="preserve">стопанските </w:t>
      </w:r>
      <w:r>
        <w:rPr>
          <w:szCs w:val="24"/>
        </w:rPr>
        <w:t>цели</w:t>
      </w:r>
      <w:r w:rsidR="0055743C">
        <w:rPr>
          <w:szCs w:val="24"/>
        </w:rPr>
        <w:t>,</w:t>
      </w:r>
      <w:r>
        <w:rPr>
          <w:szCs w:val="24"/>
        </w:rPr>
        <w:t xml:space="preserve"> които биха постигнали при определен </w:t>
      </w:r>
      <w:proofErr w:type="spellStart"/>
      <w:r>
        <w:rPr>
          <w:szCs w:val="24"/>
        </w:rPr>
        <w:t>турнус</w:t>
      </w:r>
      <w:proofErr w:type="spellEnd"/>
      <w:r>
        <w:rPr>
          <w:szCs w:val="24"/>
        </w:rPr>
        <w:t>,</w:t>
      </w:r>
      <w:r>
        <w:rPr>
          <w:szCs w:val="24"/>
          <w:lang w:val="en-US"/>
        </w:rPr>
        <w:t xml:space="preserve"> </w:t>
      </w:r>
      <w:r>
        <w:rPr>
          <w:szCs w:val="24"/>
        </w:rPr>
        <w:t xml:space="preserve"> всички гори, независимо от собствеността и функционалната им принадлежност, да се обособят в условни стопански класове, съобразени с произхода, вида, състава, производителността и състоянието на насажденията и със Закона за горите и Наредба № 18 за Инвентаризация и планиране в горските територии.</w:t>
      </w:r>
    </w:p>
    <w:p w14:paraId="44582034" w14:textId="302CE45D" w:rsidR="00C933E9" w:rsidRDefault="00C933E9" w:rsidP="00362E2D">
      <w:pPr>
        <w:pStyle w:val="23"/>
        <w:tabs>
          <w:tab w:val="clear" w:pos="-90"/>
          <w:tab w:val="center" w:pos="1170"/>
        </w:tabs>
        <w:ind w:firstLine="0"/>
        <w:rPr>
          <w:szCs w:val="24"/>
        </w:rPr>
      </w:pPr>
      <w:r>
        <w:rPr>
          <w:szCs w:val="24"/>
        </w:rPr>
        <w:lastRenderedPageBreak/>
        <w:t xml:space="preserve">          Разпределението на залесената площ по видове насаждения и </w:t>
      </w:r>
      <w:proofErr w:type="spellStart"/>
      <w:r>
        <w:rPr>
          <w:szCs w:val="24"/>
        </w:rPr>
        <w:t>бонитети</w:t>
      </w:r>
      <w:proofErr w:type="spellEnd"/>
      <w:r>
        <w:rPr>
          <w:szCs w:val="24"/>
        </w:rPr>
        <w:t xml:space="preserve"> (по данни от 7 ГФ към 31.12.2015 г) е следното:</w:t>
      </w:r>
    </w:p>
    <w:p w14:paraId="373614D3" w14:textId="77777777" w:rsidR="00937EF8" w:rsidRPr="005B121E" w:rsidRDefault="00937EF8" w:rsidP="00362E2D">
      <w:pPr>
        <w:pStyle w:val="23"/>
        <w:tabs>
          <w:tab w:val="clear" w:pos="-90"/>
          <w:tab w:val="center" w:pos="1170"/>
        </w:tabs>
        <w:ind w:firstLine="0"/>
        <w:rPr>
          <w:szCs w:val="24"/>
        </w:rPr>
      </w:pPr>
    </w:p>
    <w:tbl>
      <w:tblPr>
        <w:tblW w:w="0" w:type="auto"/>
        <w:tblInd w:w="38" w:type="dxa"/>
        <w:tblLook w:val="01E0" w:firstRow="1" w:lastRow="1" w:firstColumn="1" w:lastColumn="1" w:noHBand="0" w:noVBand="0"/>
      </w:tblPr>
      <w:tblGrid>
        <w:gridCol w:w="2240"/>
        <w:gridCol w:w="1112"/>
        <w:gridCol w:w="745"/>
        <w:gridCol w:w="936"/>
        <w:gridCol w:w="1018"/>
        <w:gridCol w:w="1018"/>
        <w:gridCol w:w="1018"/>
        <w:gridCol w:w="937"/>
      </w:tblGrid>
      <w:tr w:rsidR="00937EF8" w14:paraId="07739A5B"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03D8391F" w14:textId="77777777" w:rsidR="00937EF8" w:rsidRDefault="00937EF8" w:rsidP="00362E2D">
            <w:pPr>
              <w:pStyle w:val="23"/>
              <w:tabs>
                <w:tab w:val="clear" w:pos="-90"/>
                <w:tab w:val="center" w:pos="1170"/>
              </w:tabs>
              <w:ind w:firstLine="0"/>
              <w:jc w:val="center"/>
              <w:rPr>
                <w:b/>
                <w:sz w:val="18"/>
                <w:szCs w:val="18"/>
              </w:rPr>
            </w:pPr>
            <w:r>
              <w:rPr>
                <w:b/>
                <w:sz w:val="18"/>
                <w:szCs w:val="18"/>
              </w:rPr>
              <w:t>Видове насаждения</w:t>
            </w:r>
          </w:p>
        </w:tc>
        <w:tc>
          <w:tcPr>
            <w:tcW w:w="1112" w:type="dxa"/>
            <w:tcBorders>
              <w:top w:val="single" w:sz="4" w:space="0" w:color="auto"/>
              <w:left w:val="single" w:sz="4" w:space="0" w:color="auto"/>
              <w:bottom w:val="single" w:sz="4" w:space="0" w:color="auto"/>
              <w:right w:val="single" w:sz="4" w:space="0" w:color="auto"/>
            </w:tcBorders>
            <w:hideMark/>
          </w:tcPr>
          <w:p w14:paraId="1913FFA7" w14:textId="77777777" w:rsidR="00937EF8" w:rsidRDefault="00937EF8" w:rsidP="00362E2D">
            <w:pPr>
              <w:pStyle w:val="23"/>
              <w:tabs>
                <w:tab w:val="clear" w:pos="-90"/>
                <w:tab w:val="center" w:pos="1170"/>
              </w:tabs>
              <w:ind w:firstLine="0"/>
              <w:jc w:val="center"/>
              <w:rPr>
                <w:b/>
                <w:sz w:val="18"/>
                <w:szCs w:val="18"/>
              </w:rPr>
            </w:pPr>
            <w:r>
              <w:rPr>
                <w:b/>
                <w:sz w:val="18"/>
                <w:szCs w:val="18"/>
              </w:rPr>
              <w:t>Площ</w:t>
            </w:r>
          </w:p>
          <w:p w14:paraId="2F4375A6" w14:textId="77777777" w:rsidR="00937EF8" w:rsidRDefault="00937EF8" w:rsidP="00362E2D">
            <w:pPr>
              <w:pStyle w:val="23"/>
              <w:tabs>
                <w:tab w:val="clear" w:pos="-90"/>
                <w:tab w:val="center" w:pos="1170"/>
              </w:tabs>
              <w:ind w:firstLine="0"/>
              <w:jc w:val="center"/>
              <w:rPr>
                <w:b/>
                <w:sz w:val="18"/>
                <w:szCs w:val="18"/>
              </w:rPr>
            </w:pPr>
            <w:r>
              <w:rPr>
                <w:b/>
                <w:sz w:val="18"/>
                <w:szCs w:val="18"/>
              </w:rPr>
              <w:t>Ха</w:t>
            </w:r>
          </w:p>
        </w:tc>
        <w:tc>
          <w:tcPr>
            <w:tcW w:w="745" w:type="dxa"/>
            <w:tcBorders>
              <w:top w:val="single" w:sz="4" w:space="0" w:color="auto"/>
              <w:left w:val="single" w:sz="4" w:space="0" w:color="auto"/>
              <w:bottom w:val="single" w:sz="4" w:space="0" w:color="auto"/>
              <w:right w:val="single" w:sz="4" w:space="0" w:color="auto"/>
            </w:tcBorders>
          </w:tcPr>
          <w:p w14:paraId="25A12E2E" w14:textId="77777777" w:rsidR="00937EF8" w:rsidRDefault="00937EF8" w:rsidP="00362E2D">
            <w:pPr>
              <w:pStyle w:val="23"/>
              <w:tabs>
                <w:tab w:val="clear" w:pos="-90"/>
                <w:tab w:val="center" w:pos="1170"/>
              </w:tabs>
              <w:ind w:firstLine="0"/>
              <w:jc w:val="center"/>
              <w:rPr>
                <w:b/>
                <w:sz w:val="18"/>
                <w:szCs w:val="18"/>
              </w:rPr>
            </w:pPr>
          </w:p>
        </w:tc>
        <w:tc>
          <w:tcPr>
            <w:tcW w:w="936" w:type="dxa"/>
            <w:tcBorders>
              <w:top w:val="single" w:sz="4" w:space="0" w:color="auto"/>
              <w:left w:val="single" w:sz="4" w:space="0" w:color="auto"/>
              <w:bottom w:val="single" w:sz="4" w:space="0" w:color="auto"/>
              <w:right w:val="single" w:sz="4" w:space="0" w:color="auto"/>
            </w:tcBorders>
            <w:hideMark/>
          </w:tcPr>
          <w:p w14:paraId="4A051BD3" w14:textId="07D586CD" w:rsidR="00937EF8" w:rsidRDefault="00937EF8" w:rsidP="00362E2D">
            <w:pPr>
              <w:pStyle w:val="23"/>
              <w:tabs>
                <w:tab w:val="clear" w:pos="-90"/>
                <w:tab w:val="center" w:pos="1170"/>
              </w:tabs>
              <w:ind w:firstLine="0"/>
              <w:jc w:val="center"/>
              <w:rPr>
                <w:b/>
                <w:sz w:val="18"/>
                <w:szCs w:val="18"/>
              </w:rPr>
            </w:pPr>
            <w:r>
              <w:rPr>
                <w:b/>
                <w:sz w:val="18"/>
                <w:szCs w:val="18"/>
              </w:rPr>
              <w:t>І бонитет</w:t>
            </w:r>
          </w:p>
          <w:p w14:paraId="4109422C" w14:textId="77777777" w:rsidR="00937EF8" w:rsidRDefault="00937EF8" w:rsidP="00362E2D">
            <w:pPr>
              <w:pStyle w:val="23"/>
              <w:tabs>
                <w:tab w:val="clear" w:pos="-90"/>
                <w:tab w:val="center" w:pos="1170"/>
              </w:tabs>
              <w:ind w:firstLine="0"/>
              <w:jc w:val="center"/>
              <w:rPr>
                <w:b/>
                <w:sz w:val="18"/>
                <w:szCs w:val="18"/>
              </w:rPr>
            </w:pPr>
            <w:r>
              <w:rPr>
                <w:b/>
                <w:sz w:val="18"/>
                <w:szCs w:val="18"/>
              </w:rPr>
              <w:t>Ха</w:t>
            </w:r>
          </w:p>
        </w:tc>
        <w:tc>
          <w:tcPr>
            <w:tcW w:w="1018" w:type="dxa"/>
            <w:tcBorders>
              <w:top w:val="single" w:sz="4" w:space="0" w:color="auto"/>
              <w:left w:val="single" w:sz="4" w:space="0" w:color="auto"/>
              <w:bottom w:val="single" w:sz="4" w:space="0" w:color="auto"/>
              <w:right w:val="single" w:sz="4" w:space="0" w:color="auto"/>
            </w:tcBorders>
            <w:hideMark/>
          </w:tcPr>
          <w:p w14:paraId="1B3C67A1" w14:textId="77777777" w:rsidR="00937EF8" w:rsidRDefault="00937EF8" w:rsidP="00362E2D">
            <w:pPr>
              <w:pStyle w:val="23"/>
              <w:tabs>
                <w:tab w:val="clear" w:pos="-90"/>
                <w:tab w:val="center" w:pos="1170"/>
              </w:tabs>
              <w:ind w:firstLine="0"/>
              <w:jc w:val="center"/>
              <w:rPr>
                <w:b/>
                <w:sz w:val="18"/>
                <w:szCs w:val="18"/>
              </w:rPr>
            </w:pPr>
            <w:r>
              <w:rPr>
                <w:b/>
                <w:sz w:val="18"/>
                <w:szCs w:val="18"/>
              </w:rPr>
              <w:t>ІІ бонитет</w:t>
            </w:r>
          </w:p>
          <w:p w14:paraId="77605690" w14:textId="77777777" w:rsidR="00937EF8" w:rsidRDefault="00937EF8" w:rsidP="00362E2D">
            <w:pPr>
              <w:pStyle w:val="23"/>
              <w:tabs>
                <w:tab w:val="clear" w:pos="-90"/>
                <w:tab w:val="center" w:pos="1170"/>
              </w:tabs>
              <w:ind w:firstLine="0"/>
              <w:jc w:val="center"/>
              <w:rPr>
                <w:b/>
                <w:sz w:val="18"/>
                <w:szCs w:val="18"/>
              </w:rPr>
            </w:pPr>
            <w:r>
              <w:rPr>
                <w:b/>
                <w:sz w:val="18"/>
                <w:szCs w:val="18"/>
              </w:rPr>
              <w:t>Ха</w:t>
            </w:r>
          </w:p>
        </w:tc>
        <w:tc>
          <w:tcPr>
            <w:tcW w:w="1018" w:type="dxa"/>
            <w:tcBorders>
              <w:top w:val="single" w:sz="4" w:space="0" w:color="auto"/>
              <w:left w:val="single" w:sz="4" w:space="0" w:color="auto"/>
              <w:bottom w:val="single" w:sz="4" w:space="0" w:color="auto"/>
              <w:right w:val="single" w:sz="4" w:space="0" w:color="auto"/>
            </w:tcBorders>
            <w:hideMark/>
          </w:tcPr>
          <w:p w14:paraId="45E5D2AA" w14:textId="77777777" w:rsidR="00937EF8" w:rsidRDefault="00937EF8" w:rsidP="00362E2D">
            <w:pPr>
              <w:pStyle w:val="23"/>
              <w:tabs>
                <w:tab w:val="clear" w:pos="-90"/>
                <w:tab w:val="center" w:pos="1170"/>
              </w:tabs>
              <w:ind w:firstLine="0"/>
              <w:jc w:val="center"/>
              <w:rPr>
                <w:b/>
                <w:sz w:val="18"/>
                <w:szCs w:val="18"/>
              </w:rPr>
            </w:pPr>
            <w:r>
              <w:rPr>
                <w:b/>
                <w:sz w:val="18"/>
                <w:szCs w:val="18"/>
              </w:rPr>
              <w:t>ІІІ бонитет</w:t>
            </w:r>
          </w:p>
          <w:p w14:paraId="1CCFA372" w14:textId="77777777" w:rsidR="00937EF8" w:rsidRDefault="00937EF8" w:rsidP="00362E2D">
            <w:pPr>
              <w:pStyle w:val="23"/>
              <w:tabs>
                <w:tab w:val="clear" w:pos="-90"/>
                <w:tab w:val="center" w:pos="1170"/>
              </w:tabs>
              <w:ind w:firstLine="0"/>
              <w:jc w:val="center"/>
              <w:rPr>
                <w:b/>
                <w:sz w:val="18"/>
                <w:szCs w:val="18"/>
              </w:rPr>
            </w:pPr>
            <w:r>
              <w:rPr>
                <w:b/>
                <w:sz w:val="18"/>
                <w:szCs w:val="18"/>
              </w:rPr>
              <w:t>Ха</w:t>
            </w:r>
          </w:p>
        </w:tc>
        <w:tc>
          <w:tcPr>
            <w:tcW w:w="1018" w:type="dxa"/>
            <w:tcBorders>
              <w:top w:val="single" w:sz="4" w:space="0" w:color="auto"/>
              <w:left w:val="single" w:sz="4" w:space="0" w:color="auto"/>
              <w:bottom w:val="single" w:sz="4" w:space="0" w:color="auto"/>
              <w:right w:val="single" w:sz="4" w:space="0" w:color="auto"/>
            </w:tcBorders>
            <w:hideMark/>
          </w:tcPr>
          <w:p w14:paraId="64BDFE2A" w14:textId="77777777" w:rsidR="00937EF8" w:rsidRDefault="00937EF8" w:rsidP="00362E2D">
            <w:pPr>
              <w:pStyle w:val="23"/>
              <w:tabs>
                <w:tab w:val="clear" w:pos="-90"/>
                <w:tab w:val="center" w:pos="1170"/>
              </w:tabs>
              <w:ind w:firstLine="0"/>
              <w:jc w:val="center"/>
              <w:rPr>
                <w:b/>
                <w:sz w:val="18"/>
                <w:szCs w:val="18"/>
              </w:rPr>
            </w:pPr>
            <w:r>
              <w:rPr>
                <w:b/>
                <w:sz w:val="18"/>
                <w:szCs w:val="18"/>
              </w:rPr>
              <w:t>ІV бонитет</w:t>
            </w:r>
          </w:p>
          <w:p w14:paraId="67CC8279" w14:textId="77777777" w:rsidR="00937EF8" w:rsidRDefault="00937EF8" w:rsidP="00362E2D">
            <w:pPr>
              <w:pStyle w:val="23"/>
              <w:tabs>
                <w:tab w:val="clear" w:pos="-90"/>
                <w:tab w:val="center" w:pos="1170"/>
              </w:tabs>
              <w:ind w:firstLine="0"/>
              <w:jc w:val="center"/>
              <w:rPr>
                <w:b/>
                <w:sz w:val="18"/>
                <w:szCs w:val="18"/>
              </w:rPr>
            </w:pPr>
            <w:r>
              <w:rPr>
                <w:b/>
                <w:sz w:val="18"/>
                <w:szCs w:val="18"/>
              </w:rPr>
              <w:t>Ха</w:t>
            </w:r>
          </w:p>
        </w:tc>
        <w:tc>
          <w:tcPr>
            <w:tcW w:w="937" w:type="dxa"/>
            <w:tcBorders>
              <w:top w:val="single" w:sz="4" w:space="0" w:color="auto"/>
              <w:left w:val="single" w:sz="4" w:space="0" w:color="auto"/>
              <w:bottom w:val="single" w:sz="4" w:space="0" w:color="auto"/>
              <w:right w:val="single" w:sz="4" w:space="0" w:color="auto"/>
            </w:tcBorders>
            <w:hideMark/>
          </w:tcPr>
          <w:p w14:paraId="2BB64768" w14:textId="77777777" w:rsidR="00937EF8" w:rsidRDefault="00937EF8" w:rsidP="00362E2D">
            <w:pPr>
              <w:pStyle w:val="23"/>
              <w:tabs>
                <w:tab w:val="clear" w:pos="-90"/>
                <w:tab w:val="center" w:pos="1170"/>
              </w:tabs>
              <w:ind w:firstLine="0"/>
              <w:jc w:val="center"/>
              <w:rPr>
                <w:b/>
                <w:sz w:val="18"/>
                <w:szCs w:val="18"/>
              </w:rPr>
            </w:pPr>
            <w:r>
              <w:rPr>
                <w:b/>
                <w:sz w:val="18"/>
                <w:szCs w:val="18"/>
                <w:lang w:val="en-US"/>
              </w:rPr>
              <w:t>V</w:t>
            </w:r>
            <w:r>
              <w:rPr>
                <w:b/>
                <w:sz w:val="18"/>
                <w:szCs w:val="18"/>
              </w:rPr>
              <w:t xml:space="preserve"> бонитет</w:t>
            </w:r>
          </w:p>
          <w:p w14:paraId="0ADE2665" w14:textId="77777777" w:rsidR="00937EF8" w:rsidRDefault="00937EF8" w:rsidP="00362E2D">
            <w:pPr>
              <w:pStyle w:val="23"/>
              <w:tabs>
                <w:tab w:val="clear" w:pos="-90"/>
                <w:tab w:val="center" w:pos="1170"/>
              </w:tabs>
              <w:ind w:firstLine="0"/>
              <w:jc w:val="center"/>
              <w:rPr>
                <w:b/>
                <w:sz w:val="18"/>
                <w:szCs w:val="18"/>
              </w:rPr>
            </w:pPr>
            <w:r>
              <w:rPr>
                <w:b/>
                <w:sz w:val="18"/>
                <w:szCs w:val="18"/>
              </w:rPr>
              <w:t>Ха</w:t>
            </w:r>
          </w:p>
        </w:tc>
      </w:tr>
      <w:tr w:rsidR="00937EF8" w14:paraId="09B2D6B2"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78F5483B" w14:textId="77777777" w:rsidR="00937EF8" w:rsidRDefault="00937EF8" w:rsidP="00362E2D">
            <w:pPr>
              <w:pStyle w:val="23"/>
              <w:tabs>
                <w:tab w:val="clear" w:pos="-90"/>
                <w:tab w:val="center" w:pos="1170"/>
              </w:tabs>
              <w:ind w:firstLine="0"/>
              <w:rPr>
                <w:b/>
                <w:sz w:val="18"/>
                <w:szCs w:val="18"/>
              </w:rPr>
            </w:pPr>
            <w:r>
              <w:rPr>
                <w:b/>
                <w:sz w:val="18"/>
                <w:szCs w:val="18"/>
              </w:rPr>
              <w:t xml:space="preserve"> Иглолистни</w:t>
            </w:r>
          </w:p>
        </w:tc>
        <w:tc>
          <w:tcPr>
            <w:tcW w:w="1112" w:type="dxa"/>
            <w:tcBorders>
              <w:top w:val="single" w:sz="4" w:space="0" w:color="auto"/>
              <w:left w:val="single" w:sz="4" w:space="0" w:color="auto"/>
              <w:bottom w:val="single" w:sz="4" w:space="0" w:color="auto"/>
              <w:right w:val="single" w:sz="4" w:space="0" w:color="auto"/>
            </w:tcBorders>
          </w:tcPr>
          <w:p w14:paraId="74E101F5" w14:textId="341A1956" w:rsidR="00937EF8" w:rsidRDefault="00937EF8" w:rsidP="00362E2D">
            <w:pPr>
              <w:pStyle w:val="23"/>
              <w:tabs>
                <w:tab w:val="clear" w:pos="-90"/>
                <w:tab w:val="center" w:pos="1170"/>
              </w:tabs>
              <w:ind w:firstLine="0"/>
              <w:jc w:val="right"/>
              <w:rPr>
                <w:b/>
                <w:sz w:val="18"/>
                <w:szCs w:val="18"/>
              </w:rPr>
            </w:pPr>
            <w:r>
              <w:rPr>
                <w:b/>
                <w:sz w:val="18"/>
                <w:szCs w:val="18"/>
              </w:rPr>
              <w:t>1266</w:t>
            </w:r>
          </w:p>
        </w:tc>
        <w:tc>
          <w:tcPr>
            <w:tcW w:w="745" w:type="dxa"/>
            <w:tcBorders>
              <w:top w:val="single" w:sz="4" w:space="0" w:color="auto"/>
              <w:left w:val="single" w:sz="4" w:space="0" w:color="auto"/>
              <w:bottom w:val="single" w:sz="4" w:space="0" w:color="auto"/>
              <w:right w:val="single" w:sz="4" w:space="0" w:color="auto"/>
            </w:tcBorders>
          </w:tcPr>
          <w:p w14:paraId="3B0B0225" w14:textId="77777777" w:rsidR="00937EF8" w:rsidRDefault="00937EF8" w:rsidP="00362E2D">
            <w:pPr>
              <w:pStyle w:val="23"/>
              <w:tabs>
                <w:tab w:val="clear" w:pos="-90"/>
                <w:tab w:val="center" w:pos="1170"/>
              </w:tabs>
              <w:ind w:firstLine="0"/>
              <w:jc w:val="right"/>
              <w:rPr>
                <w:b/>
                <w:sz w:val="18"/>
                <w:szCs w:val="18"/>
              </w:rPr>
            </w:pPr>
          </w:p>
        </w:tc>
        <w:tc>
          <w:tcPr>
            <w:tcW w:w="936" w:type="dxa"/>
            <w:tcBorders>
              <w:top w:val="single" w:sz="4" w:space="0" w:color="auto"/>
              <w:left w:val="single" w:sz="4" w:space="0" w:color="auto"/>
              <w:bottom w:val="single" w:sz="4" w:space="0" w:color="auto"/>
              <w:right w:val="single" w:sz="4" w:space="0" w:color="auto"/>
            </w:tcBorders>
          </w:tcPr>
          <w:p w14:paraId="7714FE06" w14:textId="33756E08" w:rsidR="00937EF8" w:rsidRDefault="00937EF8" w:rsidP="00362E2D">
            <w:pPr>
              <w:pStyle w:val="23"/>
              <w:tabs>
                <w:tab w:val="clear" w:pos="-90"/>
                <w:tab w:val="center" w:pos="1170"/>
              </w:tabs>
              <w:ind w:firstLine="0"/>
              <w:jc w:val="right"/>
              <w:rPr>
                <w:b/>
                <w:sz w:val="18"/>
                <w:szCs w:val="18"/>
              </w:rPr>
            </w:pPr>
            <w:r>
              <w:rPr>
                <w:b/>
                <w:sz w:val="18"/>
                <w:szCs w:val="18"/>
              </w:rPr>
              <w:t>27</w:t>
            </w:r>
          </w:p>
        </w:tc>
        <w:tc>
          <w:tcPr>
            <w:tcW w:w="1018" w:type="dxa"/>
            <w:tcBorders>
              <w:top w:val="single" w:sz="4" w:space="0" w:color="auto"/>
              <w:left w:val="single" w:sz="4" w:space="0" w:color="auto"/>
              <w:bottom w:val="single" w:sz="4" w:space="0" w:color="auto"/>
              <w:right w:val="single" w:sz="4" w:space="0" w:color="auto"/>
            </w:tcBorders>
          </w:tcPr>
          <w:p w14:paraId="7B622D47" w14:textId="167C33E7" w:rsidR="00937EF8" w:rsidRDefault="00937EF8" w:rsidP="00362E2D">
            <w:pPr>
              <w:pStyle w:val="23"/>
              <w:tabs>
                <w:tab w:val="clear" w:pos="-90"/>
                <w:tab w:val="center" w:pos="1170"/>
              </w:tabs>
              <w:ind w:firstLine="0"/>
              <w:jc w:val="right"/>
              <w:rPr>
                <w:b/>
                <w:sz w:val="18"/>
                <w:szCs w:val="18"/>
              </w:rPr>
            </w:pPr>
            <w:r>
              <w:rPr>
                <w:b/>
                <w:sz w:val="18"/>
                <w:szCs w:val="18"/>
              </w:rPr>
              <w:t>236</w:t>
            </w:r>
          </w:p>
        </w:tc>
        <w:tc>
          <w:tcPr>
            <w:tcW w:w="1018" w:type="dxa"/>
            <w:tcBorders>
              <w:top w:val="single" w:sz="4" w:space="0" w:color="auto"/>
              <w:left w:val="single" w:sz="4" w:space="0" w:color="auto"/>
              <w:bottom w:val="single" w:sz="4" w:space="0" w:color="auto"/>
              <w:right w:val="single" w:sz="4" w:space="0" w:color="auto"/>
            </w:tcBorders>
          </w:tcPr>
          <w:p w14:paraId="006FFBCD" w14:textId="4BA101A9" w:rsidR="00937EF8" w:rsidRDefault="00937EF8" w:rsidP="00362E2D">
            <w:pPr>
              <w:pStyle w:val="23"/>
              <w:tabs>
                <w:tab w:val="clear" w:pos="-90"/>
                <w:tab w:val="center" w:pos="1170"/>
              </w:tabs>
              <w:ind w:firstLine="0"/>
              <w:jc w:val="right"/>
              <w:rPr>
                <w:b/>
                <w:sz w:val="18"/>
                <w:szCs w:val="18"/>
              </w:rPr>
            </w:pPr>
            <w:r>
              <w:rPr>
                <w:b/>
                <w:sz w:val="18"/>
                <w:szCs w:val="18"/>
              </w:rPr>
              <w:t>460</w:t>
            </w:r>
          </w:p>
        </w:tc>
        <w:tc>
          <w:tcPr>
            <w:tcW w:w="1018" w:type="dxa"/>
            <w:tcBorders>
              <w:top w:val="single" w:sz="4" w:space="0" w:color="auto"/>
              <w:left w:val="single" w:sz="4" w:space="0" w:color="auto"/>
              <w:bottom w:val="single" w:sz="4" w:space="0" w:color="auto"/>
              <w:right w:val="single" w:sz="4" w:space="0" w:color="auto"/>
            </w:tcBorders>
          </w:tcPr>
          <w:p w14:paraId="631B9673" w14:textId="74E83384" w:rsidR="00937EF8" w:rsidRDefault="00937EF8" w:rsidP="00362E2D">
            <w:pPr>
              <w:pStyle w:val="23"/>
              <w:tabs>
                <w:tab w:val="clear" w:pos="-90"/>
                <w:tab w:val="center" w:pos="1170"/>
              </w:tabs>
              <w:ind w:firstLine="0"/>
              <w:jc w:val="right"/>
              <w:rPr>
                <w:b/>
                <w:sz w:val="18"/>
                <w:szCs w:val="18"/>
              </w:rPr>
            </w:pPr>
            <w:r>
              <w:rPr>
                <w:b/>
                <w:sz w:val="18"/>
                <w:szCs w:val="18"/>
              </w:rPr>
              <w:t>534</w:t>
            </w:r>
          </w:p>
        </w:tc>
        <w:tc>
          <w:tcPr>
            <w:tcW w:w="937" w:type="dxa"/>
            <w:tcBorders>
              <w:top w:val="single" w:sz="4" w:space="0" w:color="auto"/>
              <w:left w:val="single" w:sz="4" w:space="0" w:color="auto"/>
              <w:bottom w:val="single" w:sz="4" w:space="0" w:color="auto"/>
              <w:right w:val="single" w:sz="4" w:space="0" w:color="auto"/>
            </w:tcBorders>
          </w:tcPr>
          <w:p w14:paraId="3467B5B6" w14:textId="462CA180" w:rsidR="00937EF8" w:rsidRDefault="00937EF8" w:rsidP="00362E2D">
            <w:pPr>
              <w:pStyle w:val="23"/>
              <w:tabs>
                <w:tab w:val="clear" w:pos="-90"/>
                <w:tab w:val="center" w:pos="1170"/>
              </w:tabs>
              <w:ind w:firstLine="0"/>
              <w:jc w:val="right"/>
              <w:rPr>
                <w:b/>
                <w:sz w:val="18"/>
                <w:szCs w:val="18"/>
              </w:rPr>
            </w:pPr>
          </w:p>
        </w:tc>
      </w:tr>
      <w:tr w:rsidR="00937EF8" w14:paraId="4BCEFC34" w14:textId="77777777" w:rsidTr="00937EF8">
        <w:trPr>
          <w:trHeight w:val="280"/>
        </w:trPr>
        <w:tc>
          <w:tcPr>
            <w:tcW w:w="2240" w:type="dxa"/>
            <w:tcBorders>
              <w:top w:val="single" w:sz="4" w:space="0" w:color="auto"/>
              <w:left w:val="single" w:sz="4" w:space="0" w:color="auto"/>
              <w:bottom w:val="single" w:sz="4" w:space="0" w:color="auto"/>
              <w:right w:val="single" w:sz="4" w:space="0" w:color="auto"/>
            </w:tcBorders>
            <w:hideMark/>
          </w:tcPr>
          <w:p w14:paraId="2CE31A65" w14:textId="77777777" w:rsidR="00937EF8" w:rsidRDefault="00937EF8" w:rsidP="00362E2D">
            <w:pPr>
              <w:pStyle w:val="23"/>
              <w:tabs>
                <w:tab w:val="clear" w:pos="-90"/>
                <w:tab w:val="center" w:pos="1170"/>
              </w:tabs>
              <w:ind w:firstLine="0"/>
              <w:rPr>
                <w:sz w:val="18"/>
                <w:szCs w:val="18"/>
              </w:rPr>
            </w:pPr>
            <w:r>
              <w:rPr>
                <w:sz w:val="18"/>
                <w:szCs w:val="18"/>
              </w:rPr>
              <w:t>Бял. Бор</w:t>
            </w:r>
          </w:p>
        </w:tc>
        <w:tc>
          <w:tcPr>
            <w:tcW w:w="1112" w:type="dxa"/>
            <w:tcBorders>
              <w:top w:val="single" w:sz="4" w:space="0" w:color="auto"/>
              <w:left w:val="single" w:sz="4" w:space="0" w:color="auto"/>
              <w:bottom w:val="single" w:sz="4" w:space="0" w:color="auto"/>
              <w:right w:val="single" w:sz="4" w:space="0" w:color="auto"/>
            </w:tcBorders>
          </w:tcPr>
          <w:p w14:paraId="1F786338" w14:textId="1774B0EF" w:rsidR="00937EF8" w:rsidRDefault="00937EF8" w:rsidP="00362E2D">
            <w:pPr>
              <w:pStyle w:val="23"/>
              <w:tabs>
                <w:tab w:val="clear" w:pos="-90"/>
                <w:tab w:val="center" w:pos="1170"/>
              </w:tabs>
              <w:ind w:firstLine="0"/>
              <w:jc w:val="right"/>
              <w:rPr>
                <w:sz w:val="18"/>
                <w:szCs w:val="18"/>
              </w:rPr>
            </w:pPr>
            <w:r>
              <w:rPr>
                <w:sz w:val="18"/>
                <w:szCs w:val="18"/>
              </w:rPr>
              <w:t>67</w:t>
            </w:r>
          </w:p>
        </w:tc>
        <w:tc>
          <w:tcPr>
            <w:tcW w:w="745" w:type="dxa"/>
            <w:tcBorders>
              <w:top w:val="single" w:sz="4" w:space="0" w:color="auto"/>
              <w:left w:val="single" w:sz="4" w:space="0" w:color="auto"/>
              <w:bottom w:val="single" w:sz="4" w:space="0" w:color="auto"/>
              <w:right w:val="single" w:sz="4" w:space="0" w:color="auto"/>
            </w:tcBorders>
          </w:tcPr>
          <w:p w14:paraId="27CE68B7"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68831C9B" w14:textId="305E2C18"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08ED482B" w14:textId="137EF5E0" w:rsidR="00937EF8" w:rsidRDefault="00937EF8" w:rsidP="00362E2D">
            <w:pPr>
              <w:pStyle w:val="23"/>
              <w:tabs>
                <w:tab w:val="clear" w:pos="-90"/>
                <w:tab w:val="center" w:pos="1170"/>
              </w:tabs>
              <w:ind w:firstLine="0"/>
              <w:jc w:val="right"/>
              <w:rPr>
                <w:sz w:val="18"/>
                <w:szCs w:val="18"/>
              </w:rPr>
            </w:pPr>
            <w:r>
              <w:rPr>
                <w:sz w:val="18"/>
                <w:szCs w:val="18"/>
              </w:rPr>
              <w:t>12</w:t>
            </w:r>
          </w:p>
        </w:tc>
        <w:tc>
          <w:tcPr>
            <w:tcW w:w="1018" w:type="dxa"/>
            <w:tcBorders>
              <w:top w:val="single" w:sz="4" w:space="0" w:color="auto"/>
              <w:left w:val="single" w:sz="4" w:space="0" w:color="auto"/>
              <w:bottom w:val="single" w:sz="4" w:space="0" w:color="auto"/>
              <w:right w:val="single" w:sz="4" w:space="0" w:color="auto"/>
            </w:tcBorders>
          </w:tcPr>
          <w:p w14:paraId="11F655A4" w14:textId="2F52BA78" w:rsidR="00937EF8" w:rsidRDefault="00937EF8" w:rsidP="00362E2D">
            <w:pPr>
              <w:pStyle w:val="23"/>
              <w:tabs>
                <w:tab w:val="clear" w:pos="-90"/>
                <w:tab w:val="center" w:pos="1170"/>
              </w:tabs>
              <w:ind w:firstLine="0"/>
              <w:jc w:val="right"/>
              <w:rPr>
                <w:sz w:val="18"/>
                <w:szCs w:val="18"/>
              </w:rPr>
            </w:pPr>
            <w:r>
              <w:rPr>
                <w:sz w:val="18"/>
                <w:szCs w:val="18"/>
              </w:rPr>
              <w:t>26</w:t>
            </w:r>
          </w:p>
        </w:tc>
        <w:tc>
          <w:tcPr>
            <w:tcW w:w="1018" w:type="dxa"/>
            <w:tcBorders>
              <w:top w:val="single" w:sz="4" w:space="0" w:color="auto"/>
              <w:left w:val="single" w:sz="4" w:space="0" w:color="auto"/>
              <w:bottom w:val="single" w:sz="4" w:space="0" w:color="auto"/>
              <w:right w:val="single" w:sz="4" w:space="0" w:color="auto"/>
            </w:tcBorders>
          </w:tcPr>
          <w:p w14:paraId="32403B03" w14:textId="097CE747" w:rsidR="00937EF8" w:rsidRDefault="00937EF8" w:rsidP="00362E2D">
            <w:pPr>
              <w:pStyle w:val="23"/>
              <w:tabs>
                <w:tab w:val="clear" w:pos="-90"/>
                <w:tab w:val="center" w:pos="1170"/>
              </w:tabs>
              <w:ind w:firstLine="0"/>
              <w:jc w:val="right"/>
              <w:rPr>
                <w:sz w:val="18"/>
                <w:szCs w:val="18"/>
              </w:rPr>
            </w:pPr>
            <w:r>
              <w:rPr>
                <w:sz w:val="18"/>
                <w:szCs w:val="18"/>
              </w:rPr>
              <w:t>30</w:t>
            </w:r>
          </w:p>
        </w:tc>
        <w:tc>
          <w:tcPr>
            <w:tcW w:w="937" w:type="dxa"/>
            <w:tcBorders>
              <w:top w:val="single" w:sz="4" w:space="0" w:color="auto"/>
              <w:left w:val="single" w:sz="4" w:space="0" w:color="auto"/>
              <w:bottom w:val="single" w:sz="4" w:space="0" w:color="auto"/>
              <w:right w:val="single" w:sz="4" w:space="0" w:color="auto"/>
            </w:tcBorders>
          </w:tcPr>
          <w:p w14:paraId="6524B209" w14:textId="77777777" w:rsidR="00937EF8" w:rsidRDefault="00937EF8" w:rsidP="00362E2D">
            <w:pPr>
              <w:pStyle w:val="23"/>
              <w:tabs>
                <w:tab w:val="clear" w:pos="-90"/>
                <w:tab w:val="center" w:pos="1170"/>
              </w:tabs>
              <w:ind w:firstLine="0"/>
              <w:jc w:val="right"/>
              <w:rPr>
                <w:sz w:val="18"/>
                <w:szCs w:val="18"/>
              </w:rPr>
            </w:pPr>
          </w:p>
        </w:tc>
      </w:tr>
      <w:tr w:rsidR="00937EF8" w14:paraId="6707F921"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5EAE372C" w14:textId="77777777" w:rsidR="00937EF8" w:rsidRDefault="00937EF8" w:rsidP="00362E2D">
            <w:pPr>
              <w:pStyle w:val="23"/>
              <w:tabs>
                <w:tab w:val="clear" w:pos="-90"/>
                <w:tab w:val="center" w:pos="1170"/>
              </w:tabs>
              <w:ind w:firstLine="0"/>
              <w:rPr>
                <w:sz w:val="18"/>
                <w:szCs w:val="18"/>
              </w:rPr>
            </w:pPr>
            <w:r>
              <w:rPr>
                <w:sz w:val="18"/>
                <w:szCs w:val="18"/>
              </w:rPr>
              <w:t>Смърч</w:t>
            </w:r>
          </w:p>
        </w:tc>
        <w:tc>
          <w:tcPr>
            <w:tcW w:w="1112" w:type="dxa"/>
            <w:tcBorders>
              <w:top w:val="single" w:sz="4" w:space="0" w:color="auto"/>
              <w:left w:val="single" w:sz="4" w:space="0" w:color="auto"/>
              <w:bottom w:val="single" w:sz="4" w:space="0" w:color="auto"/>
              <w:right w:val="single" w:sz="4" w:space="0" w:color="auto"/>
            </w:tcBorders>
          </w:tcPr>
          <w:p w14:paraId="5C877C7B" w14:textId="17C13D07" w:rsidR="00937EF8" w:rsidRDefault="00937EF8" w:rsidP="00362E2D">
            <w:pPr>
              <w:pStyle w:val="23"/>
              <w:tabs>
                <w:tab w:val="clear" w:pos="-90"/>
                <w:tab w:val="center" w:pos="1170"/>
              </w:tabs>
              <w:ind w:firstLine="0"/>
              <w:jc w:val="right"/>
              <w:rPr>
                <w:sz w:val="18"/>
                <w:szCs w:val="18"/>
              </w:rPr>
            </w:pPr>
            <w:r>
              <w:rPr>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2CC5AAAE"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54BF714B" w14:textId="3493FFB6" w:rsidR="00937EF8" w:rsidRDefault="00937EF8" w:rsidP="00362E2D">
            <w:pPr>
              <w:pStyle w:val="23"/>
              <w:tabs>
                <w:tab w:val="clear" w:pos="-90"/>
                <w:tab w:val="center" w:pos="1170"/>
              </w:tabs>
              <w:ind w:firstLine="0"/>
              <w:jc w:val="right"/>
              <w:rPr>
                <w:sz w:val="18"/>
                <w:szCs w:val="18"/>
              </w:rPr>
            </w:pPr>
            <w:r>
              <w:rPr>
                <w:sz w:val="18"/>
                <w:szCs w:val="18"/>
              </w:rPr>
              <w:t>3</w:t>
            </w:r>
          </w:p>
        </w:tc>
        <w:tc>
          <w:tcPr>
            <w:tcW w:w="1018" w:type="dxa"/>
            <w:tcBorders>
              <w:top w:val="single" w:sz="4" w:space="0" w:color="auto"/>
              <w:left w:val="single" w:sz="4" w:space="0" w:color="auto"/>
              <w:bottom w:val="single" w:sz="4" w:space="0" w:color="auto"/>
              <w:right w:val="single" w:sz="4" w:space="0" w:color="auto"/>
            </w:tcBorders>
          </w:tcPr>
          <w:p w14:paraId="4F6A38B1" w14:textId="3CAD9E2C"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390DAE1A" w14:textId="597D72E5"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5CDCE014" w14:textId="77777777" w:rsidR="00937EF8" w:rsidRDefault="00937EF8" w:rsidP="00362E2D">
            <w:pPr>
              <w:pStyle w:val="23"/>
              <w:tabs>
                <w:tab w:val="clear" w:pos="-90"/>
                <w:tab w:val="center" w:pos="1170"/>
              </w:tabs>
              <w:ind w:firstLine="0"/>
              <w:jc w:val="right"/>
              <w:rPr>
                <w:sz w:val="18"/>
                <w:szCs w:val="18"/>
              </w:rPr>
            </w:pPr>
          </w:p>
        </w:tc>
        <w:tc>
          <w:tcPr>
            <w:tcW w:w="937" w:type="dxa"/>
            <w:tcBorders>
              <w:top w:val="single" w:sz="4" w:space="0" w:color="auto"/>
              <w:left w:val="single" w:sz="4" w:space="0" w:color="auto"/>
              <w:bottom w:val="single" w:sz="4" w:space="0" w:color="auto"/>
              <w:right w:val="single" w:sz="4" w:space="0" w:color="auto"/>
            </w:tcBorders>
          </w:tcPr>
          <w:p w14:paraId="208D47CB" w14:textId="77777777" w:rsidR="00937EF8" w:rsidRDefault="00937EF8" w:rsidP="00362E2D">
            <w:pPr>
              <w:pStyle w:val="23"/>
              <w:tabs>
                <w:tab w:val="clear" w:pos="-90"/>
                <w:tab w:val="center" w:pos="1170"/>
              </w:tabs>
              <w:ind w:firstLine="0"/>
              <w:jc w:val="right"/>
              <w:rPr>
                <w:sz w:val="18"/>
                <w:szCs w:val="18"/>
              </w:rPr>
            </w:pPr>
          </w:p>
        </w:tc>
      </w:tr>
      <w:tr w:rsidR="00937EF8" w14:paraId="2CACE30B"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37ED64A5" w14:textId="77777777" w:rsidR="00937EF8" w:rsidRDefault="00937EF8" w:rsidP="00362E2D">
            <w:pPr>
              <w:pStyle w:val="23"/>
              <w:tabs>
                <w:tab w:val="clear" w:pos="-90"/>
                <w:tab w:val="center" w:pos="1170"/>
              </w:tabs>
              <w:ind w:firstLine="0"/>
              <w:rPr>
                <w:sz w:val="18"/>
                <w:szCs w:val="18"/>
              </w:rPr>
            </w:pPr>
            <w:r>
              <w:rPr>
                <w:sz w:val="18"/>
                <w:szCs w:val="18"/>
              </w:rPr>
              <w:t>Черен бор</w:t>
            </w:r>
          </w:p>
        </w:tc>
        <w:tc>
          <w:tcPr>
            <w:tcW w:w="1112" w:type="dxa"/>
            <w:tcBorders>
              <w:top w:val="single" w:sz="4" w:space="0" w:color="auto"/>
              <w:left w:val="single" w:sz="4" w:space="0" w:color="auto"/>
              <w:bottom w:val="single" w:sz="4" w:space="0" w:color="auto"/>
              <w:right w:val="single" w:sz="4" w:space="0" w:color="auto"/>
            </w:tcBorders>
          </w:tcPr>
          <w:p w14:paraId="293AD8DF" w14:textId="7A271952" w:rsidR="00937EF8" w:rsidRDefault="00937EF8" w:rsidP="00362E2D">
            <w:pPr>
              <w:pStyle w:val="23"/>
              <w:tabs>
                <w:tab w:val="clear" w:pos="-90"/>
                <w:tab w:val="center" w:pos="1170"/>
              </w:tabs>
              <w:ind w:firstLine="0"/>
              <w:jc w:val="right"/>
              <w:rPr>
                <w:sz w:val="18"/>
                <w:szCs w:val="18"/>
              </w:rPr>
            </w:pPr>
            <w:r>
              <w:rPr>
                <w:sz w:val="18"/>
                <w:szCs w:val="18"/>
              </w:rPr>
              <w:t>1027</w:t>
            </w:r>
          </w:p>
        </w:tc>
        <w:tc>
          <w:tcPr>
            <w:tcW w:w="745" w:type="dxa"/>
            <w:tcBorders>
              <w:top w:val="single" w:sz="4" w:space="0" w:color="auto"/>
              <w:left w:val="single" w:sz="4" w:space="0" w:color="auto"/>
              <w:bottom w:val="single" w:sz="4" w:space="0" w:color="auto"/>
              <w:right w:val="single" w:sz="4" w:space="0" w:color="auto"/>
            </w:tcBorders>
          </w:tcPr>
          <w:p w14:paraId="2AB67BAA"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519EAF10" w14:textId="3631AC94" w:rsidR="00937EF8" w:rsidRDefault="00937EF8" w:rsidP="00362E2D">
            <w:pPr>
              <w:pStyle w:val="23"/>
              <w:tabs>
                <w:tab w:val="clear" w:pos="-90"/>
                <w:tab w:val="center" w:pos="1170"/>
              </w:tabs>
              <w:ind w:firstLine="0"/>
              <w:jc w:val="right"/>
              <w:rPr>
                <w:sz w:val="18"/>
                <w:szCs w:val="18"/>
              </w:rPr>
            </w:pPr>
            <w:r>
              <w:rPr>
                <w:sz w:val="18"/>
                <w:szCs w:val="18"/>
              </w:rPr>
              <w:t>24</w:t>
            </w:r>
          </w:p>
        </w:tc>
        <w:tc>
          <w:tcPr>
            <w:tcW w:w="1018" w:type="dxa"/>
            <w:tcBorders>
              <w:top w:val="single" w:sz="4" w:space="0" w:color="auto"/>
              <w:left w:val="single" w:sz="4" w:space="0" w:color="auto"/>
              <w:bottom w:val="single" w:sz="4" w:space="0" w:color="auto"/>
              <w:right w:val="single" w:sz="4" w:space="0" w:color="auto"/>
            </w:tcBorders>
          </w:tcPr>
          <w:p w14:paraId="4FAEE0AA" w14:textId="4BCC4EB4" w:rsidR="00937EF8" w:rsidRDefault="00937EF8" w:rsidP="00362E2D">
            <w:pPr>
              <w:pStyle w:val="23"/>
              <w:tabs>
                <w:tab w:val="clear" w:pos="-90"/>
                <w:tab w:val="center" w:pos="1170"/>
              </w:tabs>
              <w:ind w:firstLine="0"/>
              <w:jc w:val="center"/>
              <w:rPr>
                <w:sz w:val="18"/>
                <w:szCs w:val="18"/>
              </w:rPr>
            </w:pPr>
            <w:r>
              <w:rPr>
                <w:sz w:val="18"/>
                <w:szCs w:val="18"/>
              </w:rPr>
              <w:t>194</w:t>
            </w:r>
          </w:p>
        </w:tc>
        <w:tc>
          <w:tcPr>
            <w:tcW w:w="1018" w:type="dxa"/>
            <w:tcBorders>
              <w:top w:val="single" w:sz="4" w:space="0" w:color="auto"/>
              <w:left w:val="single" w:sz="4" w:space="0" w:color="auto"/>
              <w:bottom w:val="single" w:sz="4" w:space="0" w:color="auto"/>
              <w:right w:val="single" w:sz="4" w:space="0" w:color="auto"/>
            </w:tcBorders>
          </w:tcPr>
          <w:p w14:paraId="02EDAA29" w14:textId="59C8FC5D" w:rsidR="00937EF8" w:rsidRDefault="00937EF8" w:rsidP="00362E2D">
            <w:pPr>
              <w:pStyle w:val="23"/>
              <w:tabs>
                <w:tab w:val="clear" w:pos="-90"/>
                <w:tab w:val="center" w:pos="1170"/>
              </w:tabs>
              <w:ind w:firstLine="0"/>
              <w:jc w:val="right"/>
              <w:rPr>
                <w:sz w:val="18"/>
                <w:szCs w:val="18"/>
              </w:rPr>
            </w:pPr>
            <w:r>
              <w:rPr>
                <w:sz w:val="18"/>
                <w:szCs w:val="18"/>
              </w:rPr>
              <w:t>388</w:t>
            </w:r>
          </w:p>
        </w:tc>
        <w:tc>
          <w:tcPr>
            <w:tcW w:w="1018" w:type="dxa"/>
            <w:tcBorders>
              <w:top w:val="single" w:sz="4" w:space="0" w:color="auto"/>
              <w:left w:val="single" w:sz="4" w:space="0" w:color="auto"/>
              <w:bottom w:val="single" w:sz="4" w:space="0" w:color="auto"/>
              <w:right w:val="single" w:sz="4" w:space="0" w:color="auto"/>
            </w:tcBorders>
          </w:tcPr>
          <w:p w14:paraId="72A5968C" w14:textId="4B96D98F" w:rsidR="00937EF8" w:rsidRDefault="00937EF8" w:rsidP="00362E2D">
            <w:pPr>
              <w:pStyle w:val="23"/>
              <w:tabs>
                <w:tab w:val="clear" w:pos="-90"/>
                <w:tab w:val="center" w:pos="1170"/>
              </w:tabs>
              <w:ind w:firstLine="0"/>
              <w:jc w:val="right"/>
              <w:rPr>
                <w:sz w:val="18"/>
                <w:szCs w:val="18"/>
              </w:rPr>
            </w:pPr>
            <w:r>
              <w:rPr>
                <w:sz w:val="18"/>
                <w:szCs w:val="18"/>
              </w:rPr>
              <w:t>421</w:t>
            </w:r>
          </w:p>
        </w:tc>
        <w:tc>
          <w:tcPr>
            <w:tcW w:w="937" w:type="dxa"/>
            <w:tcBorders>
              <w:top w:val="single" w:sz="4" w:space="0" w:color="auto"/>
              <w:left w:val="single" w:sz="4" w:space="0" w:color="auto"/>
              <w:bottom w:val="single" w:sz="4" w:space="0" w:color="auto"/>
              <w:right w:val="single" w:sz="4" w:space="0" w:color="auto"/>
            </w:tcBorders>
          </w:tcPr>
          <w:p w14:paraId="558D66C8" w14:textId="69F59D91" w:rsidR="00937EF8" w:rsidRDefault="00937EF8" w:rsidP="00362E2D">
            <w:pPr>
              <w:pStyle w:val="23"/>
              <w:tabs>
                <w:tab w:val="clear" w:pos="-90"/>
                <w:tab w:val="center" w:pos="1170"/>
              </w:tabs>
              <w:ind w:firstLine="0"/>
              <w:jc w:val="right"/>
              <w:rPr>
                <w:sz w:val="18"/>
                <w:szCs w:val="18"/>
              </w:rPr>
            </w:pPr>
          </w:p>
        </w:tc>
      </w:tr>
      <w:tr w:rsidR="00937EF8" w14:paraId="5612E454"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7F8EF568" w14:textId="77777777" w:rsidR="00937EF8" w:rsidRDefault="00937EF8" w:rsidP="00362E2D">
            <w:pPr>
              <w:pStyle w:val="23"/>
              <w:tabs>
                <w:tab w:val="clear" w:pos="-90"/>
                <w:tab w:val="center" w:pos="1170"/>
              </w:tabs>
              <w:ind w:firstLine="0"/>
              <w:rPr>
                <w:sz w:val="18"/>
                <w:szCs w:val="18"/>
              </w:rPr>
            </w:pPr>
            <w:r>
              <w:rPr>
                <w:sz w:val="18"/>
                <w:szCs w:val="18"/>
              </w:rPr>
              <w:t>Ела</w:t>
            </w:r>
          </w:p>
        </w:tc>
        <w:tc>
          <w:tcPr>
            <w:tcW w:w="1112" w:type="dxa"/>
            <w:tcBorders>
              <w:top w:val="single" w:sz="4" w:space="0" w:color="auto"/>
              <w:left w:val="single" w:sz="4" w:space="0" w:color="auto"/>
              <w:bottom w:val="single" w:sz="4" w:space="0" w:color="auto"/>
              <w:right w:val="single" w:sz="4" w:space="0" w:color="auto"/>
            </w:tcBorders>
          </w:tcPr>
          <w:p w14:paraId="2A69A3DF" w14:textId="77777777" w:rsidR="00937EF8" w:rsidRDefault="00937EF8" w:rsidP="00362E2D">
            <w:pPr>
              <w:pStyle w:val="23"/>
              <w:tabs>
                <w:tab w:val="clear" w:pos="-90"/>
                <w:tab w:val="center" w:pos="1170"/>
              </w:tabs>
              <w:ind w:firstLine="0"/>
              <w:jc w:val="right"/>
              <w:rPr>
                <w:sz w:val="18"/>
                <w:szCs w:val="18"/>
              </w:rPr>
            </w:pPr>
          </w:p>
        </w:tc>
        <w:tc>
          <w:tcPr>
            <w:tcW w:w="745" w:type="dxa"/>
            <w:tcBorders>
              <w:top w:val="single" w:sz="4" w:space="0" w:color="auto"/>
              <w:left w:val="single" w:sz="4" w:space="0" w:color="auto"/>
              <w:bottom w:val="single" w:sz="4" w:space="0" w:color="auto"/>
              <w:right w:val="single" w:sz="4" w:space="0" w:color="auto"/>
            </w:tcBorders>
          </w:tcPr>
          <w:p w14:paraId="2CC8782A"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31C07D0D" w14:textId="35B2F0B1"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408A29CC"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0F725B4B"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3124FA1A" w14:textId="77777777" w:rsidR="00937EF8" w:rsidRDefault="00937EF8" w:rsidP="00362E2D">
            <w:pPr>
              <w:pStyle w:val="23"/>
              <w:tabs>
                <w:tab w:val="clear" w:pos="-90"/>
                <w:tab w:val="center" w:pos="1170"/>
              </w:tabs>
              <w:ind w:firstLine="0"/>
              <w:jc w:val="right"/>
              <w:rPr>
                <w:sz w:val="18"/>
                <w:szCs w:val="18"/>
              </w:rPr>
            </w:pPr>
          </w:p>
        </w:tc>
        <w:tc>
          <w:tcPr>
            <w:tcW w:w="937" w:type="dxa"/>
            <w:tcBorders>
              <w:top w:val="single" w:sz="4" w:space="0" w:color="auto"/>
              <w:left w:val="single" w:sz="4" w:space="0" w:color="auto"/>
              <w:bottom w:val="single" w:sz="4" w:space="0" w:color="auto"/>
              <w:right w:val="single" w:sz="4" w:space="0" w:color="auto"/>
            </w:tcBorders>
          </w:tcPr>
          <w:p w14:paraId="729B9793" w14:textId="77777777" w:rsidR="00937EF8" w:rsidRDefault="00937EF8" w:rsidP="00362E2D">
            <w:pPr>
              <w:pStyle w:val="23"/>
              <w:tabs>
                <w:tab w:val="clear" w:pos="-90"/>
                <w:tab w:val="center" w:pos="1170"/>
              </w:tabs>
              <w:ind w:firstLine="0"/>
              <w:jc w:val="right"/>
              <w:rPr>
                <w:sz w:val="18"/>
                <w:szCs w:val="18"/>
              </w:rPr>
            </w:pPr>
          </w:p>
        </w:tc>
      </w:tr>
      <w:tr w:rsidR="00937EF8" w14:paraId="52790F1A"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2DCE4328" w14:textId="77777777" w:rsidR="00937EF8" w:rsidRDefault="00937EF8" w:rsidP="00362E2D">
            <w:pPr>
              <w:pStyle w:val="23"/>
              <w:tabs>
                <w:tab w:val="clear" w:pos="-90"/>
                <w:tab w:val="center" w:pos="1170"/>
              </w:tabs>
              <w:ind w:firstLine="0"/>
              <w:rPr>
                <w:sz w:val="18"/>
                <w:szCs w:val="18"/>
              </w:rPr>
            </w:pPr>
            <w:r>
              <w:rPr>
                <w:sz w:val="18"/>
                <w:szCs w:val="18"/>
              </w:rPr>
              <w:t>Мура</w:t>
            </w:r>
          </w:p>
        </w:tc>
        <w:tc>
          <w:tcPr>
            <w:tcW w:w="1112" w:type="dxa"/>
            <w:tcBorders>
              <w:top w:val="single" w:sz="4" w:space="0" w:color="auto"/>
              <w:left w:val="single" w:sz="4" w:space="0" w:color="auto"/>
              <w:bottom w:val="single" w:sz="4" w:space="0" w:color="auto"/>
              <w:right w:val="single" w:sz="4" w:space="0" w:color="auto"/>
            </w:tcBorders>
          </w:tcPr>
          <w:p w14:paraId="5CF32ACC" w14:textId="77777777" w:rsidR="00937EF8" w:rsidRDefault="00937EF8" w:rsidP="00362E2D">
            <w:pPr>
              <w:pStyle w:val="23"/>
              <w:tabs>
                <w:tab w:val="clear" w:pos="-90"/>
                <w:tab w:val="center" w:pos="1170"/>
              </w:tabs>
              <w:ind w:firstLine="0"/>
              <w:jc w:val="right"/>
              <w:rPr>
                <w:sz w:val="18"/>
                <w:szCs w:val="18"/>
              </w:rPr>
            </w:pPr>
          </w:p>
        </w:tc>
        <w:tc>
          <w:tcPr>
            <w:tcW w:w="745" w:type="dxa"/>
            <w:tcBorders>
              <w:top w:val="single" w:sz="4" w:space="0" w:color="auto"/>
              <w:left w:val="single" w:sz="4" w:space="0" w:color="auto"/>
              <w:bottom w:val="single" w:sz="4" w:space="0" w:color="auto"/>
              <w:right w:val="single" w:sz="4" w:space="0" w:color="auto"/>
            </w:tcBorders>
          </w:tcPr>
          <w:p w14:paraId="788FF020"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77BDC912" w14:textId="21B6B023"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46D7A622"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5A0D4416"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49F9E2BF" w14:textId="77777777" w:rsidR="00937EF8" w:rsidRDefault="00937EF8" w:rsidP="00362E2D">
            <w:pPr>
              <w:pStyle w:val="23"/>
              <w:tabs>
                <w:tab w:val="clear" w:pos="-90"/>
                <w:tab w:val="center" w:pos="1170"/>
              </w:tabs>
              <w:ind w:firstLine="0"/>
              <w:jc w:val="right"/>
              <w:rPr>
                <w:sz w:val="18"/>
                <w:szCs w:val="18"/>
              </w:rPr>
            </w:pPr>
          </w:p>
        </w:tc>
        <w:tc>
          <w:tcPr>
            <w:tcW w:w="937" w:type="dxa"/>
            <w:tcBorders>
              <w:top w:val="single" w:sz="4" w:space="0" w:color="auto"/>
              <w:left w:val="single" w:sz="4" w:space="0" w:color="auto"/>
              <w:bottom w:val="single" w:sz="4" w:space="0" w:color="auto"/>
              <w:right w:val="single" w:sz="4" w:space="0" w:color="auto"/>
            </w:tcBorders>
          </w:tcPr>
          <w:p w14:paraId="127CA2AA" w14:textId="77777777" w:rsidR="00937EF8" w:rsidRDefault="00937EF8" w:rsidP="00362E2D">
            <w:pPr>
              <w:pStyle w:val="23"/>
              <w:tabs>
                <w:tab w:val="clear" w:pos="-90"/>
                <w:tab w:val="center" w:pos="1170"/>
              </w:tabs>
              <w:ind w:firstLine="0"/>
              <w:jc w:val="right"/>
              <w:rPr>
                <w:sz w:val="18"/>
                <w:szCs w:val="18"/>
              </w:rPr>
            </w:pPr>
          </w:p>
        </w:tc>
      </w:tr>
      <w:tr w:rsidR="00937EF8" w14:paraId="303EF1AC"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09452CE5" w14:textId="6E8944B7" w:rsidR="00937EF8" w:rsidRDefault="00937EF8" w:rsidP="00362E2D">
            <w:pPr>
              <w:pStyle w:val="23"/>
              <w:tabs>
                <w:tab w:val="clear" w:pos="-90"/>
                <w:tab w:val="center" w:pos="1170"/>
              </w:tabs>
              <w:ind w:firstLine="0"/>
              <w:rPr>
                <w:sz w:val="18"/>
                <w:szCs w:val="18"/>
              </w:rPr>
            </w:pPr>
            <w:proofErr w:type="spellStart"/>
            <w:r>
              <w:rPr>
                <w:sz w:val="18"/>
                <w:szCs w:val="18"/>
              </w:rPr>
              <w:t>Дугла</w:t>
            </w:r>
            <w:r w:rsidR="006C126D">
              <w:rPr>
                <w:sz w:val="18"/>
                <w:szCs w:val="18"/>
              </w:rPr>
              <w:t>с</w:t>
            </w:r>
            <w:r>
              <w:rPr>
                <w:sz w:val="18"/>
                <w:szCs w:val="18"/>
              </w:rPr>
              <w:t>ка</w:t>
            </w:r>
            <w:proofErr w:type="spellEnd"/>
          </w:p>
        </w:tc>
        <w:tc>
          <w:tcPr>
            <w:tcW w:w="1112" w:type="dxa"/>
            <w:tcBorders>
              <w:top w:val="single" w:sz="4" w:space="0" w:color="auto"/>
              <w:left w:val="single" w:sz="4" w:space="0" w:color="auto"/>
              <w:bottom w:val="single" w:sz="4" w:space="0" w:color="auto"/>
              <w:right w:val="single" w:sz="4" w:space="0" w:color="auto"/>
            </w:tcBorders>
          </w:tcPr>
          <w:p w14:paraId="3DD7F581" w14:textId="77777777" w:rsidR="00937EF8" w:rsidRDefault="00937EF8" w:rsidP="00362E2D">
            <w:pPr>
              <w:pStyle w:val="23"/>
              <w:tabs>
                <w:tab w:val="clear" w:pos="-90"/>
                <w:tab w:val="center" w:pos="1170"/>
              </w:tabs>
              <w:ind w:firstLine="0"/>
              <w:jc w:val="right"/>
              <w:rPr>
                <w:sz w:val="18"/>
                <w:szCs w:val="18"/>
              </w:rPr>
            </w:pPr>
          </w:p>
        </w:tc>
        <w:tc>
          <w:tcPr>
            <w:tcW w:w="745" w:type="dxa"/>
            <w:tcBorders>
              <w:top w:val="single" w:sz="4" w:space="0" w:color="auto"/>
              <w:left w:val="single" w:sz="4" w:space="0" w:color="auto"/>
              <w:bottom w:val="single" w:sz="4" w:space="0" w:color="auto"/>
              <w:right w:val="single" w:sz="4" w:space="0" w:color="auto"/>
            </w:tcBorders>
          </w:tcPr>
          <w:p w14:paraId="0F834203"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20F22511" w14:textId="44FBEB6B"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0484B06E"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717128BA"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1D344D53" w14:textId="77777777" w:rsidR="00937EF8" w:rsidRDefault="00937EF8" w:rsidP="00362E2D">
            <w:pPr>
              <w:pStyle w:val="23"/>
              <w:tabs>
                <w:tab w:val="clear" w:pos="-90"/>
                <w:tab w:val="center" w:pos="1170"/>
              </w:tabs>
              <w:ind w:firstLine="0"/>
              <w:jc w:val="right"/>
              <w:rPr>
                <w:sz w:val="18"/>
                <w:szCs w:val="18"/>
              </w:rPr>
            </w:pPr>
          </w:p>
        </w:tc>
        <w:tc>
          <w:tcPr>
            <w:tcW w:w="937" w:type="dxa"/>
            <w:tcBorders>
              <w:top w:val="single" w:sz="4" w:space="0" w:color="auto"/>
              <w:left w:val="single" w:sz="4" w:space="0" w:color="auto"/>
              <w:bottom w:val="single" w:sz="4" w:space="0" w:color="auto"/>
              <w:right w:val="single" w:sz="4" w:space="0" w:color="auto"/>
            </w:tcBorders>
          </w:tcPr>
          <w:p w14:paraId="7A873666" w14:textId="77777777" w:rsidR="00937EF8" w:rsidRDefault="00937EF8" w:rsidP="00362E2D">
            <w:pPr>
              <w:pStyle w:val="23"/>
              <w:tabs>
                <w:tab w:val="clear" w:pos="-90"/>
                <w:tab w:val="center" w:pos="1170"/>
              </w:tabs>
              <w:ind w:firstLine="0"/>
              <w:jc w:val="right"/>
              <w:rPr>
                <w:sz w:val="18"/>
                <w:szCs w:val="18"/>
              </w:rPr>
            </w:pPr>
          </w:p>
        </w:tc>
      </w:tr>
      <w:tr w:rsidR="00937EF8" w14:paraId="1E088A7E"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79CA2ED2" w14:textId="77777777" w:rsidR="00937EF8" w:rsidRDefault="00937EF8" w:rsidP="00362E2D">
            <w:pPr>
              <w:pStyle w:val="23"/>
              <w:tabs>
                <w:tab w:val="clear" w:pos="-90"/>
                <w:tab w:val="center" w:pos="1170"/>
              </w:tabs>
              <w:ind w:firstLine="0"/>
              <w:rPr>
                <w:sz w:val="18"/>
                <w:szCs w:val="18"/>
              </w:rPr>
            </w:pPr>
            <w:r>
              <w:rPr>
                <w:sz w:val="18"/>
                <w:szCs w:val="18"/>
              </w:rPr>
              <w:t>Смесени иглолистни</w:t>
            </w:r>
          </w:p>
        </w:tc>
        <w:tc>
          <w:tcPr>
            <w:tcW w:w="1112" w:type="dxa"/>
            <w:tcBorders>
              <w:top w:val="single" w:sz="4" w:space="0" w:color="auto"/>
              <w:left w:val="single" w:sz="4" w:space="0" w:color="auto"/>
              <w:bottom w:val="single" w:sz="4" w:space="0" w:color="auto"/>
              <w:right w:val="single" w:sz="4" w:space="0" w:color="auto"/>
            </w:tcBorders>
          </w:tcPr>
          <w:p w14:paraId="5C73183C" w14:textId="75251511" w:rsidR="00937EF8" w:rsidRDefault="00937EF8" w:rsidP="00362E2D">
            <w:pPr>
              <w:pStyle w:val="23"/>
              <w:tabs>
                <w:tab w:val="clear" w:pos="-90"/>
                <w:tab w:val="center" w:pos="1170"/>
              </w:tabs>
              <w:ind w:firstLine="0"/>
              <w:jc w:val="right"/>
              <w:rPr>
                <w:sz w:val="18"/>
                <w:szCs w:val="18"/>
              </w:rPr>
            </w:pPr>
            <w:r>
              <w:rPr>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394A2A56"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4675B001" w14:textId="39883446"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2BEDFA05" w14:textId="2AA63060" w:rsidR="00937EF8" w:rsidRDefault="00937EF8" w:rsidP="00362E2D">
            <w:pPr>
              <w:pStyle w:val="23"/>
              <w:tabs>
                <w:tab w:val="clear" w:pos="-90"/>
                <w:tab w:val="center" w:pos="1170"/>
              </w:tabs>
              <w:ind w:firstLine="0"/>
              <w:jc w:val="right"/>
              <w:rPr>
                <w:sz w:val="18"/>
                <w:szCs w:val="18"/>
              </w:rPr>
            </w:pPr>
            <w:r>
              <w:rPr>
                <w:sz w:val="18"/>
                <w:szCs w:val="18"/>
              </w:rPr>
              <w:t>1</w:t>
            </w:r>
          </w:p>
        </w:tc>
        <w:tc>
          <w:tcPr>
            <w:tcW w:w="1018" w:type="dxa"/>
            <w:tcBorders>
              <w:top w:val="single" w:sz="4" w:space="0" w:color="auto"/>
              <w:left w:val="single" w:sz="4" w:space="0" w:color="auto"/>
              <w:bottom w:val="single" w:sz="4" w:space="0" w:color="auto"/>
              <w:right w:val="single" w:sz="4" w:space="0" w:color="auto"/>
            </w:tcBorders>
          </w:tcPr>
          <w:p w14:paraId="639D5B9E" w14:textId="449AAED0" w:rsidR="00937EF8" w:rsidRDefault="00937EF8" w:rsidP="00362E2D">
            <w:pPr>
              <w:pStyle w:val="23"/>
              <w:tabs>
                <w:tab w:val="clear" w:pos="-90"/>
                <w:tab w:val="center" w:pos="1170"/>
              </w:tabs>
              <w:ind w:firstLine="0"/>
              <w:jc w:val="right"/>
              <w:rPr>
                <w:sz w:val="18"/>
                <w:szCs w:val="18"/>
              </w:rPr>
            </w:pPr>
            <w:r>
              <w:rPr>
                <w:sz w:val="18"/>
                <w:szCs w:val="18"/>
              </w:rPr>
              <w:t>2</w:t>
            </w:r>
          </w:p>
        </w:tc>
        <w:tc>
          <w:tcPr>
            <w:tcW w:w="1018" w:type="dxa"/>
            <w:tcBorders>
              <w:top w:val="single" w:sz="4" w:space="0" w:color="auto"/>
              <w:left w:val="single" w:sz="4" w:space="0" w:color="auto"/>
              <w:bottom w:val="single" w:sz="4" w:space="0" w:color="auto"/>
              <w:right w:val="single" w:sz="4" w:space="0" w:color="auto"/>
            </w:tcBorders>
          </w:tcPr>
          <w:p w14:paraId="26D0B961" w14:textId="77777777" w:rsidR="00937EF8" w:rsidRDefault="00937EF8" w:rsidP="00362E2D">
            <w:pPr>
              <w:pStyle w:val="23"/>
              <w:tabs>
                <w:tab w:val="clear" w:pos="-90"/>
                <w:tab w:val="center" w:pos="1170"/>
              </w:tabs>
              <w:ind w:firstLine="0"/>
              <w:jc w:val="right"/>
              <w:rPr>
                <w:sz w:val="18"/>
                <w:szCs w:val="18"/>
              </w:rPr>
            </w:pPr>
          </w:p>
        </w:tc>
        <w:tc>
          <w:tcPr>
            <w:tcW w:w="937" w:type="dxa"/>
            <w:tcBorders>
              <w:top w:val="single" w:sz="4" w:space="0" w:color="auto"/>
              <w:left w:val="single" w:sz="4" w:space="0" w:color="auto"/>
              <w:bottom w:val="single" w:sz="4" w:space="0" w:color="auto"/>
              <w:right w:val="single" w:sz="4" w:space="0" w:color="auto"/>
            </w:tcBorders>
          </w:tcPr>
          <w:p w14:paraId="3064972E" w14:textId="77777777" w:rsidR="00937EF8" w:rsidRDefault="00937EF8" w:rsidP="00362E2D">
            <w:pPr>
              <w:pStyle w:val="23"/>
              <w:tabs>
                <w:tab w:val="clear" w:pos="-90"/>
                <w:tab w:val="center" w:pos="1170"/>
              </w:tabs>
              <w:ind w:firstLine="0"/>
              <w:jc w:val="right"/>
              <w:rPr>
                <w:sz w:val="18"/>
                <w:szCs w:val="18"/>
              </w:rPr>
            </w:pPr>
          </w:p>
        </w:tc>
      </w:tr>
      <w:tr w:rsidR="00937EF8" w14:paraId="6DB7B81A"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48B5C1E4" w14:textId="5038E694" w:rsidR="00937EF8" w:rsidRDefault="00937EF8" w:rsidP="00362E2D">
            <w:pPr>
              <w:pStyle w:val="23"/>
              <w:tabs>
                <w:tab w:val="clear" w:pos="-90"/>
                <w:tab w:val="center" w:pos="1170"/>
              </w:tabs>
              <w:ind w:firstLine="0"/>
              <w:rPr>
                <w:sz w:val="18"/>
                <w:szCs w:val="18"/>
              </w:rPr>
            </w:pPr>
            <w:r>
              <w:rPr>
                <w:sz w:val="18"/>
                <w:szCs w:val="18"/>
              </w:rPr>
              <w:t>Смесени иглол</w:t>
            </w:r>
            <w:r w:rsidR="0013611A">
              <w:rPr>
                <w:sz w:val="18"/>
                <w:szCs w:val="18"/>
              </w:rPr>
              <w:t>истно</w:t>
            </w:r>
            <w:r>
              <w:rPr>
                <w:sz w:val="18"/>
                <w:szCs w:val="18"/>
              </w:rPr>
              <w:t>.-широколистни</w:t>
            </w:r>
          </w:p>
        </w:tc>
        <w:tc>
          <w:tcPr>
            <w:tcW w:w="1112" w:type="dxa"/>
            <w:tcBorders>
              <w:top w:val="single" w:sz="4" w:space="0" w:color="auto"/>
              <w:left w:val="single" w:sz="4" w:space="0" w:color="auto"/>
              <w:bottom w:val="single" w:sz="4" w:space="0" w:color="auto"/>
              <w:right w:val="single" w:sz="4" w:space="0" w:color="auto"/>
            </w:tcBorders>
          </w:tcPr>
          <w:p w14:paraId="7FDC118E" w14:textId="4F4F58ED" w:rsidR="00937EF8" w:rsidRDefault="00937EF8" w:rsidP="00362E2D">
            <w:pPr>
              <w:pStyle w:val="23"/>
              <w:tabs>
                <w:tab w:val="clear" w:pos="-90"/>
                <w:tab w:val="center" w:pos="1170"/>
              </w:tabs>
              <w:ind w:firstLine="0"/>
              <w:jc w:val="right"/>
              <w:rPr>
                <w:sz w:val="18"/>
                <w:szCs w:val="18"/>
              </w:rPr>
            </w:pPr>
            <w:r>
              <w:rPr>
                <w:sz w:val="18"/>
                <w:szCs w:val="18"/>
              </w:rPr>
              <w:t>166</w:t>
            </w:r>
          </w:p>
        </w:tc>
        <w:tc>
          <w:tcPr>
            <w:tcW w:w="745" w:type="dxa"/>
            <w:tcBorders>
              <w:top w:val="single" w:sz="4" w:space="0" w:color="auto"/>
              <w:left w:val="single" w:sz="4" w:space="0" w:color="auto"/>
              <w:bottom w:val="single" w:sz="4" w:space="0" w:color="auto"/>
              <w:right w:val="single" w:sz="4" w:space="0" w:color="auto"/>
            </w:tcBorders>
          </w:tcPr>
          <w:p w14:paraId="56308BC2"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389A6A99" w14:textId="6D46F4F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16F84CB9" w14:textId="2C3BF9B2" w:rsidR="00937EF8" w:rsidRDefault="00937EF8" w:rsidP="00362E2D">
            <w:pPr>
              <w:pStyle w:val="23"/>
              <w:tabs>
                <w:tab w:val="clear" w:pos="-90"/>
                <w:tab w:val="center" w:pos="1170"/>
              </w:tabs>
              <w:ind w:firstLine="0"/>
              <w:jc w:val="right"/>
              <w:rPr>
                <w:sz w:val="18"/>
                <w:szCs w:val="18"/>
              </w:rPr>
            </w:pPr>
            <w:r>
              <w:rPr>
                <w:sz w:val="18"/>
                <w:szCs w:val="18"/>
              </w:rPr>
              <w:t>29</w:t>
            </w:r>
          </w:p>
        </w:tc>
        <w:tc>
          <w:tcPr>
            <w:tcW w:w="1018" w:type="dxa"/>
            <w:tcBorders>
              <w:top w:val="single" w:sz="4" w:space="0" w:color="auto"/>
              <w:left w:val="single" w:sz="4" w:space="0" w:color="auto"/>
              <w:bottom w:val="single" w:sz="4" w:space="0" w:color="auto"/>
              <w:right w:val="single" w:sz="4" w:space="0" w:color="auto"/>
            </w:tcBorders>
          </w:tcPr>
          <w:p w14:paraId="4EA40037" w14:textId="7BB2B97A" w:rsidR="00937EF8" w:rsidRDefault="00937EF8" w:rsidP="00362E2D">
            <w:pPr>
              <w:pStyle w:val="23"/>
              <w:tabs>
                <w:tab w:val="clear" w:pos="-90"/>
                <w:tab w:val="center" w:pos="1170"/>
              </w:tabs>
              <w:ind w:firstLine="0"/>
              <w:jc w:val="right"/>
              <w:rPr>
                <w:sz w:val="18"/>
                <w:szCs w:val="18"/>
              </w:rPr>
            </w:pPr>
            <w:r>
              <w:rPr>
                <w:sz w:val="18"/>
                <w:szCs w:val="18"/>
              </w:rPr>
              <w:t>54</w:t>
            </w:r>
          </w:p>
        </w:tc>
        <w:tc>
          <w:tcPr>
            <w:tcW w:w="1018" w:type="dxa"/>
            <w:tcBorders>
              <w:top w:val="single" w:sz="4" w:space="0" w:color="auto"/>
              <w:left w:val="single" w:sz="4" w:space="0" w:color="auto"/>
              <w:bottom w:val="single" w:sz="4" w:space="0" w:color="auto"/>
              <w:right w:val="single" w:sz="4" w:space="0" w:color="auto"/>
            </w:tcBorders>
          </w:tcPr>
          <w:p w14:paraId="04A921DD" w14:textId="3438A24A" w:rsidR="00937EF8" w:rsidRDefault="00937EF8" w:rsidP="00362E2D">
            <w:pPr>
              <w:pStyle w:val="23"/>
              <w:tabs>
                <w:tab w:val="clear" w:pos="-90"/>
                <w:tab w:val="center" w:pos="1170"/>
              </w:tabs>
              <w:ind w:firstLine="0"/>
              <w:jc w:val="right"/>
              <w:rPr>
                <w:sz w:val="18"/>
                <w:szCs w:val="18"/>
              </w:rPr>
            </w:pPr>
            <w:r>
              <w:rPr>
                <w:sz w:val="18"/>
                <w:szCs w:val="18"/>
              </w:rPr>
              <w:t>83</w:t>
            </w:r>
          </w:p>
        </w:tc>
        <w:tc>
          <w:tcPr>
            <w:tcW w:w="937" w:type="dxa"/>
            <w:tcBorders>
              <w:top w:val="single" w:sz="4" w:space="0" w:color="auto"/>
              <w:left w:val="single" w:sz="4" w:space="0" w:color="auto"/>
              <w:bottom w:val="single" w:sz="4" w:space="0" w:color="auto"/>
              <w:right w:val="single" w:sz="4" w:space="0" w:color="auto"/>
            </w:tcBorders>
          </w:tcPr>
          <w:p w14:paraId="6784D3A1" w14:textId="1D55E6A0" w:rsidR="00937EF8" w:rsidRDefault="00937EF8" w:rsidP="00362E2D">
            <w:pPr>
              <w:pStyle w:val="23"/>
              <w:tabs>
                <w:tab w:val="clear" w:pos="-90"/>
                <w:tab w:val="center" w:pos="1170"/>
              </w:tabs>
              <w:ind w:firstLine="0"/>
              <w:jc w:val="right"/>
              <w:rPr>
                <w:sz w:val="18"/>
                <w:szCs w:val="18"/>
              </w:rPr>
            </w:pPr>
          </w:p>
        </w:tc>
      </w:tr>
      <w:tr w:rsidR="00937EF8" w14:paraId="79D8AB59"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3C1EBDDF" w14:textId="77777777" w:rsidR="00937EF8" w:rsidRDefault="00937EF8" w:rsidP="00362E2D">
            <w:pPr>
              <w:pStyle w:val="23"/>
              <w:tabs>
                <w:tab w:val="clear" w:pos="-90"/>
                <w:tab w:val="center" w:pos="1170"/>
              </w:tabs>
              <w:ind w:firstLine="0"/>
              <w:rPr>
                <w:b/>
                <w:sz w:val="18"/>
                <w:szCs w:val="18"/>
              </w:rPr>
            </w:pPr>
            <w:r>
              <w:rPr>
                <w:b/>
                <w:sz w:val="18"/>
                <w:szCs w:val="18"/>
              </w:rPr>
              <w:t>Широколистни високостъблени</w:t>
            </w:r>
          </w:p>
        </w:tc>
        <w:tc>
          <w:tcPr>
            <w:tcW w:w="1112" w:type="dxa"/>
            <w:tcBorders>
              <w:top w:val="single" w:sz="4" w:space="0" w:color="auto"/>
              <w:left w:val="single" w:sz="4" w:space="0" w:color="auto"/>
              <w:bottom w:val="single" w:sz="4" w:space="0" w:color="auto"/>
              <w:right w:val="single" w:sz="4" w:space="0" w:color="auto"/>
            </w:tcBorders>
          </w:tcPr>
          <w:p w14:paraId="0266FABE" w14:textId="3BC7D77B" w:rsidR="00937EF8" w:rsidRDefault="00937EF8" w:rsidP="00362E2D">
            <w:pPr>
              <w:pStyle w:val="23"/>
              <w:tabs>
                <w:tab w:val="clear" w:pos="-90"/>
                <w:tab w:val="center" w:pos="1170"/>
              </w:tabs>
              <w:ind w:firstLine="0"/>
              <w:jc w:val="right"/>
              <w:rPr>
                <w:b/>
                <w:sz w:val="18"/>
                <w:szCs w:val="18"/>
              </w:rPr>
            </w:pPr>
            <w:r>
              <w:rPr>
                <w:b/>
                <w:sz w:val="18"/>
                <w:szCs w:val="18"/>
              </w:rPr>
              <w:t>3124</w:t>
            </w:r>
          </w:p>
        </w:tc>
        <w:tc>
          <w:tcPr>
            <w:tcW w:w="745" w:type="dxa"/>
            <w:tcBorders>
              <w:top w:val="single" w:sz="4" w:space="0" w:color="auto"/>
              <w:left w:val="single" w:sz="4" w:space="0" w:color="auto"/>
              <w:bottom w:val="single" w:sz="4" w:space="0" w:color="auto"/>
              <w:right w:val="single" w:sz="4" w:space="0" w:color="auto"/>
            </w:tcBorders>
          </w:tcPr>
          <w:p w14:paraId="6CEC3381" w14:textId="77777777" w:rsidR="00937EF8" w:rsidRDefault="00937EF8" w:rsidP="00362E2D">
            <w:pPr>
              <w:pStyle w:val="23"/>
              <w:tabs>
                <w:tab w:val="clear" w:pos="-90"/>
                <w:tab w:val="center" w:pos="1170"/>
              </w:tabs>
              <w:ind w:firstLine="0"/>
              <w:jc w:val="right"/>
              <w:rPr>
                <w:b/>
                <w:sz w:val="18"/>
                <w:szCs w:val="18"/>
              </w:rPr>
            </w:pPr>
          </w:p>
        </w:tc>
        <w:tc>
          <w:tcPr>
            <w:tcW w:w="936" w:type="dxa"/>
            <w:tcBorders>
              <w:top w:val="single" w:sz="4" w:space="0" w:color="auto"/>
              <w:left w:val="single" w:sz="4" w:space="0" w:color="auto"/>
              <w:bottom w:val="single" w:sz="4" w:space="0" w:color="auto"/>
              <w:right w:val="single" w:sz="4" w:space="0" w:color="auto"/>
            </w:tcBorders>
          </w:tcPr>
          <w:p w14:paraId="43ADFFA0" w14:textId="1F6E7E33" w:rsidR="00937EF8" w:rsidRDefault="00937EF8" w:rsidP="00362E2D">
            <w:pPr>
              <w:pStyle w:val="23"/>
              <w:tabs>
                <w:tab w:val="clear" w:pos="-90"/>
                <w:tab w:val="center" w:pos="1170"/>
              </w:tabs>
              <w:ind w:firstLine="0"/>
              <w:jc w:val="right"/>
              <w:rPr>
                <w:b/>
                <w:sz w:val="18"/>
                <w:szCs w:val="18"/>
              </w:rPr>
            </w:pPr>
            <w:r>
              <w:rPr>
                <w:b/>
                <w:sz w:val="18"/>
                <w:szCs w:val="18"/>
              </w:rPr>
              <w:t>664</w:t>
            </w:r>
          </w:p>
        </w:tc>
        <w:tc>
          <w:tcPr>
            <w:tcW w:w="1018" w:type="dxa"/>
            <w:tcBorders>
              <w:top w:val="single" w:sz="4" w:space="0" w:color="auto"/>
              <w:left w:val="single" w:sz="4" w:space="0" w:color="auto"/>
              <w:bottom w:val="single" w:sz="4" w:space="0" w:color="auto"/>
              <w:right w:val="single" w:sz="4" w:space="0" w:color="auto"/>
            </w:tcBorders>
          </w:tcPr>
          <w:p w14:paraId="0534643D" w14:textId="42105FB5" w:rsidR="00937EF8" w:rsidRDefault="00937EF8" w:rsidP="00362E2D">
            <w:pPr>
              <w:pStyle w:val="23"/>
              <w:tabs>
                <w:tab w:val="clear" w:pos="-90"/>
                <w:tab w:val="center" w:pos="1170"/>
              </w:tabs>
              <w:ind w:firstLine="0"/>
              <w:jc w:val="right"/>
              <w:rPr>
                <w:b/>
                <w:sz w:val="18"/>
                <w:szCs w:val="18"/>
              </w:rPr>
            </w:pPr>
            <w:r>
              <w:rPr>
                <w:b/>
                <w:sz w:val="18"/>
                <w:szCs w:val="18"/>
              </w:rPr>
              <w:t>1094</w:t>
            </w:r>
          </w:p>
        </w:tc>
        <w:tc>
          <w:tcPr>
            <w:tcW w:w="1018" w:type="dxa"/>
            <w:tcBorders>
              <w:top w:val="single" w:sz="4" w:space="0" w:color="auto"/>
              <w:left w:val="single" w:sz="4" w:space="0" w:color="auto"/>
              <w:bottom w:val="single" w:sz="4" w:space="0" w:color="auto"/>
              <w:right w:val="single" w:sz="4" w:space="0" w:color="auto"/>
            </w:tcBorders>
          </w:tcPr>
          <w:p w14:paraId="45F62ABD" w14:textId="66F3C7F2" w:rsidR="00937EF8" w:rsidRDefault="00937EF8" w:rsidP="00362E2D">
            <w:pPr>
              <w:pStyle w:val="23"/>
              <w:tabs>
                <w:tab w:val="clear" w:pos="-90"/>
                <w:tab w:val="center" w:pos="1170"/>
              </w:tabs>
              <w:ind w:firstLine="0"/>
              <w:jc w:val="right"/>
              <w:rPr>
                <w:b/>
                <w:sz w:val="18"/>
                <w:szCs w:val="18"/>
              </w:rPr>
            </w:pPr>
            <w:r>
              <w:rPr>
                <w:b/>
                <w:sz w:val="18"/>
                <w:szCs w:val="18"/>
              </w:rPr>
              <w:t>709</w:t>
            </w:r>
          </w:p>
        </w:tc>
        <w:tc>
          <w:tcPr>
            <w:tcW w:w="1018" w:type="dxa"/>
            <w:tcBorders>
              <w:top w:val="single" w:sz="4" w:space="0" w:color="auto"/>
              <w:left w:val="single" w:sz="4" w:space="0" w:color="auto"/>
              <w:bottom w:val="single" w:sz="4" w:space="0" w:color="auto"/>
              <w:right w:val="single" w:sz="4" w:space="0" w:color="auto"/>
            </w:tcBorders>
          </w:tcPr>
          <w:p w14:paraId="0FD25F71" w14:textId="0A35AB0E" w:rsidR="00937EF8" w:rsidRDefault="00937EF8" w:rsidP="00362E2D">
            <w:pPr>
              <w:pStyle w:val="23"/>
              <w:tabs>
                <w:tab w:val="clear" w:pos="-90"/>
                <w:tab w:val="center" w:pos="1170"/>
              </w:tabs>
              <w:ind w:firstLine="0"/>
              <w:jc w:val="right"/>
              <w:rPr>
                <w:b/>
                <w:sz w:val="18"/>
                <w:szCs w:val="18"/>
              </w:rPr>
            </w:pPr>
            <w:r>
              <w:rPr>
                <w:b/>
                <w:sz w:val="18"/>
                <w:szCs w:val="18"/>
              </w:rPr>
              <w:t>342</w:t>
            </w:r>
          </w:p>
        </w:tc>
        <w:tc>
          <w:tcPr>
            <w:tcW w:w="937" w:type="dxa"/>
            <w:tcBorders>
              <w:top w:val="single" w:sz="4" w:space="0" w:color="auto"/>
              <w:left w:val="single" w:sz="4" w:space="0" w:color="auto"/>
              <w:bottom w:val="single" w:sz="4" w:space="0" w:color="auto"/>
              <w:right w:val="single" w:sz="4" w:space="0" w:color="auto"/>
            </w:tcBorders>
          </w:tcPr>
          <w:p w14:paraId="14A4302B" w14:textId="41B97C03" w:rsidR="00937EF8" w:rsidRDefault="00937EF8" w:rsidP="00362E2D">
            <w:pPr>
              <w:pStyle w:val="23"/>
              <w:tabs>
                <w:tab w:val="clear" w:pos="-90"/>
                <w:tab w:val="center" w:pos="1170"/>
              </w:tabs>
              <w:ind w:firstLine="0"/>
              <w:jc w:val="right"/>
              <w:rPr>
                <w:b/>
                <w:sz w:val="18"/>
                <w:szCs w:val="18"/>
              </w:rPr>
            </w:pPr>
            <w:r>
              <w:rPr>
                <w:b/>
                <w:sz w:val="18"/>
                <w:szCs w:val="18"/>
              </w:rPr>
              <w:t>315</w:t>
            </w:r>
          </w:p>
        </w:tc>
      </w:tr>
      <w:tr w:rsidR="00937EF8" w14:paraId="6899FB41"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08326B59" w14:textId="77777777" w:rsidR="00937EF8" w:rsidRDefault="00937EF8" w:rsidP="00362E2D">
            <w:pPr>
              <w:pStyle w:val="23"/>
              <w:tabs>
                <w:tab w:val="clear" w:pos="-90"/>
                <w:tab w:val="center" w:pos="1170"/>
              </w:tabs>
              <w:ind w:firstLine="0"/>
              <w:rPr>
                <w:sz w:val="18"/>
                <w:szCs w:val="18"/>
              </w:rPr>
            </w:pPr>
            <w:r>
              <w:rPr>
                <w:sz w:val="18"/>
                <w:szCs w:val="18"/>
              </w:rPr>
              <w:t>Бук</w:t>
            </w:r>
          </w:p>
        </w:tc>
        <w:tc>
          <w:tcPr>
            <w:tcW w:w="1112" w:type="dxa"/>
            <w:tcBorders>
              <w:top w:val="single" w:sz="4" w:space="0" w:color="auto"/>
              <w:left w:val="single" w:sz="4" w:space="0" w:color="auto"/>
              <w:bottom w:val="single" w:sz="4" w:space="0" w:color="auto"/>
              <w:right w:val="single" w:sz="4" w:space="0" w:color="auto"/>
            </w:tcBorders>
          </w:tcPr>
          <w:p w14:paraId="114CEC1C" w14:textId="5A2F1815" w:rsidR="00937EF8" w:rsidRDefault="00937EF8" w:rsidP="00362E2D">
            <w:pPr>
              <w:pStyle w:val="23"/>
              <w:tabs>
                <w:tab w:val="clear" w:pos="-90"/>
                <w:tab w:val="center" w:pos="1170"/>
              </w:tabs>
              <w:ind w:firstLine="0"/>
              <w:jc w:val="center"/>
              <w:rPr>
                <w:sz w:val="18"/>
                <w:szCs w:val="18"/>
              </w:rPr>
            </w:pPr>
            <w:r>
              <w:rPr>
                <w:sz w:val="18"/>
                <w:szCs w:val="18"/>
              </w:rPr>
              <w:t>393</w:t>
            </w:r>
          </w:p>
        </w:tc>
        <w:tc>
          <w:tcPr>
            <w:tcW w:w="745" w:type="dxa"/>
            <w:tcBorders>
              <w:top w:val="single" w:sz="4" w:space="0" w:color="auto"/>
              <w:left w:val="single" w:sz="4" w:space="0" w:color="auto"/>
              <w:bottom w:val="single" w:sz="4" w:space="0" w:color="auto"/>
              <w:right w:val="single" w:sz="4" w:space="0" w:color="auto"/>
            </w:tcBorders>
          </w:tcPr>
          <w:p w14:paraId="360E8F5B"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4F0A992E" w14:textId="3C80D8EB" w:rsidR="00937EF8" w:rsidRDefault="00937EF8" w:rsidP="00362E2D">
            <w:pPr>
              <w:pStyle w:val="23"/>
              <w:tabs>
                <w:tab w:val="clear" w:pos="-90"/>
                <w:tab w:val="center" w:pos="1170"/>
              </w:tabs>
              <w:ind w:firstLine="0"/>
              <w:jc w:val="right"/>
              <w:rPr>
                <w:sz w:val="18"/>
                <w:szCs w:val="18"/>
              </w:rPr>
            </w:pPr>
            <w:r>
              <w:rPr>
                <w:sz w:val="18"/>
                <w:szCs w:val="18"/>
              </w:rPr>
              <w:t>140</w:t>
            </w:r>
          </w:p>
        </w:tc>
        <w:tc>
          <w:tcPr>
            <w:tcW w:w="1018" w:type="dxa"/>
            <w:tcBorders>
              <w:top w:val="single" w:sz="4" w:space="0" w:color="auto"/>
              <w:left w:val="single" w:sz="4" w:space="0" w:color="auto"/>
              <w:bottom w:val="single" w:sz="4" w:space="0" w:color="auto"/>
              <w:right w:val="single" w:sz="4" w:space="0" w:color="auto"/>
            </w:tcBorders>
          </w:tcPr>
          <w:p w14:paraId="64A35D97" w14:textId="0B9AB4BE" w:rsidR="00937EF8" w:rsidRDefault="00937EF8" w:rsidP="00362E2D">
            <w:pPr>
              <w:pStyle w:val="23"/>
              <w:tabs>
                <w:tab w:val="clear" w:pos="-90"/>
                <w:tab w:val="center" w:pos="1170"/>
              </w:tabs>
              <w:ind w:firstLine="0"/>
              <w:jc w:val="right"/>
              <w:rPr>
                <w:sz w:val="18"/>
                <w:szCs w:val="18"/>
              </w:rPr>
            </w:pPr>
            <w:r>
              <w:rPr>
                <w:sz w:val="18"/>
                <w:szCs w:val="18"/>
              </w:rPr>
              <w:t>206</w:t>
            </w:r>
          </w:p>
        </w:tc>
        <w:tc>
          <w:tcPr>
            <w:tcW w:w="1018" w:type="dxa"/>
            <w:tcBorders>
              <w:top w:val="single" w:sz="4" w:space="0" w:color="auto"/>
              <w:left w:val="single" w:sz="4" w:space="0" w:color="auto"/>
              <w:bottom w:val="single" w:sz="4" w:space="0" w:color="auto"/>
              <w:right w:val="single" w:sz="4" w:space="0" w:color="auto"/>
            </w:tcBorders>
          </w:tcPr>
          <w:p w14:paraId="6A4A4890" w14:textId="34461831" w:rsidR="00937EF8" w:rsidRDefault="00937EF8" w:rsidP="00362E2D">
            <w:pPr>
              <w:pStyle w:val="23"/>
              <w:tabs>
                <w:tab w:val="clear" w:pos="-90"/>
                <w:tab w:val="center" w:pos="1170"/>
              </w:tabs>
              <w:ind w:firstLine="0"/>
              <w:jc w:val="right"/>
              <w:rPr>
                <w:sz w:val="18"/>
                <w:szCs w:val="18"/>
              </w:rPr>
            </w:pPr>
            <w:r>
              <w:rPr>
                <w:sz w:val="18"/>
                <w:szCs w:val="18"/>
              </w:rPr>
              <w:t>47</w:t>
            </w:r>
          </w:p>
        </w:tc>
        <w:tc>
          <w:tcPr>
            <w:tcW w:w="1018" w:type="dxa"/>
            <w:tcBorders>
              <w:top w:val="single" w:sz="4" w:space="0" w:color="auto"/>
              <w:left w:val="single" w:sz="4" w:space="0" w:color="auto"/>
              <w:bottom w:val="single" w:sz="4" w:space="0" w:color="auto"/>
              <w:right w:val="single" w:sz="4" w:space="0" w:color="auto"/>
            </w:tcBorders>
          </w:tcPr>
          <w:p w14:paraId="3ECEACEE" w14:textId="77777777" w:rsidR="00937EF8" w:rsidRDefault="00937EF8" w:rsidP="00362E2D">
            <w:pPr>
              <w:pStyle w:val="23"/>
              <w:tabs>
                <w:tab w:val="clear" w:pos="-90"/>
                <w:tab w:val="center" w:pos="1170"/>
              </w:tabs>
              <w:ind w:firstLine="0"/>
              <w:jc w:val="right"/>
              <w:rPr>
                <w:sz w:val="18"/>
                <w:szCs w:val="18"/>
              </w:rPr>
            </w:pPr>
          </w:p>
        </w:tc>
        <w:tc>
          <w:tcPr>
            <w:tcW w:w="937" w:type="dxa"/>
            <w:tcBorders>
              <w:top w:val="single" w:sz="4" w:space="0" w:color="auto"/>
              <w:left w:val="single" w:sz="4" w:space="0" w:color="auto"/>
              <w:bottom w:val="single" w:sz="4" w:space="0" w:color="auto"/>
              <w:right w:val="single" w:sz="4" w:space="0" w:color="auto"/>
            </w:tcBorders>
          </w:tcPr>
          <w:p w14:paraId="19CD0087" w14:textId="77777777" w:rsidR="00937EF8" w:rsidRDefault="00937EF8" w:rsidP="00362E2D">
            <w:pPr>
              <w:pStyle w:val="23"/>
              <w:tabs>
                <w:tab w:val="clear" w:pos="-90"/>
                <w:tab w:val="center" w:pos="1170"/>
              </w:tabs>
              <w:ind w:firstLine="0"/>
              <w:jc w:val="right"/>
              <w:rPr>
                <w:sz w:val="18"/>
                <w:szCs w:val="18"/>
              </w:rPr>
            </w:pPr>
          </w:p>
        </w:tc>
      </w:tr>
      <w:tr w:rsidR="00937EF8" w14:paraId="156DDA9C"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7648E000" w14:textId="77777777" w:rsidR="00937EF8" w:rsidRDefault="00937EF8" w:rsidP="00362E2D">
            <w:pPr>
              <w:pStyle w:val="23"/>
              <w:tabs>
                <w:tab w:val="clear" w:pos="-90"/>
                <w:tab w:val="center" w:pos="1170"/>
              </w:tabs>
              <w:ind w:firstLine="0"/>
              <w:rPr>
                <w:sz w:val="18"/>
                <w:szCs w:val="18"/>
              </w:rPr>
            </w:pPr>
            <w:r>
              <w:rPr>
                <w:sz w:val="18"/>
                <w:szCs w:val="18"/>
              </w:rPr>
              <w:t>Дъб</w:t>
            </w:r>
          </w:p>
        </w:tc>
        <w:tc>
          <w:tcPr>
            <w:tcW w:w="1112" w:type="dxa"/>
            <w:tcBorders>
              <w:top w:val="single" w:sz="4" w:space="0" w:color="auto"/>
              <w:left w:val="single" w:sz="4" w:space="0" w:color="auto"/>
              <w:bottom w:val="single" w:sz="4" w:space="0" w:color="auto"/>
              <w:right w:val="single" w:sz="4" w:space="0" w:color="auto"/>
            </w:tcBorders>
          </w:tcPr>
          <w:p w14:paraId="64C655B6" w14:textId="454D9E52" w:rsidR="00937EF8" w:rsidRDefault="00937EF8" w:rsidP="00362E2D">
            <w:pPr>
              <w:pStyle w:val="23"/>
              <w:tabs>
                <w:tab w:val="clear" w:pos="-90"/>
                <w:tab w:val="center" w:pos="1170"/>
              </w:tabs>
              <w:ind w:firstLine="0"/>
              <w:jc w:val="right"/>
              <w:rPr>
                <w:sz w:val="18"/>
                <w:szCs w:val="18"/>
              </w:rPr>
            </w:pPr>
            <w:r>
              <w:rPr>
                <w:sz w:val="18"/>
                <w:szCs w:val="18"/>
              </w:rPr>
              <w:t>420</w:t>
            </w:r>
          </w:p>
        </w:tc>
        <w:tc>
          <w:tcPr>
            <w:tcW w:w="745" w:type="dxa"/>
            <w:tcBorders>
              <w:top w:val="single" w:sz="4" w:space="0" w:color="auto"/>
              <w:left w:val="single" w:sz="4" w:space="0" w:color="auto"/>
              <w:bottom w:val="single" w:sz="4" w:space="0" w:color="auto"/>
              <w:right w:val="single" w:sz="4" w:space="0" w:color="auto"/>
            </w:tcBorders>
          </w:tcPr>
          <w:p w14:paraId="4263114F"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27D30EBF" w14:textId="679E63AF" w:rsidR="00937EF8" w:rsidRDefault="00937EF8" w:rsidP="00362E2D">
            <w:pPr>
              <w:pStyle w:val="23"/>
              <w:tabs>
                <w:tab w:val="clear" w:pos="-90"/>
                <w:tab w:val="center" w:pos="1170"/>
              </w:tabs>
              <w:ind w:firstLine="0"/>
              <w:jc w:val="right"/>
              <w:rPr>
                <w:sz w:val="18"/>
                <w:szCs w:val="18"/>
              </w:rPr>
            </w:pPr>
            <w:r>
              <w:rPr>
                <w:sz w:val="18"/>
                <w:szCs w:val="18"/>
              </w:rPr>
              <w:t>64</w:t>
            </w:r>
          </w:p>
        </w:tc>
        <w:tc>
          <w:tcPr>
            <w:tcW w:w="1018" w:type="dxa"/>
            <w:tcBorders>
              <w:top w:val="single" w:sz="4" w:space="0" w:color="auto"/>
              <w:left w:val="single" w:sz="4" w:space="0" w:color="auto"/>
              <w:bottom w:val="single" w:sz="4" w:space="0" w:color="auto"/>
              <w:right w:val="single" w:sz="4" w:space="0" w:color="auto"/>
            </w:tcBorders>
          </w:tcPr>
          <w:p w14:paraId="66E970E1" w14:textId="0D222465" w:rsidR="00937EF8" w:rsidRDefault="00937EF8" w:rsidP="00362E2D">
            <w:pPr>
              <w:pStyle w:val="23"/>
              <w:tabs>
                <w:tab w:val="clear" w:pos="-90"/>
                <w:tab w:val="center" w:pos="1170"/>
              </w:tabs>
              <w:ind w:firstLine="0"/>
              <w:jc w:val="right"/>
              <w:rPr>
                <w:sz w:val="18"/>
                <w:szCs w:val="18"/>
              </w:rPr>
            </w:pPr>
            <w:r>
              <w:rPr>
                <w:sz w:val="18"/>
                <w:szCs w:val="18"/>
              </w:rPr>
              <w:t>42</w:t>
            </w:r>
          </w:p>
        </w:tc>
        <w:tc>
          <w:tcPr>
            <w:tcW w:w="1018" w:type="dxa"/>
            <w:tcBorders>
              <w:top w:val="single" w:sz="4" w:space="0" w:color="auto"/>
              <w:left w:val="single" w:sz="4" w:space="0" w:color="auto"/>
              <w:bottom w:val="single" w:sz="4" w:space="0" w:color="auto"/>
              <w:right w:val="single" w:sz="4" w:space="0" w:color="auto"/>
            </w:tcBorders>
          </w:tcPr>
          <w:p w14:paraId="249C4A1F" w14:textId="06528BBB" w:rsidR="00937EF8" w:rsidRDefault="00937EF8" w:rsidP="00362E2D">
            <w:pPr>
              <w:pStyle w:val="23"/>
              <w:tabs>
                <w:tab w:val="clear" w:pos="-90"/>
                <w:tab w:val="center" w:pos="1170"/>
              </w:tabs>
              <w:ind w:firstLine="0"/>
              <w:jc w:val="right"/>
              <w:rPr>
                <w:sz w:val="18"/>
                <w:szCs w:val="18"/>
              </w:rPr>
            </w:pPr>
            <w:r>
              <w:rPr>
                <w:sz w:val="18"/>
                <w:szCs w:val="18"/>
              </w:rPr>
              <w:t>126</w:t>
            </w:r>
          </w:p>
        </w:tc>
        <w:tc>
          <w:tcPr>
            <w:tcW w:w="1018" w:type="dxa"/>
            <w:tcBorders>
              <w:top w:val="single" w:sz="4" w:space="0" w:color="auto"/>
              <w:left w:val="single" w:sz="4" w:space="0" w:color="auto"/>
              <w:bottom w:val="single" w:sz="4" w:space="0" w:color="auto"/>
              <w:right w:val="single" w:sz="4" w:space="0" w:color="auto"/>
            </w:tcBorders>
          </w:tcPr>
          <w:p w14:paraId="1AD44DB2" w14:textId="20A9675F" w:rsidR="00937EF8" w:rsidRDefault="00937EF8" w:rsidP="00362E2D">
            <w:pPr>
              <w:pStyle w:val="23"/>
              <w:tabs>
                <w:tab w:val="clear" w:pos="-90"/>
                <w:tab w:val="center" w:pos="1170"/>
              </w:tabs>
              <w:ind w:firstLine="0"/>
              <w:jc w:val="right"/>
              <w:rPr>
                <w:sz w:val="18"/>
                <w:szCs w:val="18"/>
              </w:rPr>
            </w:pPr>
            <w:r>
              <w:rPr>
                <w:sz w:val="18"/>
                <w:szCs w:val="18"/>
              </w:rPr>
              <w:t>90</w:t>
            </w:r>
          </w:p>
        </w:tc>
        <w:tc>
          <w:tcPr>
            <w:tcW w:w="937" w:type="dxa"/>
            <w:tcBorders>
              <w:top w:val="single" w:sz="4" w:space="0" w:color="auto"/>
              <w:left w:val="single" w:sz="4" w:space="0" w:color="auto"/>
              <w:bottom w:val="single" w:sz="4" w:space="0" w:color="auto"/>
              <w:right w:val="single" w:sz="4" w:space="0" w:color="auto"/>
            </w:tcBorders>
          </w:tcPr>
          <w:p w14:paraId="5DB5759C" w14:textId="041A9B39" w:rsidR="00937EF8" w:rsidRDefault="00937EF8" w:rsidP="00362E2D">
            <w:pPr>
              <w:pStyle w:val="23"/>
              <w:tabs>
                <w:tab w:val="clear" w:pos="-90"/>
                <w:tab w:val="center" w:pos="1170"/>
              </w:tabs>
              <w:ind w:firstLine="0"/>
              <w:jc w:val="right"/>
              <w:rPr>
                <w:sz w:val="18"/>
                <w:szCs w:val="18"/>
              </w:rPr>
            </w:pPr>
            <w:r>
              <w:rPr>
                <w:sz w:val="18"/>
                <w:szCs w:val="18"/>
              </w:rPr>
              <w:t>98</w:t>
            </w:r>
          </w:p>
        </w:tc>
      </w:tr>
      <w:tr w:rsidR="00937EF8" w14:paraId="78AE29CC"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32684C98" w14:textId="77777777" w:rsidR="00937EF8" w:rsidRDefault="00937EF8" w:rsidP="00362E2D">
            <w:pPr>
              <w:pStyle w:val="23"/>
              <w:tabs>
                <w:tab w:val="clear" w:pos="-90"/>
                <w:tab w:val="center" w:pos="1170"/>
              </w:tabs>
              <w:ind w:firstLine="0"/>
              <w:rPr>
                <w:sz w:val="18"/>
                <w:szCs w:val="18"/>
              </w:rPr>
            </w:pPr>
            <w:r>
              <w:rPr>
                <w:sz w:val="18"/>
                <w:szCs w:val="18"/>
              </w:rPr>
              <w:t>Цер</w:t>
            </w:r>
          </w:p>
        </w:tc>
        <w:tc>
          <w:tcPr>
            <w:tcW w:w="1112" w:type="dxa"/>
            <w:tcBorders>
              <w:top w:val="single" w:sz="4" w:space="0" w:color="auto"/>
              <w:left w:val="single" w:sz="4" w:space="0" w:color="auto"/>
              <w:bottom w:val="single" w:sz="4" w:space="0" w:color="auto"/>
              <w:right w:val="single" w:sz="4" w:space="0" w:color="auto"/>
            </w:tcBorders>
          </w:tcPr>
          <w:p w14:paraId="664F265A" w14:textId="21B0D8A6" w:rsidR="00937EF8" w:rsidRDefault="00937EF8" w:rsidP="00362E2D">
            <w:pPr>
              <w:pStyle w:val="23"/>
              <w:tabs>
                <w:tab w:val="clear" w:pos="-90"/>
                <w:tab w:val="center" w:pos="1170"/>
              </w:tabs>
              <w:ind w:firstLine="0"/>
              <w:jc w:val="right"/>
              <w:rPr>
                <w:sz w:val="18"/>
                <w:szCs w:val="18"/>
              </w:rPr>
            </w:pPr>
            <w:r>
              <w:rPr>
                <w:sz w:val="18"/>
                <w:szCs w:val="18"/>
              </w:rPr>
              <w:t>294</w:t>
            </w:r>
          </w:p>
        </w:tc>
        <w:tc>
          <w:tcPr>
            <w:tcW w:w="745" w:type="dxa"/>
            <w:tcBorders>
              <w:top w:val="single" w:sz="4" w:space="0" w:color="auto"/>
              <w:left w:val="single" w:sz="4" w:space="0" w:color="auto"/>
              <w:bottom w:val="single" w:sz="4" w:space="0" w:color="auto"/>
              <w:right w:val="single" w:sz="4" w:space="0" w:color="auto"/>
            </w:tcBorders>
          </w:tcPr>
          <w:p w14:paraId="0CAC0A0B"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057F4150" w14:textId="6D9BCA47" w:rsidR="00937EF8" w:rsidRDefault="00937EF8" w:rsidP="00362E2D">
            <w:pPr>
              <w:pStyle w:val="23"/>
              <w:tabs>
                <w:tab w:val="clear" w:pos="-90"/>
                <w:tab w:val="center" w:pos="1170"/>
              </w:tabs>
              <w:ind w:firstLine="0"/>
              <w:jc w:val="right"/>
              <w:rPr>
                <w:sz w:val="18"/>
                <w:szCs w:val="18"/>
              </w:rPr>
            </w:pPr>
            <w:r>
              <w:rPr>
                <w:sz w:val="18"/>
                <w:szCs w:val="18"/>
              </w:rPr>
              <w:t>1</w:t>
            </w:r>
          </w:p>
        </w:tc>
        <w:tc>
          <w:tcPr>
            <w:tcW w:w="1018" w:type="dxa"/>
            <w:tcBorders>
              <w:top w:val="single" w:sz="4" w:space="0" w:color="auto"/>
              <w:left w:val="single" w:sz="4" w:space="0" w:color="auto"/>
              <w:bottom w:val="single" w:sz="4" w:space="0" w:color="auto"/>
              <w:right w:val="single" w:sz="4" w:space="0" w:color="auto"/>
            </w:tcBorders>
          </w:tcPr>
          <w:p w14:paraId="7DF93BC7" w14:textId="7ED4ECD3" w:rsidR="00937EF8" w:rsidRDefault="00937EF8" w:rsidP="00362E2D">
            <w:pPr>
              <w:pStyle w:val="23"/>
              <w:tabs>
                <w:tab w:val="clear" w:pos="-90"/>
                <w:tab w:val="center" w:pos="1170"/>
              </w:tabs>
              <w:ind w:firstLine="0"/>
              <w:jc w:val="right"/>
              <w:rPr>
                <w:sz w:val="18"/>
                <w:szCs w:val="18"/>
              </w:rPr>
            </w:pPr>
            <w:r>
              <w:rPr>
                <w:sz w:val="18"/>
                <w:szCs w:val="18"/>
              </w:rPr>
              <w:t>220</w:t>
            </w:r>
          </w:p>
        </w:tc>
        <w:tc>
          <w:tcPr>
            <w:tcW w:w="1018" w:type="dxa"/>
            <w:tcBorders>
              <w:top w:val="single" w:sz="4" w:space="0" w:color="auto"/>
              <w:left w:val="single" w:sz="4" w:space="0" w:color="auto"/>
              <w:bottom w:val="single" w:sz="4" w:space="0" w:color="auto"/>
              <w:right w:val="single" w:sz="4" w:space="0" w:color="auto"/>
            </w:tcBorders>
          </w:tcPr>
          <w:p w14:paraId="5D773774" w14:textId="76E1227A" w:rsidR="00937EF8" w:rsidRDefault="00937EF8" w:rsidP="00362E2D">
            <w:pPr>
              <w:pStyle w:val="23"/>
              <w:tabs>
                <w:tab w:val="clear" w:pos="-90"/>
                <w:tab w:val="center" w:pos="1170"/>
              </w:tabs>
              <w:ind w:firstLine="0"/>
              <w:jc w:val="right"/>
              <w:rPr>
                <w:sz w:val="18"/>
                <w:szCs w:val="18"/>
              </w:rPr>
            </w:pPr>
            <w:r>
              <w:rPr>
                <w:sz w:val="18"/>
                <w:szCs w:val="18"/>
              </w:rPr>
              <w:t>60</w:t>
            </w:r>
          </w:p>
        </w:tc>
        <w:tc>
          <w:tcPr>
            <w:tcW w:w="1018" w:type="dxa"/>
            <w:tcBorders>
              <w:top w:val="single" w:sz="4" w:space="0" w:color="auto"/>
              <w:left w:val="single" w:sz="4" w:space="0" w:color="auto"/>
              <w:bottom w:val="single" w:sz="4" w:space="0" w:color="auto"/>
              <w:right w:val="single" w:sz="4" w:space="0" w:color="auto"/>
            </w:tcBorders>
          </w:tcPr>
          <w:p w14:paraId="41974837" w14:textId="01AA876F" w:rsidR="00937EF8" w:rsidRDefault="00937EF8" w:rsidP="00362E2D">
            <w:pPr>
              <w:pStyle w:val="23"/>
              <w:tabs>
                <w:tab w:val="clear" w:pos="-90"/>
                <w:tab w:val="center" w:pos="1170"/>
              </w:tabs>
              <w:ind w:firstLine="0"/>
              <w:jc w:val="right"/>
              <w:rPr>
                <w:sz w:val="18"/>
                <w:szCs w:val="18"/>
              </w:rPr>
            </w:pPr>
            <w:r>
              <w:rPr>
                <w:sz w:val="18"/>
                <w:szCs w:val="18"/>
              </w:rPr>
              <w:t>10</w:t>
            </w:r>
          </w:p>
        </w:tc>
        <w:tc>
          <w:tcPr>
            <w:tcW w:w="937" w:type="dxa"/>
            <w:tcBorders>
              <w:top w:val="single" w:sz="4" w:space="0" w:color="auto"/>
              <w:left w:val="single" w:sz="4" w:space="0" w:color="auto"/>
              <w:bottom w:val="single" w:sz="4" w:space="0" w:color="auto"/>
              <w:right w:val="single" w:sz="4" w:space="0" w:color="auto"/>
            </w:tcBorders>
          </w:tcPr>
          <w:p w14:paraId="63BA2F1C" w14:textId="061A54BE" w:rsidR="00937EF8" w:rsidRDefault="00937EF8" w:rsidP="00362E2D">
            <w:pPr>
              <w:pStyle w:val="23"/>
              <w:tabs>
                <w:tab w:val="clear" w:pos="-90"/>
                <w:tab w:val="center" w:pos="1170"/>
              </w:tabs>
              <w:ind w:firstLine="0"/>
              <w:jc w:val="right"/>
              <w:rPr>
                <w:sz w:val="18"/>
                <w:szCs w:val="18"/>
              </w:rPr>
            </w:pPr>
            <w:r>
              <w:rPr>
                <w:sz w:val="18"/>
                <w:szCs w:val="18"/>
              </w:rPr>
              <w:t>3</w:t>
            </w:r>
          </w:p>
        </w:tc>
      </w:tr>
      <w:tr w:rsidR="00937EF8" w14:paraId="0D2C9083"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4C867523" w14:textId="77777777" w:rsidR="00937EF8" w:rsidRDefault="00937EF8" w:rsidP="00362E2D">
            <w:pPr>
              <w:pStyle w:val="23"/>
              <w:tabs>
                <w:tab w:val="clear" w:pos="-90"/>
                <w:tab w:val="center" w:pos="1170"/>
              </w:tabs>
              <w:ind w:firstLine="0"/>
              <w:rPr>
                <w:sz w:val="18"/>
                <w:szCs w:val="18"/>
              </w:rPr>
            </w:pPr>
            <w:r>
              <w:rPr>
                <w:sz w:val="18"/>
                <w:szCs w:val="18"/>
              </w:rPr>
              <w:t>Габър</w:t>
            </w:r>
          </w:p>
        </w:tc>
        <w:tc>
          <w:tcPr>
            <w:tcW w:w="1112" w:type="dxa"/>
            <w:tcBorders>
              <w:top w:val="single" w:sz="4" w:space="0" w:color="auto"/>
              <w:left w:val="single" w:sz="4" w:space="0" w:color="auto"/>
              <w:bottom w:val="single" w:sz="4" w:space="0" w:color="auto"/>
              <w:right w:val="single" w:sz="4" w:space="0" w:color="auto"/>
            </w:tcBorders>
          </w:tcPr>
          <w:p w14:paraId="5D48ADA2" w14:textId="79AC656D" w:rsidR="00937EF8" w:rsidRDefault="00937EF8" w:rsidP="00362E2D">
            <w:pPr>
              <w:pStyle w:val="23"/>
              <w:tabs>
                <w:tab w:val="clear" w:pos="-90"/>
                <w:tab w:val="center" w:pos="1170"/>
              </w:tabs>
              <w:ind w:firstLine="0"/>
              <w:jc w:val="right"/>
              <w:rPr>
                <w:sz w:val="18"/>
                <w:szCs w:val="18"/>
              </w:rPr>
            </w:pPr>
            <w:r>
              <w:rPr>
                <w:sz w:val="18"/>
                <w:szCs w:val="18"/>
              </w:rPr>
              <w:t>48</w:t>
            </w:r>
          </w:p>
        </w:tc>
        <w:tc>
          <w:tcPr>
            <w:tcW w:w="745" w:type="dxa"/>
            <w:tcBorders>
              <w:top w:val="single" w:sz="4" w:space="0" w:color="auto"/>
              <w:left w:val="single" w:sz="4" w:space="0" w:color="auto"/>
              <w:bottom w:val="single" w:sz="4" w:space="0" w:color="auto"/>
              <w:right w:val="single" w:sz="4" w:space="0" w:color="auto"/>
            </w:tcBorders>
          </w:tcPr>
          <w:p w14:paraId="0070BB0F"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483A0B99" w14:textId="3F0A1266"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75DBCE10" w14:textId="7D82957D"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0C7D21B8" w14:textId="766F7A0C" w:rsidR="00937EF8" w:rsidRDefault="00937EF8" w:rsidP="00362E2D">
            <w:pPr>
              <w:pStyle w:val="23"/>
              <w:tabs>
                <w:tab w:val="clear" w:pos="-90"/>
                <w:tab w:val="center" w:pos="1170"/>
              </w:tabs>
              <w:ind w:firstLine="0"/>
              <w:jc w:val="right"/>
              <w:rPr>
                <w:sz w:val="18"/>
                <w:szCs w:val="18"/>
              </w:rPr>
            </w:pPr>
            <w:r>
              <w:rPr>
                <w:sz w:val="18"/>
                <w:szCs w:val="18"/>
              </w:rPr>
              <w:t>42</w:t>
            </w:r>
          </w:p>
        </w:tc>
        <w:tc>
          <w:tcPr>
            <w:tcW w:w="1018" w:type="dxa"/>
            <w:tcBorders>
              <w:top w:val="single" w:sz="4" w:space="0" w:color="auto"/>
              <w:left w:val="single" w:sz="4" w:space="0" w:color="auto"/>
              <w:bottom w:val="single" w:sz="4" w:space="0" w:color="auto"/>
              <w:right w:val="single" w:sz="4" w:space="0" w:color="auto"/>
            </w:tcBorders>
          </w:tcPr>
          <w:p w14:paraId="37834485" w14:textId="2DAA071C" w:rsidR="00937EF8" w:rsidRDefault="00937EF8" w:rsidP="00362E2D">
            <w:pPr>
              <w:pStyle w:val="23"/>
              <w:tabs>
                <w:tab w:val="clear" w:pos="-90"/>
                <w:tab w:val="center" w:pos="1170"/>
              </w:tabs>
              <w:ind w:firstLine="0"/>
              <w:jc w:val="right"/>
              <w:rPr>
                <w:sz w:val="18"/>
                <w:szCs w:val="18"/>
              </w:rPr>
            </w:pPr>
            <w:r>
              <w:rPr>
                <w:sz w:val="18"/>
                <w:szCs w:val="18"/>
              </w:rPr>
              <w:t>6</w:t>
            </w:r>
          </w:p>
        </w:tc>
        <w:tc>
          <w:tcPr>
            <w:tcW w:w="937" w:type="dxa"/>
            <w:tcBorders>
              <w:top w:val="single" w:sz="4" w:space="0" w:color="auto"/>
              <w:left w:val="single" w:sz="4" w:space="0" w:color="auto"/>
              <w:bottom w:val="single" w:sz="4" w:space="0" w:color="auto"/>
              <w:right w:val="single" w:sz="4" w:space="0" w:color="auto"/>
            </w:tcBorders>
          </w:tcPr>
          <w:p w14:paraId="41E87064" w14:textId="77777777" w:rsidR="00937EF8" w:rsidRDefault="00937EF8" w:rsidP="00362E2D">
            <w:pPr>
              <w:pStyle w:val="23"/>
              <w:tabs>
                <w:tab w:val="clear" w:pos="-90"/>
                <w:tab w:val="center" w:pos="1170"/>
              </w:tabs>
              <w:ind w:firstLine="0"/>
              <w:jc w:val="right"/>
              <w:rPr>
                <w:sz w:val="18"/>
                <w:szCs w:val="18"/>
              </w:rPr>
            </w:pPr>
          </w:p>
        </w:tc>
      </w:tr>
      <w:tr w:rsidR="00937EF8" w14:paraId="3DC96B38"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01B09F73" w14:textId="77777777" w:rsidR="00937EF8" w:rsidRDefault="00937EF8" w:rsidP="00362E2D">
            <w:pPr>
              <w:pStyle w:val="23"/>
              <w:tabs>
                <w:tab w:val="clear" w:pos="-90"/>
                <w:tab w:val="center" w:pos="1170"/>
              </w:tabs>
              <w:ind w:firstLine="0"/>
              <w:rPr>
                <w:sz w:val="18"/>
                <w:szCs w:val="18"/>
              </w:rPr>
            </w:pPr>
            <w:r>
              <w:rPr>
                <w:sz w:val="18"/>
                <w:szCs w:val="18"/>
              </w:rPr>
              <w:t>Трепетлика</w:t>
            </w:r>
          </w:p>
        </w:tc>
        <w:tc>
          <w:tcPr>
            <w:tcW w:w="1112" w:type="dxa"/>
            <w:tcBorders>
              <w:top w:val="single" w:sz="4" w:space="0" w:color="auto"/>
              <w:left w:val="single" w:sz="4" w:space="0" w:color="auto"/>
              <w:bottom w:val="single" w:sz="4" w:space="0" w:color="auto"/>
              <w:right w:val="single" w:sz="4" w:space="0" w:color="auto"/>
            </w:tcBorders>
          </w:tcPr>
          <w:p w14:paraId="6FE1B88B" w14:textId="6EDF949C" w:rsidR="00937EF8" w:rsidRDefault="00937EF8" w:rsidP="00362E2D">
            <w:pPr>
              <w:pStyle w:val="23"/>
              <w:tabs>
                <w:tab w:val="clear" w:pos="-90"/>
                <w:tab w:val="center" w:pos="1170"/>
              </w:tabs>
              <w:ind w:firstLine="0"/>
              <w:jc w:val="right"/>
              <w:rPr>
                <w:sz w:val="18"/>
                <w:szCs w:val="18"/>
              </w:rPr>
            </w:pPr>
            <w:r>
              <w:rPr>
                <w:sz w:val="18"/>
                <w:szCs w:val="18"/>
              </w:rPr>
              <w:t>4</w:t>
            </w:r>
          </w:p>
        </w:tc>
        <w:tc>
          <w:tcPr>
            <w:tcW w:w="745" w:type="dxa"/>
            <w:tcBorders>
              <w:top w:val="single" w:sz="4" w:space="0" w:color="auto"/>
              <w:left w:val="single" w:sz="4" w:space="0" w:color="auto"/>
              <w:bottom w:val="single" w:sz="4" w:space="0" w:color="auto"/>
              <w:right w:val="single" w:sz="4" w:space="0" w:color="auto"/>
            </w:tcBorders>
          </w:tcPr>
          <w:p w14:paraId="3FC88B03"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4171AE6D" w14:textId="7FC4E66B"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413D54CE" w14:textId="125523E7" w:rsidR="00937EF8" w:rsidRDefault="00937EF8" w:rsidP="00362E2D">
            <w:pPr>
              <w:pStyle w:val="23"/>
              <w:tabs>
                <w:tab w:val="clear" w:pos="-90"/>
                <w:tab w:val="center" w:pos="1170"/>
              </w:tabs>
              <w:ind w:firstLine="0"/>
              <w:jc w:val="right"/>
              <w:rPr>
                <w:sz w:val="18"/>
                <w:szCs w:val="18"/>
              </w:rPr>
            </w:pPr>
            <w:r>
              <w:rPr>
                <w:sz w:val="18"/>
                <w:szCs w:val="18"/>
              </w:rPr>
              <w:t>3</w:t>
            </w:r>
          </w:p>
        </w:tc>
        <w:tc>
          <w:tcPr>
            <w:tcW w:w="1018" w:type="dxa"/>
            <w:tcBorders>
              <w:top w:val="single" w:sz="4" w:space="0" w:color="auto"/>
              <w:left w:val="single" w:sz="4" w:space="0" w:color="auto"/>
              <w:bottom w:val="single" w:sz="4" w:space="0" w:color="auto"/>
              <w:right w:val="single" w:sz="4" w:space="0" w:color="auto"/>
            </w:tcBorders>
          </w:tcPr>
          <w:p w14:paraId="68EB2811"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206D0E16" w14:textId="674F18E0" w:rsidR="00937EF8" w:rsidRDefault="00937EF8" w:rsidP="00362E2D">
            <w:pPr>
              <w:pStyle w:val="23"/>
              <w:tabs>
                <w:tab w:val="clear" w:pos="-90"/>
                <w:tab w:val="center" w:pos="1170"/>
              </w:tabs>
              <w:ind w:firstLine="0"/>
              <w:jc w:val="right"/>
              <w:rPr>
                <w:sz w:val="18"/>
                <w:szCs w:val="18"/>
              </w:rPr>
            </w:pPr>
            <w:r>
              <w:rPr>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12C229C7" w14:textId="77777777" w:rsidR="00937EF8" w:rsidRDefault="00937EF8" w:rsidP="00362E2D">
            <w:pPr>
              <w:pStyle w:val="23"/>
              <w:tabs>
                <w:tab w:val="clear" w:pos="-90"/>
                <w:tab w:val="center" w:pos="1170"/>
              </w:tabs>
              <w:ind w:firstLine="0"/>
              <w:jc w:val="right"/>
              <w:rPr>
                <w:sz w:val="18"/>
                <w:szCs w:val="18"/>
              </w:rPr>
            </w:pPr>
          </w:p>
        </w:tc>
      </w:tr>
      <w:tr w:rsidR="00937EF8" w14:paraId="7E2431E6"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73231876" w14:textId="77777777" w:rsidR="00937EF8" w:rsidRDefault="00937EF8" w:rsidP="00362E2D">
            <w:pPr>
              <w:pStyle w:val="23"/>
              <w:tabs>
                <w:tab w:val="clear" w:pos="-90"/>
                <w:tab w:val="center" w:pos="1170"/>
              </w:tabs>
              <w:ind w:firstLine="0"/>
              <w:rPr>
                <w:sz w:val="18"/>
                <w:szCs w:val="18"/>
              </w:rPr>
            </w:pPr>
            <w:r>
              <w:rPr>
                <w:sz w:val="18"/>
                <w:szCs w:val="18"/>
              </w:rPr>
              <w:t>Ясен</w:t>
            </w:r>
          </w:p>
        </w:tc>
        <w:tc>
          <w:tcPr>
            <w:tcW w:w="1112" w:type="dxa"/>
            <w:tcBorders>
              <w:top w:val="single" w:sz="4" w:space="0" w:color="auto"/>
              <w:left w:val="single" w:sz="4" w:space="0" w:color="auto"/>
              <w:bottom w:val="single" w:sz="4" w:space="0" w:color="auto"/>
              <w:right w:val="single" w:sz="4" w:space="0" w:color="auto"/>
            </w:tcBorders>
          </w:tcPr>
          <w:p w14:paraId="246E4DE5" w14:textId="4CF2B51F" w:rsidR="00937EF8" w:rsidRDefault="00937EF8" w:rsidP="00362E2D">
            <w:pPr>
              <w:pStyle w:val="23"/>
              <w:tabs>
                <w:tab w:val="clear" w:pos="-90"/>
                <w:tab w:val="center" w:pos="1170"/>
              </w:tabs>
              <w:ind w:firstLine="0"/>
              <w:jc w:val="right"/>
              <w:rPr>
                <w:sz w:val="18"/>
                <w:szCs w:val="18"/>
              </w:rPr>
            </w:pPr>
            <w:r>
              <w:rPr>
                <w:sz w:val="18"/>
                <w:szCs w:val="18"/>
              </w:rPr>
              <w:t>24</w:t>
            </w:r>
          </w:p>
        </w:tc>
        <w:tc>
          <w:tcPr>
            <w:tcW w:w="745" w:type="dxa"/>
            <w:tcBorders>
              <w:top w:val="single" w:sz="4" w:space="0" w:color="auto"/>
              <w:left w:val="single" w:sz="4" w:space="0" w:color="auto"/>
              <w:bottom w:val="single" w:sz="4" w:space="0" w:color="auto"/>
              <w:right w:val="single" w:sz="4" w:space="0" w:color="auto"/>
            </w:tcBorders>
          </w:tcPr>
          <w:p w14:paraId="3F7B457B"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36AF1ABD" w14:textId="0B89C5F0"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76A1A89D" w14:textId="161B3A2F" w:rsidR="00937EF8" w:rsidRDefault="00937EF8" w:rsidP="00362E2D">
            <w:pPr>
              <w:pStyle w:val="23"/>
              <w:tabs>
                <w:tab w:val="clear" w:pos="-90"/>
                <w:tab w:val="center" w:pos="1170"/>
              </w:tabs>
              <w:ind w:firstLine="0"/>
              <w:jc w:val="right"/>
              <w:rPr>
                <w:sz w:val="18"/>
                <w:szCs w:val="18"/>
              </w:rPr>
            </w:pPr>
            <w:r>
              <w:rPr>
                <w:sz w:val="18"/>
                <w:szCs w:val="18"/>
              </w:rPr>
              <w:t>2</w:t>
            </w:r>
          </w:p>
        </w:tc>
        <w:tc>
          <w:tcPr>
            <w:tcW w:w="1018" w:type="dxa"/>
            <w:tcBorders>
              <w:top w:val="single" w:sz="4" w:space="0" w:color="auto"/>
              <w:left w:val="single" w:sz="4" w:space="0" w:color="auto"/>
              <w:bottom w:val="single" w:sz="4" w:space="0" w:color="auto"/>
              <w:right w:val="single" w:sz="4" w:space="0" w:color="auto"/>
            </w:tcBorders>
          </w:tcPr>
          <w:p w14:paraId="32CE74B7" w14:textId="2D93E156" w:rsidR="00937EF8" w:rsidRDefault="00937EF8" w:rsidP="00362E2D">
            <w:pPr>
              <w:pStyle w:val="23"/>
              <w:tabs>
                <w:tab w:val="clear" w:pos="-90"/>
                <w:tab w:val="center" w:pos="1170"/>
              </w:tabs>
              <w:ind w:firstLine="0"/>
              <w:jc w:val="right"/>
              <w:rPr>
                <w:sz w:val="18"/>
                <w:szCs w:val="18"/>
              </w:rPr>
            </w:pPr>
            <w:r>
              <w:rPr>
                <w:sz w:val="18"/>
                <w:szCs w:val="18"/>
              </w:rPr>
              <w:t>9</w:t>
            </w:r>
          </w:p>
        </w:tc>
        <w:tc>
          <w:tcPr>
            <w:tcW w:w="1018" w:type="dxa"/>
            <w:tcBorders>
              <w:top w:val="single" w:sz="4" w:space="0" w:color="auto"/>
              <w:left w:val="single" w:sz="4" w:space="0" w:color="auto"/>
              <w:bottom w:val="single" w:sz="4" w:space="0" w:color="auto"/>
              <w:right w:val="single" w:sz="4" w:space="0" w:color="auto"/>
            </w:tcBorders>
          </w:tcPr>
          <w:p w14:paraId="356056B0" w14:textId="17AB0C18" w:rsidR="00937EF8" w:rsidRDefault="00937EF8" w:rsidP="00362E2D">
            <w:pPr>
              <w:pStyle w:val="23"/>
              <w:tabs>
                <w:tab w:val="clear" w:pos="-90"/>
                <w:tab w:val="center" w:pos="1170"/>
              </w:tabs>
              <w:ind w:firstLine="0"/>
              <w:jc w:val="right"/>
              <w:rPr>
                <w:sz w:val="18"/>
                <w:szCs w:val="18"/>
              </w:rPr>
            </w:pPr>
            <w:r>
              <w:rPr>
                <w:sz w:val="18"/>
                <w:szCs w:val="18"/>
              </w:rPr>
              <w:t>11</w:t>
            </w:r>
          </w:p>
        </w:tc>
        <w:tc>
          <w:tcPr>
            <w:tcW w:w="937" w:type="dxa"/>
            <w:tcBorders>
              <w:top w:val="single" w:sz="4" w:space="0" w:color="auto"/>
              <w:left w:val="single" w:sz="4" w:space="0" w:color="auto"/>
              <w:bottom w:val="single" w:sz="4" w:space="0" w:color="auto"/>
              <w:right w:val="single" w:sz="4" w:space="0" w:color="auto"/>
            </w:tcBorders>
          </w:tcPr>
          <w:p w14:paraId="4BEA7F58" w14:textId="17FBA3C7" w:rsidR="00937EF8" w:rsidRDefault="00937EF8" w:rsidP="00362E2D">
            <w:pPr>
              <w:pStyle w:val="23"/>
              <w:tabs>
                <w:tab w:val="clear" w:pos="-90"/>
                <w:tab w:val="center" w:pos="1170"/>
              </w:tabs>
              <w:ind w:firstLine="0"/>
              <w:jc w:val="right"/>
              <w:rPr>
                <w:sz w:val="18"/>
                <w:szCs w:val="18"/>
              </w:rPr>
            </w:pPr>
            <w:r>
              <w:rPr>
                <w:sz w:val="18"/>
                <w:szCs w:val="18"/>
              </w:rPr>
              <w:t>2</w:t>
            </w:r>
          </w:p>
        </w:tc>
      </w:tr>
      <w:tr w:rsidR="00937EF8" w14:paraId="5C6A050A"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4D9B4A14" w14:textId="77777777" w:rsidR="00937EF8" w:rsidRDefault="00937EF8" w:rsidP="00362E2D">
            <w:pPr>
              <w:pStyle w:val="23"/>
              <w:tabs>
                <w:tab w:val="clear" w:pos="-90"/>
                <w:tab w:val="center" w:pos="1170"/>
              </w:tabs>
              <w:ind w:firstLine="0"/>
              <w:rPr>
                <w:sz w:val="18"/>
                <w:szCs w:val="18"/>
              </w:rPr>
            </w:pPr>
            <w:r>
              <w:rPr>
                <w:sz w:val="18"/>
                <w:szCs w:val="18"/>
              </w:rPr>
              <w:t>Топола</w:t>
            </w:r>
          </w:p>
        </w:tc>
        <w:tc>
          <w:tcPr>
            <w:tcW w:w="1112" w:type="dxa"/>
            <w:tcBorders>
              <w:top w:val="single" w:sz="4" w:space="0" w:color="auto"/>
              <w:left w:val="single" w:sz="4" w:space="0" w:color="auto"/>
              <w:bottom w:val="single" w:sz="4" w:space="0" w:color="auto"/>
              <w:right w:val="single" w:sz="4" w:space="0" w:color="auto"/>
            </w:tcBorders>
          </w:tcPr>
          <w:p w14:paraId="5975AF1D" w14:textId="02AC1E96" w:rsidR="00937EF8" w:rsidRDefault="00937EF8" w:rsidP="00362E2D">
            <w:pPr>
              <w:pStyle w:val="23"/>
              <w:tabs>
                <w:tab w:val="clear" w:pos="-90"/>
                <w:tab w:val="center" w:pos="1170"/>
              </w:tabs>
              <w:ind w:firstLine="0"/>
              <w:jc w:val="right"/>
              <w:rPr>
                <w:sz w:val="18"/>
                <w:szCs w:val="18"/>
              </w:rPr>
            </w:pPr>
            <w:r>
              <w:rPr>
                <w:sz w:val="18"/>
                <w:szCs w:val="18"/>
              </w:rPr>
              <w:t>76</w:t>
            </w:r>
          </w:p>
        </w:tc>
        <w:tc>
          <w:tcPr>
            <w:tcW w:w="745" w:type="dxa"/>
            <w:tcBorders>
              <w:top w:val="single" w:sz="4" w:space="0" w:color="auto"/>
              <w:left w:val="single" w:sz="4" w:space="0" w:color="auto"/>
              <w:bottom w:val="single" w:sz="4" w:space="0" w:color="auto"/>
              <w:right w:val="single" w:sz="4" w:space="0" w:color="auto"/>
            </w:tcBorders>
          </w:tcPr>
          <w:p w14:paraId="6C811706"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12CBE12D" w14:textId="7725497C"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328A3591" w14:textId="201E189E" w:rsidR="00937EF8" w:rsidRDefault="00937EF8" w:rsidP="00362E2D">
            <w:pPr>
              <w:pStyle w:val="23"/>
              <w:tabs>
                <w:tab w:val="clear" w:pos="-90"/>
                <w:tab w:val="center" w:pos="1170"/>
              </w:tabs>
              <w:ind w:firstLine="0"/>
              <w:jc w:val="right"/>
              <w:rPr>
                <w:sz w:val="18"/>
                <w:szCs w:val="18"/>
              </w:rPr>
            </w:pPr>
            <w:r>
              <w:rPr>
                <w:sz w:val="18"/>
                <w:szCs w:val="18"/>
              </w:rPr>
              <w:t>2</w:t>
            </w:r>
          </w:p>
        </w:tc>
        <w:tc>
          <w:tcPr>
            <w:tcW w:w="1018" w:type="dxa"/>
            <w:tcBorders>
              <w:top w:val="single" w:sz="4" w:space="0" w:color="auto"/>
              <w:left w:val="single" w:sz="4" w:space="0" w:color="auto"/>
              <w:bottom w:val="single" w:sz="4" w:space="0" w:color="auto"/>
              <w:right w:val="single" w:sz="4" w:space="0" w:color="auto"/>
            </w:tcBorders>
          </w:tcPr>
          <w:p w14:paraId="7B35DAAE" w14:textId="35460ED1" w:rsidR="00937EF8" w:rsidRDefault="00937EF8" w:rsidP="00362E2D">
            <w:pPr>
              <w:pStyle w:val="23"/>
              <w:tabs>
                <w:tab w:val="clear" w:pos="-90"/>
                <w:tab w:val="center" w:pos="1170"/>
              </w:tabs>
              <w:ind w:firstLine="0"/>
              <w:jc w:val="right"/>
              <w:rPr>
                <w:sz w:val="18"/>
                <w:szCs w:val="18"/>
              </w:rPr>
            </w:pPr>
            <w:r>
              <w:rPr>
                <w:sz w:val="18"/>
                <w:szCs w:val="18"/>
              </w:rPr>
              <w:t>74</w:t>
            </w:r>
          </w:p>
        </w:tc>
        <w:tc>
          <w:tcPr>
            <w:tcW w:w="1018" w:type="dxa"/>
            <w:tcBorders>
              <w:top w:val="single" w:sz="4" w:space="0" w:color="auto"/>
              <w:left w:val="single" w:sz="4" w:space="0" w:color="auto"/>
              <w:bottom w:val="single" w:sz="4" w:space="0" w:color="auto"/>
              <w:right w:val="single" w:sz="4" w:space="0" w:color="auto"/>
            </w:tcBorders>
          </w:tcPr>
          <w:p w14:paraId="5C1351B3" w14:textId="77777777" w:rsidR="00937EF8" w:rsidRDefault="00937EF8" w:rsidP="00362E2D">
            <w:pPr>
              <w:pStyle w:val="23"/>
              <w:tabs>
                <w:tab w:val="clear" w:pos="-90"/>
                <w:tab w:val="center" w:pos="1170"/>
              </w:tabs>
              <w:ind w:firstLine="0"/>
              <w:jc w:val="right"/>
              <w:rPr>
                <w:sz w:val="18"/>
                <w:szCs w:val="18"/>
              </w:rPr>
            </w:pPr>
          </w:p>
        </w:tc>
        <w:tc>
          <w:tcPr>
            <w:tcW w:w="937" w:type="dxa"/>
            <w:tcBorders>
              <w:top w:val="single" w:sz="4" w:space="0" w:color="auto"/>
              <w:left w:val="single" w:sz="4" w:space="0" w:color="auto"/>
              <w:bottom w:val="single" w:sz="4" w:space="0" w:color="auto"/>
              <w:right w:val="single" w:sz="4" w:space="0" w:color="auto"/>
            </w:tcBorders>
          </w:tcPr>
          <w:p w14:paraId="6C32300B" w14:textId="77777777" w:rsidR="00937EF8" w:rsidRDefault="00937EF8" w:rsidP="00362E2D">
            <w:pPr>
              <w:pStyle w:val="23"/>
              <w:tabs>
                <w:tab w:val="clear" w:pos="-90"/>
                <w:tab w:val="center" w:pos="1170"/>
              </w:tabs>
              <w:ind w:firstLine="0"/>
              <w:jc w:val="right"/>
              <w:rPr>
                <w:sz w:val="18"/>
                <w:szCs w:val="18"/>
              </w:rPr>
            </w:pPr>
          </w:p>
        </w:tc>
      </w:tr>
      <w:tr w:rsidR="00937EF8" w14:paraId="42B104F0"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6A5031F6" w14:textId="77777777" w:rsidR="00937EF8" w:rsidRDefault="00937EF8" w:rsidP="00362E2D">
            <w:pPr>
              <w:pStyle w:val="23"/>
              <w:tabs>
                <w:tab w:val="clear" w:pos="-90"/>
                <w:tab w:val="center" w:pos="1170"/>
              </w:tabs>
              <w:ind w:firstLine="0"/>
              <w:rPr>
                <w:sz w:val="18"/>
                <w:szCs w:val="18"/>
              </w:rPr>
            </w:pPr>
            <w:r>
              <w:rPr>
                <w:sz w:val="18"/>
                <w:szCs w:val="18"/>
              </w:rPr>
              <w:t>Липа</w:t>
            </w:r>
          </w:p>
        </w:tc>
        <w:tc>
          <w:tcPr>
            <w:tcW w:w="1112" w:type="dxa"/>
            <w:tcBorders>
              <w:top w:val="single" w:sz="4" w:space="0" w:color="auto"/>
              <w:left w:val="single" w:sz="4" w:space="0" w:color="auto"/>
              <w:bottom w:val="single" w:sz="4" w:space="0" w:color="auto"/>
              <w:right w:val="single" w:sz="4" w:space="0" w:color="auto"/>
            </w:tcBorders>
          </w:tcPr>
          <w:p w14:paraId="2199A8B3" w14:textId="37B6F40C" w:rsidR="00937EF8" w:rsidRDefault="00937EF8" w:rsidP="00362E2D">
            <w:pPr>
              <w:pStyle w:val="23"/>
              <w:tabs>
                <w:tab w:val="clear" w:pos="-90"/>
                <w:tab w:val="center" w:pos="1170"/>
              </w:tabs>
              <w:ind w:firstLine="0"/>
              <w:jc w:val="right"/>
              <w:rPr>
                <w:sz w:val="18"/>
                <w:szCs w:val="18"/>
              </w:rPr>
            </w:pPr>
            <w:r>
              <w:rPr>
                <w:sz w:val="18"/>
                <w:szCs w:val="18"/>
              </w:rPr>
              <w:t>894</w:t>
            </w:r>
          </w:p>
        </w:tc>
        <w:tc>
          <w:tcPr>
            <w:tcW w:w="745" w:type="dxa"/>
            <w:tcBorders>
              <w:top w:val="single" w:sz="4" w:space="0" w:color="auto"/>
              <w:left w:val="single" w:sz="4" w:space="0" w:color="auto"/>
              <w:bottom w:val="single" w:sz="4" w:space="0" w:color="auto"/>
              <w:right w:val="single" w:sz="4" w:space="0" w:color="auto"/>
            </w:tcBorders>
          </w:tcPr>
          <w:p w14:paraId="277F9FE7"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1EE997F2" w14:textId="2F5D407C" w:rsidR="00937EF8" w:rsidRDefault="00937EF8" w:rsidP="00362E2D">
            <w:pPr>
              <w:pStyle w:val="23"/>
              <w:tabs>
                <w:tab w:val="clear" w:pos="-90"/>
                <w:tab w:val="center" w:pos="1170"/>
              </w:tabs>
              <w:ind w:firstLine="0"/>
              <w:jc w:val="right"/>
              <w:rPr>
                <w:sz w:val="18"/>
                <w:szCs w:val="18"/>
              </w:rPr>
            </w:pPr>
            <w:r>
              <w:rPr>
                <w:sz w:val="18"/>
                <w:szCs w:val="18"/>
              </w:rPr>
              <w:t>340</w:t>
            </w:r>
          </w:p>
        </w:tc>
        <w:tc>
          <w:tcPr>
            <w:tcW w:w="1018" w:type="dxa"/>
            <w:tcBorders>
              <w:top w:val="single" w:sz="4" w:space="0" w:color="auto"/>
              <w:left w:val="single" w:sz="4" w:space="0" w:color="auto"/>
              <w:bottom w:val="single" w:sz="4" w:space="0" w:color="auto"/>
              <w:right w:val="single" w:sz="4" w:space="0" w:color="auto"/>
            </w:tcBorders>
          </w:tcPr>
          <w:p w14:paraId="0276EC3F" w14:textId="051D98EE" w:rsidR="00937EF8" w:rsidRDefault="00937EF8" w:rsidP="00362E2D">
            <w:pPr>
              <w:pStyle w:val="23"/>
              <w:tabs>
                <w:tab w:val="clear" w:pos="-90"/>
                <w:tab w:val="center" w:pos="1170"/>
              </w:tabs>
              <w:ind w:firstLine="0"/>
              <w:jc w:val="right"/>
              <w:rPr>
                <w:sz w:val="18"/>
                <w:szCs w:val="18"/>
              </w:rPr>
            </w:pPr>
            <w:r>
              <w:rPr>
                <w:sz w:val="18"/>
                <w:szCs w:val="18"/>
              </w:rPr>
              <w:t>390</w:t>
            </w:r>
          </w:p>
        </w:tc>
        <w:tc>
          <w:tcPr>
            <w:tcW w:w="1018" w:type="dxa"/>
            <w:tcBorders>
              <w:top w:val="single" w:sz="4" w:space="0" w:color="auto"/>
              <w:left w:val="single" w:sz="4" w:space="0" w:color="auto"/>
              <w:bottom w:val="single" w:sz="4" w:space="0" w:color="auto"/>
              <w:right w:val="single" w:sz="4" w:space="0" w:color="auto"/>
            </w:tcBorders>
          </w:tcPr>
          <w:p w14:paraId="2751CB62" w14:textId="6C1F4B39" w:rsidR="00937EF8" w:rsidRDefault="00937EF8" w:rsidP="00362E2D">
            <w:pPr>
              <w:pStyle w:val="23"/>
              <w:tabs>
                <w:tab w:val="clear" w:pos="-90"/>
                <w:tab w:val="center" w:pos="1170"/>
              </w:tabs>
              <w:ind w:firstLine="0"/>
              <w:jc w:val="right"/>
              <w:rPr>
                <w:sz w:val="18"/>
                <w:szCs w:val="18"/>
              </w:rPr>
            </w:pPr>
            <w:r>
              <w:rPr>
                <w:sz w:val="18"/>
                <w:szCs w:val="18"/>
              </w:rPr>
              <w:t>45</w:t>
            </w:r>
          </w:p>
        </w:tc>
        <w:tc>
          <w:tcPr>
            <w:tcW w:w="1018" w:type="dxa"/>
            <w:tcBorders>
              <w:top w:val="single" w:sz="4" w:space="0" w:color="auto"/>
              <w:left w:val="single" w:sz="4" w:space="0" w:color="auto"/>
              <w:bottom w:val="single" w:sz="4" w:space="0" w:color="auto"/>
              <w:right w:val="single" w:sz="4" w:space="0" w:color="auto"/>
            </w:tcBorders>
          </w:tcPr>
          <w:p w14:paraId="07F445AD" w14:textId="16BAD50D" w:rsidR="00937EF8" w:rsidRDefault="00937EF8" w:rsidP="00362E2D">
            <w:pPr>
              <w:pStyle w:val="23"/>
              <w:tabs>
                <w:tab w:val="clear" w:pos="-90"/>
                <w:tab w:val="center" w:pos="1170"/>
              </w:tabs>
              <w:ind w:firstLine="0"/>
              <w:jc w:val="right"/>
              <w:rPr>
                <w:sz w:val="18"/>
                <w:szCs w:val="18"/>
              </w:rPr>
            </w:pPr>
            <w:r>
              <w:rPr>
                <w:sz w:val="18"/>
                <w:szCs w:val="18"/>
              </w:rPr>
              <w:t>60</w:t>
            </w:r>
          </w:p>
        </w:tc>
        <w:tc>
          <w:tcPr>
            <w:tcW w:w="937" w:type="dxa"/>
            <w:tcBorders>
              <w:top w:val="single" w:sz="4" w:space="0" w:color="auto"/>
              <w:left w:val="single" w:sz="4" w:space="0" w:color="auto"/>
              <w:bottom w:val="single" w:sz="4" w:space="0" w:color="auto"/>
              <w:right w:val="single" w:sz="4" w:space="0" w:color="auto"/>
            </w:tcBorders>
          </w:tcPr>
          <w:p w14:paraId="4121A483" w14:textId="51DA0038" w:rsidR="00937EF8" w:rsidRDefault="00937EF8" w:rsidP="00362E2D">
            <w:pPr>
              <w:pStyle w:val="23"/>
              <w:tabs>
                <w:tab w:val="clear" w:pos="-90"/>
                <w:tab w:val="center" w:pos="1170"/>
              </w:tabs>
              <w:ind w:firstLine="0"/>
              <w:jc w:val="right"/>
              <w:rPr>
                <w:sz w:val="18"/>
                <w:szCs w:val="18"/>
              </w:rPr>
            </w:pPr>
            <w:r>
              <w:rPr>
                <w:sz w:val="18"/>
                <w:szCs w:val="18"/>
              </w:rPr>
              <w:t>59</w:t>
            </w:r>
          </w:p>
        </w:tc>
      </w:tr>
      <w:tr w:rsidR="00937EF8" w14:paraId="20DD7CC8"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1C1752BE" w14:textId="77777777" w:rsidR="00937EF8" w:rsidRDefault="00937EF8" w:rsidP="00362E2D">
            <w:pPr>
              <w:pStyle w:val="23"/>
              <w:tabs>
                <w:tab w:val="clear" w:pos="-90"/>
                <w:tab w:val="center" w:pos="1170"/>
              </w:tabs>
              <w:ind w:firstLine="0"/>
              <w:rPr>
                <w:sz w:val="18"/>
                <w:szCs w:val="18"/>
              </w:rPr>
            </w:pPr>
            <w:r>
              <w:rPr>
                <w:sz w:val="18"/>
                <w:szCs w:val="18"/>
              </w:rPr>
              <w:t>Орех</w:t>
            </w:r>
          </w:p>
        </w:tc>
        <w:tc>
          <w:tcPr>
            <w:tcW w:w="1112" w:type="dxa"/>
            <w:tcBorders>
              <w:top w:val="single" w:sz="4" w:space="0" w:color="auto"/>
              <w:left w:val="single" w:sz="4" w:space="0" w:color="auto"/>
              <w:bottom w:val="single" w:sz="4" w:space="0" w:color="auto"/>
              <w:right w:val="single" w:sz="4" w:space="0" w:color="auto"/>
            </w:tcBorders>
          </w:tcPr>
          <w:p w14:paraId="45CDF78C" w14:textId="63A23B6D" w:rsidR="00937EF8" w:rsidRDefault="00937EF8" w:rsidP="00362E2D">
            <w:pPr>
              <w:pStyle w:val="23"/>
              <w:tabs>
                <w:tab w:val="clear" w:pos="-90"/>
                <w:tab w:val="center" w:pos="1170"/>
              </w:tabs>
              <w:ind w:firstLine="0"/>
              <w:jc w:val="right"/>
              <w:rPr>
                <w:sz w:val="18"/>
                <w:szCs w:val="18"/>
              </w:rPr>
            </w:pPr>
            <w:r>
              <w:rPr>
                <w:sz w:val="18"/>
                <w:szCs w:val="18"/>
              </w:rPr>
              <w:t>144</w:t>
            </w:r>
          </w:p>
        </w:tc>
        <w:tc>
          <w:tcPr>
            <w:tcW w:w="745" w:type="dxa"/>
            <w:tcBorders>
              <w:top w:val="single" w:sz="4" w:space="0" w:color="auto"/>
              <w:left w:val="single" w:sz="4" w:space="0" w:color="auto"/>
              <w:bottom w:val="single" w:sz="4" w:space="0" w:color="auto"/>
              <w:right w:val="single" w:sz="4" w:space="0" w:color="auto"/>
            </w:tcBorders>
          </w:tcPr>
          <w:p w14:paraId="608CB9F8"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099E9C5D" w14:textId="66262600" w:rsidR="00937EF8" w:rsidRDefault="00937EF8" w:rsidP="00362E2D">
            <w:pPr>
              <w:pStyle w:val="23"/>
              <w:tabs>
                <w:tab w:val="clear" w:pos="-90"/>
                <w:tab w:val="center" w:pos="1170"/>
              </w:tabs>
              <w:ind w:firstLine="0"/>
              <w:jc w:val="right"/>
              <w:rPr>
                <w:sz w:val="18"/>
                <w:szCs w:val="18"/>
              </w:rPr>
            </w:pPr>
            <w:r>
              <w:rPr>
                <w:sz w:val="18"/>
                <w:szCs w:val="18"/>
              </w:rPr>
              <w:t>1</w:t>
            </w:r>
          </w:p>
        </w:tc>
        <w:tc>
          <w:tcPr>
            <w:tcW w:w="1018" w:type="dxa"/>
            <w:tcBorders>
              <w:top w:val="single" w:sz="4" w:space="0" w:color="auto"/>
              <w:left w:val="single" w:sz="4" w:space="0" w:color="auto"/>
              <w:bottom w:val="single" w:sz="4" w:space="0" w:color="auto"/>
              <w:right w:val="single" w:sz="4" w:space="0" w:color="auto"/>
            </w:tcBorders>
          </w:tcPr>
          <w:p w14:paraId="24E161D8" w14:textId="5283939D" w:rsidR="00937EF8" w:rsidRDefault="00937EF8" w:rsidP="00362E2D">
            <w:pPr>
              <w:pStyle w:val="23"/>
              <w:tabs>
                <w:tab w:val="clear" w:pos="-90"/>
                <w:tab w:val="center" w:pos="1170"/>
              </w:tabs>
              <w:ind w:firstLine="0"/>
              <w:jc w:val="right"/>
              <w:rPr>
                <w:sz w:val="18"/>
                <w:szCs w:val="18"/>
              </w:rPr>
            </w:pPr>
            <w:r>
              <w:rPr>
                <w:sz w:val="18"/>
                <w:szCs w:val="18"/>
              </w:rPr>
              <w:t>1</w:t>
            </w:r>
          </w:p>
        </w:tc>
        <w:tc>
          <w:tcPr>
            <w:tcW w:w="1018" w:type="dxa"/>
            <w:tcBorders>
              <w:top w:val="single" w:sz="4" w:space="0" w:color="auto"/>
              <w:left w:val="single" w:sz="4" w:space="0" w:color="auto"/>
              <w:bottom w:val="single" w:sz="4" w:space="0" w:color="auto"/>
              <w:right w:val="single" w:sz="4" w:space="0" w:color="auto"/>
            </w:tcBorders>
          </w:tcPr>
          <w:p w14:paraId="75736EF0" w14:textId="767239F1" w:rsidR="00937EF8" w:rsidRDefault="00937EF8" w:rsidP="00362E2D">
            <w:pPr>
              <w:pStyle w:val="23"/>
              <w:tabs>
                <w:tab w:val="clear" w:pos="-90"/>
                <w:tab w:val="center" w:pos="1170"/>
              </w:tabs>
              <w:ind w:firstLine="0"/>
              <w:jc w:val="right"/>
              <w:rPr>
                <w:sz w:val="18"/>
                <w:szCs w:val="18"/>
              </w:rPr>
            </w:pPr>
            <w:r>
              <w:rPr>
                <w:sz w:val="18"/>
                <w:szCs w:val="18"/>
              </w:rPr>
              <w:t>60</w:t>
            </w:r>
          </w:p>
        </w:tc>
        <w:tc>
          <w:tcPr>
            <w:tcW w:w="1018" w:type="dxa"/>
            <w:tcBorders>
              <w:top w:val="single" w:sz="4" w:space="0" w:color="auto"/>
              <w:left w:val="single" w:sz="4" w:space="0" w:color="auto"/>
              <w:bottom w:val="single" w:sz="4" w:space="0" w:color="auto"/>
              <w:right w:val="single" w:sz="4" w:space="0" w:color="auto"/>
            </w:tcBorders>
          </w:tcPr>
          <w:p w14:paraId="6873D45D" w14:textId="20555066" w:rsidR="00937EF8" w:rsidRDefault="00937EF8" w:rsidP="00362E2D">
            <w:pPr>
              <w:pStyle w:val="23"/>
              <w:tabs>
                <w:tab w:val="clear" w:pos="-90"/>
                <w:tab w:val="center" w:pos="1170"/>
              </w:tabs>
              <w:ind w:firstLine="0"/>
              <w:jc w:val="right"/>
              <w:rPr>
                <w:sz w:val="18"/>
                <w:szCs w:val="18"/>
              </w:rPr>
            </w:pPr>
            <w:r>
              <w:rPr>
                <w:sz w:val="18"/>
                <w:szCs w:val="18"/>
              </w:rPr>
              <w:t>63</w:t>
            </w:r>
          </w:p>
        </w:tc>
        <w:tc>
          <w:tcPr>
            <w:tcW w:w="937" w:type="dxa"/>
            <w:tcBorders>
              <w:top w:val="single" w:sz="4" w:space="0" w:color="auto"/>
              <w:left w:val="single" w:sz="4" w:space="0" w:color="auto"/>
              <w:bottom w:val="single" w:sz="4" w:space="0" w:color="auto"/>
              <w:right w:val="single" w:sz="4" w:space="0" w:color="auto"/>
            </w:tcBorders>
          </w:tcPr>
          <w:p w14:paraId="3EA6D245" w14:textId="2C3DDDE1" w:rsidR="00937EF8" w:rsidRDefault="00937EF8" w:rsidP="00362E2D">
            <w:pPr>
              <w:pStyle w:val="23"/>
              <w:tabs>
                <w:tab w:val="clear" w:pos="-90"/>
                <w:tab w:val="center" w:pos="1170"/>
              </w:tabs>
              <w:ind w:firstLine="0"/>
              <w:jc w:val="right"/>
              <w:rPr>
                <w:sz w:val="18"/>
                <w:szCs w:val="18"/>
              </w:rPr>
            </w:pPr>
            <w:r>
              <w:rPr>
                <w:sz w:val="18"/>
                <w:szCs w:val="18"/>
              </w:rPr>
              <w:t>19</w:t>
            </w:r>
          </w:p>
        </w:tc>
      </w:tr>
      <w:tr w:rsidR="00937EF8" w14:paraId="7C00C385"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6C08C4B8" w14:textId="77777777" w:rsidR="00937EF8" w:rsidRDefault="00937EF8" w:rsidP="00362E2D">
            <w:pPr>
              <w:pStyle w:val="23"/>
              <w:tabs>
                <w:tab w:val="clear" w:pos="-90"/>
                <w:tab w:val="center" w:pos="1170"/>
              </w:tabs>
              <w:ind w:firstLine="0"/>
              <w:rPr>
                <w:sz w:val="18"/>
                <w:szCs w:val="18"/>
              </w:rPr>
            </w:pPr>
            <w:r>
              <w:rPr>
                <w:sz w:val="18"/>
                <w:szCs w:val="18"/>
              </w:rPr>
              <w:t xml:space="preserve">Смесени с </w:t>
            </w:r>
            <w:proofErr w:type="spellStart"/>
            <w:r>
              <w:rPr>
                <w:sz w:val="18"/>
                <w:szCs w:val="18"/>
              </w:rPr>
              <w:t>преобладание</w:t>
            </w:r>
            <w:proofErr w:type="spellEnd"/>
            <w:r>
              <w:rPr>
                <w:sz w:val="18"/>
                <w:szCs w:val="18"/>
              </w:rPr>
              <w:t xml:space="preserve"> на бук</w:t>
            </w:r>
          </w:p>
        </w:tc>
        <w:tc>
          <w:tcPr>
            <w:tcW w:w="1112" w:type="dxa"/>
            <w:tcBorders>
              <w:top w:val="single" w:sz="4" w:space="0" w:color="auto"/>
              <w:left w:val="single" w:sz="4" w:space="0" w:color="auto"/>
              <w:bottom w:val="single" w:sz="4" w:space="0" w:color="auto"/>
              <w:right w:val="single" w:sz="4" w:space="0" w:color="auto"/>
            </w:tcBorders>
          </w:tcPr>
          <w:p w14:paraId="276FAC4C" w14:textId="7EBE6FD4" w:rsidR="00937EF8" w:rsidRDefault="00937EF8" w:rsidP="00362E2D">
            <w:pPr>
              <w:pStyle w:val="23"/>
              <w:tabs>
                <w:tab w:val="clear" w:pos="-90"/>
                <w:tab w:val="center" w:pos="1170"/>
              </w:tabs>
              <w:ind w:firstLine="0"/>
              <w:jc w:val="right"/>
              <w:rPr>
                <w:sz w:val="18"/>
                <w:szCs w:val="18"/>
              </w:rPr>
            </w:pPr>
          </w:p>
        </w:tc>
        <w:tc>
          <w:tcPr>
            <w:tcW w:w="745" w:type="dxa"/>
            <w:tcBorders>
              <w:top w:val="single" w:sz="4" w:space="0" w:color="auto"/>
              <w:left w:val="single" w:sz="4" w:space="0" w:color="auto"/>
              <w:bottom w:val="single" w:sz="4" w:space="0" w:color="auto"/>
              <w:right w:val="single" w:sz="4" w:space="0" w:color="auto"/>
            </w:tcBorders>
          </w:tcPr>
          <w:p w14:paraId="2727293A"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0231B75B" w14:textId="11C7557C"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4853C612" w14:textId="303680B5"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50E27A3B" w14:textId="426ED036"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1B78042D" w14:textId="3227F856" w:rsidR="00937EF8" w:rsidRDefault="00937EF8" w:rsidP="00362E2D">
            <w:pPr>
              <w:pStyle w:val="23"/>
              <w:tabs>
                <w:tab w:val="clear" w:pos="-90"/>
                <w:tab w:val="center" w:pos="1170"/>
              </w:tabs>
              <w:ind w:firstLine="0"/>
              <w:jc w:val="right"/>
              <w:rPr>
                <w:sz w:val="18"/>
                <w:szCs w:val="18"/>
              </w:rPr>
            </w:pPr>
          </w:p>
        </w:tc>
        <w:tc>
          <w:tcPr>
            <w:tcW w:w="937" w:type="dxa"/>
            <w:tcBorders>
              <w:top w:val="single" w:sz="4" w:space="0" w:color="auto"/>
              <w:left w:val="single" w:sz="4" w:space="0" w:color="auto"/>
              <w:bottom w:val="single" w:sz="4" w:space="0" w:color="auto"/>
              <w:right w:val="single" w:sz="4" w:space="0" w:color="auto"/>
            </w:tcBorders>
          </w:tcPr>
          <w:p w14:paraId="6644E48C" w14:textId="0C1C3B9F" w:rsidR="00937EF8" w:rsidRDefault="00937EF8" w:rsidP="00362E2D">
            <w:pPr>
              <w:pStyle w:val="23"/>
              <w:tabs>
                <w:tab w:val="clear" w:pos="-90"/>
                <w:tab w:val="center" w:pos="1170"/>
              </w:tabs>
              <w:ind w:firstLine="0"/>
              <w:jc w:val="right"/>
              <w:rPr>
                <w:sz w:val="18"/>
                <w:szCs w:val="18"/>
              </w:rPr>
            </w:pPr>
          </w:p>
        </w:tc>
      </w:tr>
      <w:tr w:rsidR="00937EF8" w14:paraId="5DF04C15"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4459BE67" w14:textId="77777777" w:rsidR="00937EF8" w:rsidRDefault="00937EF8" w:rsidP="00362E2D">
            <w:pPr>
              <w:pStyle w:val="23"/>
              <w:tabs>
                <w:tab w:val="clear" w:pos="-90"/>
                <w:tab w:val="center" w:pos="1170"/>
              </w:tabs>
              <w:ind w:firstLine="0"/>
              <w:rPr>
                <w:sz w:val="18"/>
                <w:szCs w:val="18"/>
              </w:rPr>
            </w:pPr>
            <w:r>
              <w:rPr>
                <w:sz w:val="18"/>
                <w:szCs w:val="18"/>
              </w:rPr>
              <w:t xml:space="preserve">Смесени с </w:t>
            </w:r>
            <w:proofErr w:type="spellStart"/>
            <w:r>
              <w:rPr>
                <w:sz w:val="18"/>
                <w:szCs w:val="18"/>
              </w:rPr>
              <w:t>преобладание</w:t>
            </w:r>
            <w:proofErr w:type="spellEnd"/>
            <w:r>
              <w:rPr>
                <w:sz w:val="18"/>
                <w:szCs w:val="18"/>
              </w:rPr>
              <w:t xml:space="preserve"> на дъб</w:t>
            </w:r>
          </w:p>
        </w:tc>
        <w:tc>
          <w:tcPr>
            <w:tcW w:w="1112" w:type="dxa"/>
            <w:tcBorders>
              <w:top w:val="single" w:sz="4" w:space="0" w:color="auto"/>
              <w:left w:val="single" w:sz="4" w:space="0" w:color="auto"/>
              <w:bottom w:val="single" w:sz="4" w:space="0" w:color="auto"/>
              <w:right w:val="single" w:sz="4" w:space="0" w:color="auto"/>
            </w:tcBorders>
          </w:tcPr>
          <w:p w14:paraId="41EA3D46" w14:textId="2E97653A" w:rsidR="00937EF8" w:rsidRDefault="00937EF8" w:rsidP="00362E2D">
            <w:pPr>
              <w:pStyle w:val="23"/>
              <w:tabs>
                <w:tab w:val="clear" w:pos="-90"/>
                <w:tab w:val="center" w:pos="1170"/>
              </w:tabs>
              <w:ind w:firstLine="0"/>
              <w:jc w:val="right"/>
              <w:rPr>
                <w:sz w:val="18"/>
                <w:szCs w:val="18"/>
              </w:rPr>
            </w:pPr>
            <w:r>
              <w:rPr>
                <w:sz w:val="18"/>
                <w:szCs w:val="18"/>
              </w:rPr>
              <w:t>91</w:t>
            </w:r>
          </w:p>
        </w:tc>
        <w:tc>
          <w:tcPr>
            <w:tcW w:w="745" w:type="dxa"/>
            <w:tcBorders>
              <w:top w:val="single" w:sz="4" w:space="0" w:color="auto"/>
              <w:left w:val="single" w:sz="4" w:space="0" w:color="auto"/>
              <w:bottom w:val="single" w:sz="4" w:space="0" w:color="auto"/>
              <w:right w:val="single" w:sz="4" w:space="0" w:color="auto"/>
            </w:tcBorders>
          </w:tcPr>
          <w:p w14:paraId="5D1C6D85"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523D87B0" w14:textId="24654BDF" w:rsidR="00937EF8" w:rsidRDefault="00937EF8" w:rsidP="00362E2D">
            <w:pPr>
              <w:pStyle w:val="23"/>
              <w:tabs>
                <w:tab w:val="clear" w:pos="-90"/>
                <w:tab w:val="center" w:pos="1170"/>
              </w:tabs>
              <w:ind w:firstLine="0"/>
              <w:jc w:val="right"/>
              <w:rPr>
                <w:sz w:val="18"/>
                <w:szCs w:val="18"/>
              </w:rPr>
            </w:pPr>
            <w:r>
              <w:rPr>
                <w:sz w:val="18"/>
                <w:szCs w:val="18"/>
              </w:rPr>
              <w:t>21</w:t>
            </w:r>
          </w:p>
        </w:tc>
        <w:tc>
          <w:tcPr>
            <w:tcW w:w="1018" w:type="dxa"/>
            <w:tcBorders>
              <w:top w:val="single" w:sz="4" w:space="0" w:color="auto"/>
              <w:left w:val="single" w:sz="4" w:space="0" w:color="auto"/>
              <w:bottom w:val="single" w:sz="4" w:space="0" w:color="auto"/>
              <w:right w:val="single" w:sz="4" w:space="0" w:color="auto"/>
            </w:tcBorders>
          </w:tcPr>
          <w:p w14:paraId="1D8B3BF0" w14:textId="0DDC9613" w:rsidR="00937EF8" w:rsidRDefault="00937EF8" w:rsidP="00362E2D">
            <w:pPr>
              <w:pStyle w:val="23"/>
              <w:tabs>
                <w:tab w:val="clear" w:pos="-90"/>
                <w:tab w:val="center" w:pos="1170"/>
              </w:tabs>
              <w:ind w:firstLine="0"/>
              <w:jc w:val="right"/>
              <w:rPr>
                <w:sz w:val="18"/>
                <w:szCs w:val="18"/>
              </w:rPr>
            </w:pPr>
            <w:r>
              <w:rPr>
                <w:sz w:val="18"/>
                <w:szCs w:val="18"/>
              </w:rPr>
              <w:t>9</w:t>
            </w:r>
          </w:p>
        </w:tc>
        <w:tc>
          <w:tcPr>
            <w:tcW w:w="1018" w:type="dxa"/>
            <w:tcBorders>
              <w:top w:val="single" w:sz="4" w:space="0" w:color="auto"/>
              <w:left w:val="single" w:sz="4" w:space="0" w:color="auto"/>
              <w:bottom w:val="single" w:sz="4" w:space="0" w:color="auto"/>
              <w:right w:val="single" w:sz="4" w:space="0" w:color="auto"/>
            </w:tcBorders>
          </w:tcPr>
          <w:p w14:paraId="0187273B" w14:textId="66229547" w:rsidR="00937EF8" w:rsidRDefault="00937EF8" w:rsidP="00362E2D">
            <w:pPr>
              <w:pStyle w:val="23"/>
              <w:tabs>
                <w:tab w:val="clear" w:pos="-90"/>
                <w:tab w:val="center" w:pos="1170"/>
              </w:tabs>
              <w:ind w:firstLine="0"/>
              <w:jc w:val="right"/>
              <w:rPr>
                <w:sz w:val="18"/>
                <w:szCs w:val="18"/>
              </w:rPr>
            </w:pPr>
            <w:r>
              <w:rPr>
                <w:sz w:val="18"/>
                <w:szCs w:val="18"/>
              </w:rPr>
              <w:t>31</w:t>
            </w:r>
          </w:p>
        </w:tc>
        <w:tc>
          <w:tcPr>
            <w:tcW w:w="1018" w:type="dxa"/>
            <w:tcBorders>
              <w:top w:val="single" w:sz="4" w:space="0" w:color="auto"/>
              <w:left w:val="single" w:sz="4" w:space="0" w:color="auto"/>
              <w:bottom w:val="single" w:sz="4" w:space="0" w:color="auto"/>
              <w:right w:val="single" w:sz="4" w:space="0" w:color="auto"/>
            </w:tcBorders>
          </w:tcPr>
          <w:p w14:paraId="38F8A906" w14:textId="09C1A8AE" w:rsidR="00937EF8" w:rsidRDefault="00937EF8" w:rsidP="00362E2D">
            <w:pPr>
              <w:pStyle w:val="23"/>
              <w:tabs>
                <w:tab w:val="clear" w:pos="-90"/>
                <w:tab w:val="center" w:pos="1170"/>
              </w:tabs>
              <w:ind w:firstLine="0"/>
              <w:jc w:val="right"/>
              <w:rPr>
                <w:sz w:val="18"/>
                <w:szCs w:val="18"/>
              </w:rPr>
            </w:pPr>
          </w:p>
        </w:tc>
        <w:tc>
          <w:tcPr>
            <w:tcW w:w="937" w:type="dxa"/>
            <w:tcBorders>
              <w:top w:val="single" w:sz="4" w:space="0" w:color="auto"/>
              <w:left w:val="single" w:sz="4" w:space="0" w:color="auto"/>
              <w:bottom w:val="single" w:sz="4" w:space="0" w:color="auto"/>
              <w:right w:val="single" w:sz="4" w:space="0" w:color="auto"/>
            </w:tcBorders>
          </w:tcPr>
          <w:p w14:paraId="36791390" w14:textId="5720B375" w:rsidR="00937EF8" w:rsidRDefault="00937EF8" w:rsidP="00362E2D">
            <w:pPr>
              <w:pStyle w:val="23"/>
              <w:tabs>
                <w:tab w:val="clear" w:pos="-90"/>
                <w:tab w:val="center" w:pos="1170"/>
              </w:tabs>
              <w:ind w:firstLine="0"/>
              <w:jc w:val="right"/>
              <w:rPr>
                <w:sz w:val="18"/>
                <w:szCs w:val="18"/>
              </w:rPr>
            </w:pPr>
            <w:r>
              <w:rPr>
                <w:sz w:val="18"/>
                <w:szCs w:val="18"/>
              </w:rPr>
              <w:t>30</w:t>
            </w:r>
          </w:p>
        </w:tc>
      </w:tr>
      <w:tr w:rsidR="00937EF8" w14:paraId="19AF9C6B"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66A3BA7C" w14:textId="77777777" w:rsidR="00937EF8" w:rsidRDefault="00937EF8" w:rsidP="00362E2D">
            <w:pPr>
              <w:pStyle w:val="23"/>
              <w:tabs>
                <w:tab w:val="clear" w:pos="-90"/>
                <w:tab w:val="center" w:pos="1170"/>
              </w:tabs>
              <w:ind w:firstLine="0"/>
              <w:rPr>
                <w:sz w:val="18"/>
                <w:szCs w:val="18"/>
              </w:rPr>
            </w:pPr>
            <w:r>
              <w:rPr>
                <w:sz w:val="18"/>
                <w:szCs w:val="18"/>
              </w:rPr>
              <w:t>Смесени широколистни</w:t>
            </w:r>
          </w:p>
        </w:tc>
        <w:tc>
          <w:tcPr>
            <w:tcW w:w="1112" w:type="dxa"/>
            <w:tcBorders>
              <w:top w:val="single" w:sz="4" w:space="0" w:color="auto"/>
              <w:left w:val="single" w:sz="4" w:space="0" w:color="auto"/>
              <w:bottom w:val="single" w:sz="4" w:space="0" w:color="auto"/>
              <w:right w:val="single" w:sz="4" w:space="0" w:color="auto"/>
            </w:tcBorders>
          </w:tcPr>
          <w:p w14:paraId="323626BA" w14:textId="3FF624D5" w:rsidR="00937EF8" w:rsidRDefault="00937EF8" w:rsidP="00362E2D">
            <w:pPr>
              <w:pStyle w:val="23"/>
              <w:tabs>
                <w:tab w:val="clear" w:pos="-90"/>
                <w:tab w:val="center" w:pos="1170"/>
              </w:tabs>
              <w:ind w:firstLine="0"/>
              <w:jc w:val="right"/>
              <w:rPr>
                <w:sz w:val="18"/>
                <w:szCs w:val="18"/>
              </w:rPr>
            </w:pPr>
            <w:r>
              <w:rPr>
                <w:sz w:val="18"/>
                <w:szCs w:val="18"/>
              </w:rPr>
              <w:t>676</w:t>
            </w:r>
          </w:p>
        </w:tc>
        <w:tc>
          <w:tcPr>
            <w:tcW w:w="745" w:type="dxa"/>
            <w:tcBorders>
              <w:top w:val="single" w:sz="4" w:space="0" w:color="auto"/>
              <w:left w:val="single" w:sz="4" w:space="0" w:color="auto"/>
              <w:bottom w:val="single" w:sz="4" w:space="0" w:color="auto"/>
              <w:right w:val="single" w:sz="4" w:space="0" w:color="auto"/>
            </w:tcBorders>
          </w:tcPr>
          <w:p w14:paraId="423EC19F"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627874D3" w14:textId="26A27A68" w:rsidR="00937EF8" w:rsidRDefault="00937EF8" w:rsidP="00362E2D">
            <w:pPr>
              <w:pStyle w:val="23"/>
              <w:tabs>
                <w:tab w:val="clear" w:pos="-90"/>
                <w:tab w:val="center" w:pos="1170"/>
              </w:tabs>
              <w:ind w:firstLine="0"/>
              <w:jc w:val="right"/>
              <w:rPr>
                <w:sz w:val="18"/>
                <w:szCs w:val="18"/>
              </w:rPr>
            </w:pPr>
            <w:r>
              <w:rPr>
                <w:sz w:val="18"/>
                <w:szCs w:val="18"/>
              </w:rPr>
              <w:t>96</w:t>
            </w:r>
          </w:p>
        </w:tc>
        <w:tc>
          <w:tcPr>
            <w:tcW w:w="1018" w:type="dxa"/>
            <w:tcBorders>
              <w:top w:val="single" w:sz="4" w:space="0" w:color="auto"/>
              <w:left w:val="single" w:sz="4" w:space="0" w:color="auto"/>
              <w:bottom w:val="single" w:sz="4" w:space="0" w:color="auto"/>
              <w:right w:val="single" w:sz="4" w:space="0" w:color="auto"/>
            </w:tcBorders>
          </w:tcPr>
          <w:p w14:paraId="4226B8E4" w14:textId="612ED408" w:rsidR="00937EF8" w:rsidRDefault="00937EF8" w:rsidP="00362E2D">
            <w:pPr>
              <w:pStyle w:val="23"/>
              <w:tabs>
                <w:tab w:val="clear" w:pos="-90"/>
                <w:tab w:val="center" w:pos="1170"/>
              </w:tabs>
              <w:ind w:firstLine="0"/>
              <w:jc w:val="right"/>
              <w:rPr>
                <w:sz w:val="18"/>
                <w:szCs w:val="18"/>
              </w:rPr>
            </w:pPr>
            <w:r>
              <w:rPr>
                <w:sz w:val="18"/>
                <w:szCs w:val="18"/>
              </w:rPr>
              <w:t>216</w:t>
            </w:r>
          </w:p>
        </w:tc>
        <w:tc>
          <w:tcPr>
            <w:tcW w:w="1018" w:type="dxa"/>
            <w:tcBorders>
              <w:top w:val="single" w:sz="4" w:space="0" w:color="auto"/>
              <w:left w:val="single" w:sz="4" w:space="0" w:color="auto"/>
              <w:bottom w:val="single" w:sz="4" w:space="0" w:color="auto"/>
              <w:right w:val="single" w:sz="4" w:space="0" w:color="auto"/>
            </w:tcBorders>
          </w:tcPr>
          <w:p w14:paraId="628FCE6E" w14:textId="18B6C730" w:rsidR="00937EF8" w:rsidRDefault="00937EF8" w:rsidP="00362E2D">
            <w:pPr>
              <w:pStyle w:val="23"/>
              <w:tabs>
                <w:tab w:val="clear" w:pos="-90"/>
                <w:tab w:val="center" w:pos="1170"/>
              </w:tabs>
              <w:ind w:firstLine="0"/>
              <w:jc w:val="right"/>
              <w:rPr>
                <w:sz w:val="18"/>
                <w:szCs w:val="18"/>
              </w:rPr>
            </w:pPr>
            <w:r>
              <w:rPr>
                <w:sz w:val="18"/>
                <w:szCs w:val="18"/>
              </w:rPr>
              <w:t>179</w:t>
            </w:r>
          </w:p>
        </w:tc>
        <w:tc>
          <w:tcPr>
            <w:tcW w:w="1018" w:type="dxa"/>
            <w:tcBorders>
              <w:top w:val="single" w:sz="4" w:space="0" w:color="auto"/>
              <w:left w:val="single" w:sz="4" w:space="0" w:color="auto"/>
              <w:bottom w:val="single" w:sz="4" w:space="0" w:color="auto"/>
              <w:right w:val="single" w:sz="4" w:space="0" w:color="auto"/>
            </w:tcBorders>
          </w:tcPr>
          <w:p w14:paraId="41EF365D" w14:textId="36EE32D6" w:rsidR="00937EF8" w:rsidRDefault="00937EF8" w:rsidP="00362E2D">
            <w:pPr>
              <w:pStyle w:val="23"/>
              <w:tabs>
                <w:tab w:val="clear" w:pos="-90"/>
                <w:tab w:val="center" w:pos="1170"/>
              </w:tabs>
              <w:ind w:firstLine="0"/>
              <w:jc w:val="right"/>
              <w:rPr>
                <w:sz w:val="18"/>
                <w:szCs w:val="18"/>
              </w:rPr>
            </w:pPr>
            <w:r>
              <w:rPr>
                <w:sz w:val="18"/>
                <w:szCs w:val="18"/>
              </w:rPr>
              <w:t>97</w:t>
            </w:r>
          </w:p>
        </w:tc>
        <w:tc>
          <w:tcPr>
            <w:tcW w:w="937" w:type="dxa"/>
            <w:tcBorders>
              <w:top w:val="single" w:sz="4" w:space="0" w:color="auto"/>
              <w:left w:val="single" w:sz="4" w:space="0" w:color="auto"/>
              <w:bottom w:val="single" w:sz="4" w:space="0" w:color="auto"/>
              <w:right w:val="single" w:sz="4" w:space="0" w:color="auto"/>
            </w:tcBorders>
          </w:tcPr>
          <w:p w14:paraId="110576EA" w14:textId="6D1DDFA1" w:rsidR="00937EF8" w:rsidRDefault="00937EF8" w:rsidP="00362E2D">
            <w:pPr>
              <w:pStyle w:val="23"/>
              <w:tabs>
                <w:tab w:val="clear" w:pos="-90"/>
                <w:tab w:val="center" w:pos="1170"/>
              </w:tabs>
              <w:ind w:firstLine="0"/>
              <w:jc w:val="right"/>
              <w:rPr>
                <w:sz w:val="18"/>
                <w:szCs w:val="18"/>
              </w:rPr>
            </w:pPr>
            <w:r>
              <w:rPr>
                <w:sz w:val="18"/>
                <w:szCs w:val="18"/>
              </w:rPr>
              <w:t>90</w:t>
            </w:r>
          </w:p>
        </w:tc>
      </w:tr>
      <w:tr w:rsidR="00937EF8" w14:paraId="15B24522"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01106B33" w14:textId="376134F8" w:rsidR="00937EF8" w:rsidRDefault="00937EF8" w:rsidP="00362E2D">
            <w:pPr>
              <w:pStyle w:val="23"/>
              <w:tabs>
                <w:tab w:val="clear" w:pos="-90"/>
                <w:tab w:val="center" w:pos="1170"/>
              </w:tabs>
              <w:ind w:firstLine="0"/>
              <w:rPr>
                <w:sz w:val="18"/>
                <w:szCs w:val="18"/>
              </w:rPr>
            </w:pPr>
            <w:r>
              <w:rPr>
                <w:sz w:val="18"/>
                <w:szCs w:val="18"/>
              </w:rPr>
              <w:t>Смесени широкол</w:t>
            </w:r>
            <w:r w:rsidR="00500B01">
              <w:rPr>
                <w:sz w:val="18"/>
                <w:szCs w:val="18"/>
              </w:rPr>
              <w:t>истно</w:t>
            </w:r>
            <w:r>
              <w:rPr>
                <w:sz w:val="18"/>
                <w:szCs w:val="18"/>
              </w:rPr>
              <w:t>.-иглолистни</w:t>
            </w:r>
          </w:p>
        </w:tc>
        <w:tc>
          <w:tcPr>
            <w:tcW w:w="1112" w:type="dxa"/>
            <w:tcBorders>
              <w:top w:val="single" w:sz="4" w:space="0" w:color="auto"/>
              <w:left w:val="single" w:sz="4" w:space="0" w:color="auto"/>
              <w:bottom w:val="single" w:sz="4" w:space="0" w:color="auto"/>
              <w:right w:val="single" w:sz="4" w:space="0" w:color="auto"/>
            </w:tcBorders>
          </w:tcPr>
          <w:p w14:paraId="6DED2B16" w14:textId="1347A866" w:rsidR="00937EF8" w:rsidRDefault="00937EF8" w:rsidP="00362E2D">
            <w:pPr>
              <w:pStyle w:val="23"/>
              <w:tabs>
                <w:tab w:val="clear" w:pos="-90"/>
                <w:tab w:val="center" w:pos="1170"/>
              </w:tabs>
              <w:ind w:firstLine="0"/>
              <w:jc w:val="right"/>
              <w:rPr>
                <w:sz w:val="18"/>
                <w:szCs w:val="18"/>
              </w:rPr>
            </w:pPr>
            <w:r>
              <w:rPr>
                <w:sz w:val="18"/>
                <w:szCs w:val="18"/>
              </w:rPr>
              <w:t>54</w:t>
            </w:r>
          </w:p>
        </w:tc>
        <w:tc>
          <w:tcPr>
            <w:tcW w:w="745" w:type="dxa"/>
            <w:tcBorders>
              <w:top w:val="single" w:sz="4" w:space="0" w:color="auto"/>
              <w:left w:val="single" w:sz="4" w:space="0" w:color="auto"/>
              <w:bottom w:val="single" w:sz="4" w:space="0" w:color="auto"/>
              <w:right w:val="single" w:sz="4" w:space="0" w:color="auto"/>
            </w:tcBorders>
          </w:tcPr>
          <w:p w14:paraId="3EADF5B7"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3E9AE799" w14:textId="7C96C26E" w:rsidR="00937EF8" w:rsidRDefault="00937EF8" w:rsidP="00362E2D">
            <w:pPr>
              <w:pStyle w:val="23"/>
              <w:tabs>
                <w:tab w:val="clear" w:pos="-90"/>
                <w:tab w:val="center" w:pos="1170"/>
              </w:tabs>
              <w:ind w:firstLine="0"/>
              <w:jc w:val="right"/>
              <w:rPr>
                <w:sz w:val="18"/>
                <w:szCs w:val="18"/>
              </w:rPr>
            </w:pPr>
            <w:r>
              <w:rPr>
                <w:sz w:val="18"/>
                <w:szCs w:val="18"/>
              </w:rPr>
              <w:t>1</w:t>
            </w:r>
          </w:p>
        </w:tc>
        <w:tc>
          <w:tcPr>
            <w:tcW w:w="1018" w:type="dxa"/>
            <w:tcBorders>
              <w:top w:val="single" w:sz="4" w:space="0" w:color="auto"/>
              <w:left w:val="single" w:sz="4" w:space="0" w:color="auto"/>
              <w:bottom w:val="single" w:sz="4" w:space="0" w:color="auto"/>
              <w:right w:val="single" w:sz="4" w:space="0" w:color="auto"/>
            </w:tcBorders>
          </w:tcPr>
          <w:p w14:paraId="57B3C0A8" w14:textId="7F493834" w:rsidR="00937EF8" w:rsidRDefault="00937EF8" w:rsidP="00362E2D">
            <w:pPr>
              <w:pStyle w:val="23"/>
              <w:tabs>
                <w:tab w:val="clear" w:pos="-90"/>
                <w:tab w:val="center" w:pos="1170"/>
              </w:tabs>
              <w:ind w:firstLine="0"/>
              <w:jc w:val="right"/>
              <w:rPr>
                <w:sz w:val="18"/>
                <w:szCs w:val="18"/>
              </w:rPr>
            </w:pPr>
            <w:r>
              <w:rPr>
                <w:sz w:val="18"/>
                <w:szCs w:val="18"/>
              </w:rPr>
              <w:t>2</w:t>
            </w:r>
          </w:p>
        </w:tc>
        <w:tc>
          <w:tcPr>
            <w:tcW w:w="1018" w:type="dxa"/>
            <w:tcBorders>
              <w:top w:val="single" w:sz="4" w:space="0" w:color="auto"/>
              <w:left w:val="single" w:sz="4" w:space="0" w:color="auto"/>
              <w:bottom w:val="single" w:sz="4" w:space="0" w:color="auto"/>
              <w:right w:val="single" w:sz="4" w:space="0" w:color="auto"/>
            </w:tcBorders>
          </w:tcPr>
          <w:p w14:paraId="25F2D256" w14:textId="4C7B9993" w:rsidR="00937EF8" w:rsidRDefault="00937EF8" w:rsidP="00362E2D">
            <w:pPr>
              <w:pStyle w:val="23"/>
              <w:tabs>
                <w:tab w:val="clear" w:pos="-90"/>
                <w:tab w:val="center" w:pos="1170"/>
              </w:tabs>
              <w:ind w:firstLine="0"/>
              <w:jc w:val="right"/>
              <w:rPr>
                <w:sz w:val="18"/>
                <w:szCs w:val="18"/>
              </w:rPr>
            </w:pPr>
            <w:r>
              <w:rPr>
                <w:sz w:val="18"/>
                <w:szCs w:val="18"/>
              </w:rPr>
              <w:t>33</w:t>
            </w:r>
          </w:p>
        </w:tc>
        <w:tc>
          <w:tcPr>
            <w:tcW w:w="1018" w:type="dxa"/>
            <w:tcBorders>
              <w:top w:val="single" w:sz="4" w:space="0" w:color="auto"/>
              <w:left w:val="single" w:sz="4" w:space="0" w:color="auto"/>
              <w:bottom w:val="single" w:sz="4" w:space="0" w:color="auto"/>
              <w:right w:val="single" w:sz="4" w:space="0" w:color="auto"/>
            </w:tcBorders>
          </w:tcPr>
          <w:p w14:paraId="6F7BF6E5" w14:textId="3CBF792A" w:rsidR="00937EF8" w:rsidRDefault="00937EF8" w:rsidP="00362E2D">
            <w:pPr>
              <w:pStyle w:val="23"/>
              <w:tabs>
                <w:tab w:val="clear" w:pos="-90"/>
                <w:tab w:val="center" w:pos="1170"/>
              </w:tabs>
              <w:ind w:firstLine="0"/>
              <w:jc w:val="right"/>
              <w:rPr>
                <w:sz w:val="18"/>
                <w:szCs w:val="18"/>
              </w:rPr>
            </w:pPr>
            <w:r>
              <w:rPr>
                <w:sz w:val="18"/>
                <w:szCs w:val="18"/>
              </w:rPr>
              <w:t>4</w:t>
            </w:r>
          </w:p>
        </w:tc>
        <w:tc>
          <w:tcPr>
            <w:tcW w:w="937" w:type="dxa"/>
            <w:tcBorders>
              <w:top w:val="single" w:sz="4" w:space="0" w:color="auto"/>
              <w:left w:val="single" w:sz="4" w:space="0" w:color="auto"/>
              <w:bottom w:val="single" w:sz="4" w:space="0" w:color="auto"/>
              <w:right w:val="single" w:sz="4" w:space="0" w:color="auto"/>
            </w:tcBorders>
          </w:tcPr>
          <w:p w14:paraId="01BB9E3D" w14:textId="1D704B4B" w:rsidR="00937EF8" w:rsidRDefault="00937EF8" w:rsidP="00362E2D">
            <w:pPr>
              <w:pStyle w:val="23"/>
              <w:tabs>
                <w:tab w:val="clear" w:pos="-90"/>
                <w:tab w:val="center" w:pos="1170"/>
              </w:tabs>
              <w:ind w:firstLine="0"/>
              <w:jc w:val="right"/>
              <w:rPr>
                <w:sz w:val="18"/>
                <w:szCs w:val="18"/>
              </w:rPr>
            </w:pPr>
            <w:r>
              <w:rPr>
                <w:sz w:val="18"/>
                <w:szCs w:val="18"/>
              </w:rPr>
              <w:t>14</w:t>
            </w:r>
          </w:p>
        </w:tc>
      </w:tr>
      <w:tr w:rsidR="00937EF8" w14:paraId="3FFC4323"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7312DAF4" w14:textId="77777777" w:rsidR="00937EF8" w:rsidRDefault="00937EF8" w:rsidP="00362E2D">
            <w:pPr>
              <w:pStyle w:val="23"/>
              <w:tabs>
                <w:tab w:val="clear" w:pos="-90"/>
                <w:tab w:val="center" w:pos="1170"/>
              </w:tabs>
              <w:ind w:firstLine="0"/>
              <w:rPr>
                <w:b/>
                <w:sz w:val="18"/>
                <w:szCs w:val="18"/>
              </w:rPr>
            </w:pPr>
            <w:proofErr w:type="spellStart"/>
            <w:r>
              <w:rPr>
                <w:b/>
                <w:sz w:val="18"/>
                <w:szCs w:val="18"/>
              </w:rPr>
              <w:t>Издънкови</w:t>
            </w:r>
            <w:proofErr w:type="spellEnd"/>
            <w:r>
              <w:rPr>
                <w:b/>
                <w:sz w:val="18"/>
                <w:szCs w:val="18"/>
              </w:rPr>
              <w:t xml:space="preserve"> за превръщане</w:t>
            </w:r>
          </w:p>
        </w:tc>
        <w:tc>
          <w:tcPr>
            <w:tcW w:w="1112" w:type="dxa"/>
            <w:tcBorders>
              <w:top w:val="single" w:sz="4" w:space="0" w:color="auto"/>
              <w:left w:val="single" w:sz="4" w:space="0" w:color="auto"/>
              <w:bottom w:val="single" w:sz="4" w:space="0" w:color="auto"/>
              <w:right w:val="single" w:sz="4" w:space="0" w:color="auto"/>
            </w:tcBorders>
          </w:tcPr>
          <w:p w14:paraId="3566BCED" w14:textId="40FCFA24" w:rsidR="00937EF8" w:rsidRDefault="00937EF8" w:rsidP="00362E2D">
            <w:pPr>
              <w:pStyle w:val="23"/>
              <w:tabs>
                <w:tab w:val="clear" w:pos="-90"/>
                <w:tab w:val="center" w:pos="1170"/>
              </w:tabs>
              <w:ind w:firstLine="0"/>
              <w:jc w:val="right"/>
              <w:rPr>
                <w:b/>
                <w:sz w:val="18"/>
                <w:szCs w:val="18"/>
              </w:rPr>
            </w:pPr>
            <w:r>
              <w:rPr>
                <w:b/>
                <w:sz w:val="18"/>
                <w:szCs w:val="18"/>
              </w:rPr>
              <w:t>6229</w:t>
            </w:r>
          </w:p>
        </w:tc>
        <w:tc>
          <w:tcPr>
            <w:tcW w:w="745" w:type="dxa"/>
            <w:tcBorders>
              <w:top w:val="single" w:sz="4" w:space="0" w:color="auto"/>
              <w:left w:val="single" w:sz="4" w:space="0" w:color="auto"/>
              <w:bottom w:val="single" w:sz="4" w:space="0" w:color="auto"/>
              <w:right w:val="single" w:sz="4" w:space="0" w:color="auto"/>
            </w:tcBorders>
          </w:tcPr>
          <w:p w14:paraId="60DA3A60" w14:textId="77777777" w:rsidR="00937EF8" w:rsidRDefault="00937EF8" w:rsidP="00362E2D">
            <w:pPr>
              <w:pStyle w:val="23"/>
              <w:tabs>
                <w:tab w:val="clear" w:pos="-90"/>
                <w:tab w:val="center" w:pos="1170"/>
              </w:tabs>
              <w:ind w:firstLine="0"/>
              <w:jc w:val="right"/>
              <w:rPr>
                <w:b/>
                <w:sz w:val="18"/>
                <w:szCs w:val="18"/>
              </w:rPr>
            </w:pPr>
          </w:p>
        </w:tc>
        <w:tc>
          <w:tcPr>
            <w:tcW w:w="936" w:type="dxa"/>
            <w:tcBorders>
              <w:top w:val="single" w:sz="4" w:space="0" w:color="auto"/>
              <w:left w:val="single" w:sz="4" w:space="0" w:color="auto"/>
              <w:bottom w:val="single" w:sz="4" w:space="0" w:color="auto"/>
              <w:right w:val="single" w:sz="4" w:space="0" w:color="auto"/>
            </w:tcBorders>
          </w:tcPr>
          <w:p w14:paraId="416A945C" w14:textId="32B83BC8" w:rsidR="00937EF8" w:rsidRDefault="00937EF8" w:rsidP="00362E2D">
            <w:pPr>
              <w:pStyle w:val="23"/>
              <w:tabs>
                <w:tab w:val="clear" w:pos="-90"/>
                <w:tab w:val="center" w:pos="1170"/>
              </w:tabs>
              <w:ind w:firstLine="0"/>
              <w:jc w:val="right"/>
              <w:rPr>
                <w:b/>
                <w:sz w:val="18"/>
                <w:szCs w:val="18"/>
              </w:rPr>
            </w:pPr>
            <w:r>
              <w:rPr>
                <w:b/>
                <w:sz w:val="18"/>
                <w:szCs w:val="18"/>
              </w:rPr>
              <w:t>1364</w:t>
            </w:r>
          </w:p>
        </w:tc>
        <w:tc>
          <w:tcPr>
            <w:tcW w:w="1018" w:type="dxa"/>
            <w:tcBorders>
              <w:top w:val="single" w:sz="4" w:space="0" w:color="auto"/>
              <w:left w:val="single" w:sz="4" w:space="0" w:color="auto"/>
              <w:bottom w:val="single" w:sz="4" w:space="0" w:color="auto"/>
              <w:right w:val="single" w:sz="4" w:space="0" w:color="auto"/>
            </w:tcBorders>
          </w:tcPr>
          <w:p w14:paraId="30CA531B" w14:textId="2F1F1788" w:rsidR="00937EF8" w:rsidRDefault="00937EF8" w:rsidP="00362E2D">
            <w:pPr>
              <w:pStyle w:val="23"/>
              <w:tabs>
                <w:tab w:val="clear" w:pos="-90"/>
                <w:tab w:val="center" w:pos="1170"/>
              </w:tabs>
              <w:ind w:firstLine="0"/>
              <w:jc w:val="right"/>
              <w:rPr>
                <w:b/>
                <w:sz w:val="18"/>
                <w:szCs w:val="18"/>
              </w:rPr>
            </w:pPr>
            <w:r>
              <w:rPr>
                <w:b/>
                <w:sz w:val="18"/>
                <w:szCs w:val="18"/>
              </w:rPr>
              <w:t>2169</w:t>
            </w:r>
          </w:p>
        </w:tc>
        <w:tc>
          <w:tcPr>
            <w:tcW w:w="1018" w:type="dxa"/>
            <w:tcBorders>
              <w:top w:val="single" w:sz="4" w:space="0" w:color="auto"/>
              <w:left w:val="single" w:sz="4" w:space="0" w:color="auto"/>
              <w:bottom w:val="single" w:sz="4" w:space="0" w:color="auto"/>
              <w:right w:val="single" w:sz="4" w:space="0" w:color="auto"/>
            </w:tcBorders>
          </w:tcPr>
          <w:p w14:paraId="5CE309CD" w14:textId="0F190594" w:rsidR="00937EF8" w:rsidRDefault="00937EF8" w:rsidP="00362E2D">
            <w:pPr>
              <w:pStyle w:val="23"/>
              <w:tabs>
                <w:tab w:val="clear" w:pos="-90"/>
                <w:tab w:val="center" w:pos="1170"/>
              </w:tabs>
              <w:ind w:firstLine="0"/>
              <w:jc w:val="right"/>
              <w:rPr>
                <w:b/>
                <w:sz w:val="18"/>
                <w:szCs w:val="18"/>
              </w:rPr>
            </w:pPr>
            <w:r>
              <w:rPr>
                <w:b/>
                <w:sz w:val="18"/>
                <w:szCs w:val="18"/>
              </w:rPr>
              <w:t>1291</w:t>
            </w:r>
          </w:p>
        </w:tc>
        <w:tc>
          <w:tcPr>
            <w:tcW w:w="1018" w:type="dxa"/>
            <w:tcBorders>
              <w:top w:val="single" w:sz="4" w:space="0" w:color="auto"/>
              <w:left w:val="single" w:sz="4" w:space="0" w:color="auto"/>
              <w:bottom w:val="single" w:sz="4" w:space="0" w:color="auto"/>
              <w:right w:val="single" w:sz="4" w:space="0" w:color="auto"/>
            </w:tcBorders>
          </w:tcPr>
          <w:p w14:paraId="0CFBD2E5" w14:textId="15B3E98D" w:rsidR="00937EF8" w:rsidRDefault="00937EF8" w:rsidP="00362E2D">
            <w:pPr>
              <w:pStyle w:val="23"/>
              <w:tabs>
                <w:tab w:val="clear" w:pos="-90"/>
                <w:tab w:val="center" w:pos="1170"/>
              </w:tabs>
              <w:ind w:firstLine="0"/>
              <w:jc w:val="right"/>
              <w:rPr>
                <w:b/>
                <w:sz w:val="18"/>
                <w:szCs w:val="18"/>
              </w:rPr>
            </w:pPr>
            <w:r>
              <w:rPr>
                <w:b/>
                <w:sz w:val="18"/>
                <w:szCs w:val="18"/>
              </w:rPr>
              <w:t>810</w:t>
            </w:r>
          </w:p>
        </w:tc>
        <w:tc>
          <w:tcPr>
            <w:tcW w:w="937" w:type="dxa"/>
            <w:tcBorders>
              <w:top w:val="single" w:sz="4" w:space="0" w:color="auto"/>
              <w:left w:val="single" w:sz="4" w:space="0" w:color="auto"/>
              <w:bottom w:val="single" w:sz="4" w:space="0" w:color="auto"/>
              <w:right w:val="single" w:sz="4" w:space="0" w:color="auto"/>
            </w:tcBorders>
          </w:tcPr>
          <w:p w14:paraId="33D6515E" w14:textId="4AF0C84E" w:rsidR="00937EF8" w:rsidRDefault="00937EF8" w:rsidP="00362E2D">
            <w:pPr>
              <w:pStyle w:val="23"/>
              <w:tabs>
                <w:tab w:val="clear" w:pos="-90"/>
                <w:tab w:val="center" w:pos="1170"/>
              </w:tabs>
              <w:ind w:firstLine="0"/>
              <w:jc w:val="right"/>
              <w:rPr>
                <w:b/>
                <w:sz w:val="18"/>
                <w:szCs w:val="18"/>
              </w:rPr>
            </w:pPr>
            <w:r>
              <w:rPr>
                <w:b/>
                <w:sz w:val="18"/>
                <w:szCs w:val="18"/>
              </w:rPr>
              <w:t>575</w:t>
            </w:r>
          </w:p>
        </w:tc>
      </w:tr>
      <w:tr w:rsidR="00937EF8" w14:paraId="3BFA074A"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4BA87433" w14:textId="77777777" w:rsidR="00937EF8" w:rsidRDefault="00937EF8" w:rsidP="00362E2D">
            <w:pPr>
              <w:pStyle w:val="23"/>
              <w:tabs>
                <w:tab w:val="clear" w:pos="-90"/>
                <w:tab w:val="center" w:pos="1170"/>
              </w:tabs>
              <w:ind w:firstLine="0"/>
              <w:rPr>
                <w:sz w:val="18"/>
                <w:szCs w:val="18"/>
              </w:rPr>
            </w:pPr>
            <w:r>
              <w:rPr>
                <w:sz w:val="18"/>
                <w:szCs w:val="18"/>
              </w:rPr>
              <w:t>Дъб</w:t>
            </w:r>
          </w:p>
        </w:tc>
        <w:tc>
          <w:tcPr>
            <w:tcW w:w="1112" w:type="dxa"/>
            <w:tcBorders>
              <w:top w:val="single" w:sz="4" w:space="0" w:color="auto"/>
              <w:left w:val="single" w:sz="4" w:space="0" w:color="auto"/>
              <w:bottom w:val="single" w:sz="4" w:space="0" w:color="auto"/>
              <w:right w:val="single" w:sz="4" w:space="0" w:color="auto"/>
            </w:tcBorders>
          </w:tcPr>
          <w:p w14:paraId="187EA43E" w14:textId="079F588C" w:rsidR="00937EF8" w:rsidRDefault="00937EF8" w:rsidP="00362E2D">
            <w:pPr>
              <w:pStyle w:val="23"/>
              <w:tabs>
                <w:tab w:val="clear" w:pos="-90"/>
                <w:tab w:val="center" w:pos="1170"/>
              </w:tabs>
              <w:ind w:firstLine="0"/>
              <w:jc w:val="right"/>
              <w:rPr>
                <w:sz w:val="18"/>
                <w:szCs w:val="18"/>
              </w:rPr>
            </w:pPr>
            <w:r>
              <w:rPr>
                <w:sz w:val="18"/>
                <w:szCs w:val="18"/>
              </w:rPr>
              <w:t>517</w:t>
            </w:r>
          </w:p>
        </w:tc>
        <w:tc>
          <w:tcPr>
            <w:tcW w:w="745" w:type="dxa"/>
            <w:tcBorders>
              <w:top w:val="single" w:sz="4" w:space="0" w:color="auto"/>
              <w:left w:val="single" w:sz="4" w:space="0" w:color="auto"/>
              <w:bottom w:val="single" w:sz="4" w:space="0" w:color="auto"/>
              <w:right w:val="single" w:sz="4" w:space="0" w:color="auto"/>
            </w:tcBorders>
          </w:tcPr>
          <w:p w14:paraId="702C70F9"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4D6F9E96" w14:textId="2EFE6319"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4E23C5F2" w14:textId="3BA320EB" w:rsidR="00937EF8" w:rsidRDefault="00937EF8" w:rsidP="00362E2D">
            <w:pPr>
              <w:pStyle w:val="23"/>
              <w:tabs>
                <w:tab w:val="clear" w:pos="-90"/>
                <w:tab w:val="center" w:pos="1170"/>
              </w:tabs>
              <w:ind w:firstLine="0"/>
              <w:jc w:val="right"/>
              <w:rPr>
                <w:sz w:val="18"/>
                <w:szCs w:val="18"/>
              </w:rPr>
            </w:pPr>
            <w:r>
              <w:rPr>
                <w:sz w:val="18"/>
                <w:szCs w:val="18"/>
              </w:rPr>
              <w:t>50</w:t>
            </w:r>
          </w:p>
        </w:tc>
        <w:tc>
          <w:tcPr>
            <w:tcW w:w="1018" w:type="dxa"/>
            <w:tcBorders>
              <w:top w:val="single" w:sz="4" w:space="0" w:color="auto"/>
              <w:left w:val="single" w:sz="4" w:space="0" w:color="auto"/>
              <w:bottom w:val="single" w:sz="4" w:space="0" w:color="auto"/>
              <w:right w:val="single" w:sz="4" w:space="0" w:color="auto"/>
            </w:tcBorders>
          </w:tcPr>
          <w:p w14:paraId="4D6DAC81" w14:textId="3B19874D" w:rsidR="00937EF8" w:rsidRDefault="00937EF8" w:rsidP="00362E2D">
            <w:pPr>
              <w:pStyle w:val="23"/>
              <w:tabs>
                <w:tab w:val="clear" w:pos="-90"/>
                <w:tab w:val="center" w:pos="1170"/>
              </w:tabs>
              <w:ind w:firstLine="0"/>
              <w:jc w:val="right"/>
              <w:rPr>
                <w:sz w:val="18"/>
                <w:szCs w:val="18"/>
              </w:rPr>
            </w:pPr>
            <w:r>
              <w:rPr>
                <w:sz w:val="18"/>
                <w:szCs w:val="18"/>
              </w:rPr>
              <w:t>140</w:t>
            </w:r>
          </w:p>
        </w:tc>
        <w:tc>
          <w:tcPr>
            <w:tcW w:w="1018" w:type="dxa"/>
            <w:tcBorders>
              <w:top w:val="single" w:sz="4" w:space="0" w:color="auto"/>
              <w:left w:val="single" w:sz="4" w:space="0" w:color="auto"/>
              <w:bottom w:val="single" w:sz="4" w:space="0" w:color="auto"/>
              <w:right w:val="single" w:sz="4" w:space="0" w:color="auto"/>
            </w:tcBorders>
          </w:tcPr>
          <w:p w14:paraId="037FB7AB" w14:textId="0B7CFFDC" w:rsidR="00937EF8" w:rsidRDefault="00937EF8" w:rsidP="00362E2D">
            <w:pPr>
              <w:pStyle w:val="23"/>
              <w:tabs>
                <w:tab w:val="clear" w:pos="-90"/>
                <w:tab w:val="center" w:pos="1170"/>
              </w:tabs>
              <w:ind w:firstLine="0"/>
              <w:jc w:val="center"/>
              <w:rPr>
                <w:sz w:val="18"/>
                <w:szCs w:val="18"/>
              </w:rPr>
            </w:pPr>
            <w:r>
              <w:rPr>
                <w:sz w:val="18"/>
                <w:szCs w:val="18"/>
              </w:rPr>
              <w:t>222</w:t>
            </w:r>
          </w:p>
        </w:tc>
        <w:tc>
          <w:tcPr>
            <w:tcW w:w="937" w:type="dxa"/>
            <w:tcBorders>
              <w:top w:val="single" w:sz="4" w:space="0" w:color="auto"/>
              <w:left w:val="single" w:sz="4" w:space="0" w:color="auto"/>
              <w:bottom w:val="single" w:sz="4" w:space="0" w:color="auto"/>
              <w:right w:val="single" w:sz="4" w:space="0" w:color="auto"/>
            </w:tcBorders>
          </w:tcPr>
          <w:p w14:paraId="55B5D6B0" w14:textId="75FA21EB" w:rsidR="00937EF8" w:rsidRDefault="00937EF8" w:rsidP="00362E2D">
            <w:pPr>
              <w:pStyle w:val="23"/>
              <w:tabs>
                <w:tab w:val="clear" w:pos="-90"/>
                <w:tab w:val="center" w:pos="1170"/>
              </w:tabs>
              <w:ind w:firstLine="0"/>
              <w:jc w:val="right"/>
              <w:rPr>
                <w:sz w:val="18"/>
                <w:szCs w:val="18"/>
              </w:rPr>
            </w:pPr>
            <w:r>
              <w:rPr>
                <w:sz w:val="18"/>
                <w:szCs w:val="18"/>
              </w:rPr>
              <w:t>105</w:t>
            </w:r>
          </w:p>
        </w:tc>
      </w:tr>
      <w:tr w:rsidR="00937EF8" w14:paraId="728176E0"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01F66433" w14:textId="77777777" w:rsidR="00937EF8" w:rsidRDefault="00937EF8" w:rsidP="00362E2D">
            <w:pPr>
              <w:pStyle w:val="23"/>
              <w:tabs>
                <w:tab w:val="clear" w:pos="-90"/>
                <w:tab w:val="center" w:pos="1170"/>
              </w:tabs>
              <w:ind w:firstLine="0"/>
              <w:rPr>
                <w:sz w:val="18"/>
                <w:szCs w:val="18"/>
              </w:rPr>
            </w:pPr>
            <w:r>
              <w:rPr>
                <w:sz w:val="18"/>
                <w:szCs w:val="18"/>
              </w:rPr>
              <w:t>Цер</w:t>
            </w:r>
          </w:p>
        </w:tc>
        <w:tc>
          <w:tcPr>
            <w:tcW w:w="1112" w:type="dxa"/>
            <w:tcBorders>
              <w:top w:val="single" w:sz="4" w:space="0" w:color="auto"/>
              <w:left w:val="single" w:sz="4" w:space="0" w:color="auto"/>
              <w:bottom w:val="single" w:sz="4" w:space="0" w:color="auto"/>
              <w:right w:val="single" w:sz="4" w:space="0" w:color="auto"/>
            </w:tcBorders>
          </w:tcPr>
          <w:p w14:paraId="646EA27C" w14:textId="4E51DD78" w:rsidR="00937EF8" w:rsidRDefault="00937EF8" w:rsidP="00362E2D">
            <w:pPr>
              <w:pStyle w:val="23"/>
              <w:tabs>
                <w:tab w:val="clear" w:pos="-90"/>
                <w:tab w:val="center" w:pos="1170"/>
              </w:tabs>
              <w:ind w:firstLine="0"/>
              <w:jc w:val="right"/>
              <w:rPr>
                <w:sz w:val="18"/>
                <w:szCs w:val="18"/>
              </w:rPr>
            </w:pPr>
            <w:r>
              <w:rPr>
                <w:sz w:val="18"/>
                <w:szCs w:val="18"/>
              </w:rPr>
              <w:t>1775</w:t>
            </w:r>
          </w:p>
        </w:tc>
        <w:tc>
          <w:tcPr>
            <w:tcW w:w="745" w:type="dxa"/>
            <w:tcBorders>
              <w:top w:val="single" w:sz="4" w:space="0" w:color="auto"/>
              <w:left w:val="single" w:sz="4" w:space="0" w:color="auto"/>
              <w:bottom w:val="single" w:sz="4" w:space="0" w:color="auto"/>
              <w:right w:val="single" w:sz="4" w:space="0" w:color="auto"/>
            </w:tcBorders>
          </w:tcPr>
          <w:p w14:paraId="648DF466"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035C6477" w14:textId="73F6F7D1" w:rsidR="00937EF8" w:rsidRDefault="00937EF8" w:rsidP="00362E2D">
            <w:pPr>
              <w:pStyle w:val="23"/>
              <w:tabs>
                <w:tab w:val="clear" w:pos="-90"/>
                <w:tab w:val="center" w:pos="1170"/>
              </w:tabs>
              <w:ind w:firstLine="0"/>
              <w:jc w:val="right"/>
              <w:rPr>
                <w:sz w:val="18"/>
                <w:szCs w:val="18"/>
              </w:rPr>
            </w:pPr>
            <w:r>
              <w:rPr>
                <w:sz w:val="18"/>
                <w:szCs w:val="18"/>
              </w:rPr>
              <w:t>9</w:t>
            </w:r>
          </w:p>
        </w:tc>
        <w:tc>
          <w:tcPr>
            <w:tcW w:w="1018" w:type="dxa"/>
            <w:tcBorders>
              <w:top w:val="single" w:sz="4" w:space="0" w:color="auto"/>
              <w:left w:val="single" w:sz="4" w:space="0" w:color="auto"/>
              <w:bottom w:val="single" w:sz="4" w:space="0" w:color="auto"/>
              <w:right w:val="single" w:sz="4" w:space="0" w:color="auto"/>
            </w:tcBorders>
          </w:tcPr>
          <w:p w14:paraId="0A86E58D" w14:textId="04B1A33D" w:rsidR="00937EF8" w:rsidRDefault="00937EF8" w:rsidP="00362E2D">
            <w:pPr>
              <w:pStyle w:val="23"/>
              <w:tabs>
                <w:tab w:val="clear" w:pos="-90"/>
                <w:tab w:val="center" w:pos="1170"/>
              </w:tabs>
              <w:ind w:firstLine="0"/>
              <w:jc w:val="right"/>
              <w:rPr>
                <w:sz w:val="18"/>
                <w:szCs w:val="18"/>
              </w:rPr>
            </w:pPr>
            <w:r>
              <w:rPr>
                <w:sz w:val="18"/>
                <w:szCs w:val="18"/>
              </w:rPr>
              <w:t>517</w:t>
            </w:r>
          </w:p>
        </w:tc>
        <w:tc>
          <w:tcPr>
            <w:tcW w:w="1018" w:type="dxa"/>
            <w:tcBorders>
              <w:top w:val="single" w:sz="4" w:space="0" w:color="auto"/>
              <w:left w:val="single" w:sz="4" w:space="0" w:color="auto"/>
              <w:bottom w:val="single" w:sz="4" w:space="0" w:color="auto"/>
              <w:right w:val="single" w:sz="4" w:space="0" w:color="auto"/>
            </w:tcBorders>
          </w:tcPr>
          <w:p w14:paraId="74210E2A" w14:textId="39065E66" w:rsidR="00937EF8" w:rsidRDefault="00937EF8" w:rsidP="00362E2D">
            <w:pPr>
              <w:pStyle w:val="23"/>
              <w:tabs>
                <w:tab w:val="clear" w:pos="-90"/>
                <w:tab w:val="center" w:pos="1170"/>
              </w:tabs>
              <w:ind w:firstLine="0"/>
              <w:jc w:val="right"/>
              <w:rPr>
                <w:sz w:val="18"/>
                <w:szCs w:val="18"/>
              </w:rPr>
            </w:pPr>
            <w:r>
              <w:rPr>
                <w:sz w:val="18"/>
                <w:szCs w:val="18"/>
              </w:rPr>
              <w:t>557</w:t>
            </w:r>
          </w:p>
        </w:tc>
        <w:tc>
          <w:tcPr>
            <w:tcW w:w="1018" w:type="dxa"/>
            <w:tcBorders>
              <w:top w:val="single" w:sz="4" w:space="0" w:color="auto"/>
              <w:left w:val="single" w:sz="4" w:space="0" w:color="auto"/>
              <w:bottom w:val="single" w:sz="4" w:space="0" w:color="auto"/>
              <w:right w:val="single" w:sz="4" w:space="0" w:color="auto"/>
            </w:tcBorders>
          </w:tcPr>
          <w:p w14:paraId="33294716" w14:textId="4A62735A" w:rsidR="00937EF8" w:rsidRDefault="00937EF8" w:rsidP="00362E2D">
            <w:pPr>
              <w:pStyle w:val="23"/>
              <w:tabs>
                <w:tab w:val="clear" w:pos="-90"/>
                <w:tab w:val="center" w:pos="1170"/>
              </w:tabs>
              <w:ind w:firstLine="0"/>
              <w:jc w:val="right"/>
              <w:rPr>
                <w:sz w:val="18"/>
                <w:szCs w:val="18"/>
              </w:rPr>
            </w:pPr>
            <w:r>
              <w:rPr>
                <w:sz w:val="18"/>
                <w:szCs w:val="18"/>
              </w:rPr>
              <w:t>413</w:t>
            </w:r>
          </w:p>
        </w:tc>
        <w:tc>
          <w:tcPr>
            <w:tcW w:w="937" w:type="dxa"/>
            <w:tcBorders>
              <w:top w:val="single" w:sz="4" w:space="0" w:color="auto"/>
              <w:left w:val="single" w:sz="4" w:space="0" w:color="auto"/>
              <w:bottom w:val="single" w:sz="4" w:space="0" w:color="auto"/>
              <w:right w:val="single" w:sz="4" w:space="0" w:color="auto"/>
            </w:tcBorders>
          </w:tcPr>
          <w:p w14:paraId="5198EB23" w14:textId="75A51DD2" w:rsidR="00937EF8" w:rsidRDefault="00937EF8" w:rsidP="00362E2D">
            <w:pPr>
              <w:pStyle w:val="23"/>
              <w:tabs>
                <w:tab w:val="clear" w:pos="-90"/>
                <w:tab w:val="center" w:pos="1170"/>
              </w:tabs>
              <w:ind w:firstLine="0"/>
              <w:jc w:val="right"/>
              <w:rPr>
                <w:sz w:val="18"/>
                <w:szCs w:val="18"/>
              </w:rPr>
            </w:pPr>
            <w:r>
              <w:rPr>
                <w:sz w:val="18"/>
                <w:szCs w:val="18"/>
              </w:rPr>
              <w:t>279</w:t>
            </w:r>
          </w:p>
        </w:tc>
      </w:tr>
      <w:tr w:rsidR="00937EF8" w14:paraId="5F8C8B20"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6BBA756B" w14:textId="77777777" w:rsidR="00937EF8" w:rsidRDefault="00937EF8" w:rsidP="00362E2D">
            <w:pPr>
              <w:pStyle w:val="23"/>
              <w:tabs>
                <w:tab w:val="clear" w:pos="-90"/>
                <w:tab w:val="center" w:pos="1170"/>
              </w:tabs>
              <w:ind w:firstLine="0"/>
              <w:rPr>
                <w:sz w:val="18"/>
                <w:szCs w:val="18"/>
              </w:rPr>
            </w:pPr>
            <w:r>
              <w:rPr>
                <w:sz w:val="18"/>
                <w:szCs w:val="18"/>
              </w:rPr>
              <w:t>Бук</w:t>
            </w:r>
          </w:p>
        </w:tc>
        <w:tc>
          <w:tcPr>
            <w:tcW w:w="1112" w:type="dxa"/>
            <w:tcBorders>
              <w:top w:val="single" w:sz="4" w:space="0" w:color="auto"/>
              <w:left w:val="single" w:sz="4" w:space="0" w:color="auto"/>
              <w:bottom w:val="single" w:sz="4" w:space="0" w:color="auto"/>
              <w:right w:val="single" w:sz="4" w:space="0" w:color="auto"/>
            </w:tcBorders>
          </w:tcPr>
          <w:p w14:paraId="6B37886C" w14:textId="6EF53A95" w:rsidR="00937EF8" w:rsidRDefault="00937EF8" w:rsidP="00362E2D">
            <w:pPr>
              <w:pStyle w:val="23"/>
              <w:tabs>
                <w:tab w:val="clear" w:pos="-90"/>
                <w:tab w:val="center" w:pos="1170"/>
              </w:tabs>
              <w:ind w:firstLine="0"/>
              <w:jc w:val="right"/>
              <w:rPr>
                <w:sz w:val="18"/>
                <w:szCs w:val="18"/>
              </w:rPr>
            </w:pPr>
            <w:r>
              <w:rPr>
                <w:sz w:val="18"/>
                <w:szCs w:val="18"/>
              </w:rPr>
              <w:t>563</w:t>
            </w:r>
          </w:p>
        </w:tc>
        <w:tc>
          <w:tcPr>
            <w:tcW w:w="745" w:type="dxa"/>
            <w:tcBorders>
              <w:top w:val="single" w:sz="4" w:space="0" w:color="auto"/>
              <w:left w:val="single" w:sz="4" w:space="0" w:color="auto"/>
              <w:bottom w:val="single" w:sz="4" w:space="0" w:color="auto"/>
              <w:right w:val="single" w:sz="4" w:space="0" w:color="auto"/>
            </w:tcBorders>
          </w:tcPr>
          <w:p w14:paraId="72EB98BC"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4C798F7E" w14:textId="34E5E76A" w:rsidR="00937EF8" w:rsidRDefault="00937EF8" w:rsidP="00362E2D">
            <w:pPr>
              <w:pStyle w:val="23"/>
              <w:tabs>
                <w:tab w:val="clear" w:pos="-90"/>
                <w:tab w:val="center" w:pos="1170"/>
              </w:tabs>
              <w:ind w:firstLine="0"/>
              <w:jc w:val="right"/>
              <w:rPr>
                <w:sz w:val="18"/>
                <w:szCs w:val="18"/>
              </w:rPr>
            </w:pPr>
            <w:r>
              <w:rPr>
                <w:sz w:val="18"/>
                <w:szCs w:val="18"/>
              </w:rPr>
              <w:t>411</w:t>
            </w:r>
          </w:p>
        </w:tc>
        <w:tc>
          <w:tcPr>
            <w:tcW w:w="1018" w:type="dxa"/>
            <w:tcBorders>
              <w:top w:val="single" w:sz="4" w:space="0" w:color="auto"/>
              <w:left w:val="single" w:sz="4" w:space="0" w:color="auto"/>
              <w:bottom w:val="single" w:sz="4" w:space="0" w:color="auto"/>
              <w:right w:val="single" w:sz="4" w:space="0" w:color="auto"/>
            </w:tcBorders>
          </w:tcPr>
          <w:p w14:paraId="6E82C324" w14:textId="06DCF600" w:rsidR="00937EF8" w:rsidRDefault="00937EF8" w:rsidP="00362E2D">
            <w:pPr>
              <w:pStyle w:val="23"/>
              <w:tabs>
                <w:tab w:val="clear" w:pos="-90"/>
                <w:tab w:val="center" w:pos="1170"/>
              </w:tabs>
              <w:ind w:firstLine="0"/>
              <w:jc w:val="right"/>
              <w:rPr>
                <w:sz w:val="18"/>
                <w:szCs w:val="18"/>
              </w:rPr>
            </w:pPr>
            <w:r>
              <w:rPr>
                <w:sz w:val="18"/>
                <w:szCs w:val="18"/>
              </w:rPr>
              <w:t>121</w:t>
            </w:r>
          </w:p>
        </w:tc>
        <w:tc>
          <w:tcPr>
            <w:tcW w:w="1018" w:type="dxa"/>
            <w:tcBorders>
              <w:top w:val="single" w:sz="4" w:space="0" w:color="auto"/>
              <w:left w:val="single" w:sz="4" w:space="0" w:color="auto"/>
              <w:bottom w:val="single" w:sz="4" w:space="0" w:color="auto"/>
              <w:right w:val="single" w:sz="4" w:space="0" w:color="auto"/>
            </w:tcBorders>
          </w:tcPr>
          <w:p w14:paraId="29852B46" w14:textId="630CC899" w:rsidR="00937EF8" w:rsidRDefault="00937EF8" w:rsidP="00362E2D">
            <w:pPr>
              <w:pStyle w:val="23"/>
              <w:tabs>
                <w:tab w:val="clear" w:pos="-90"/>
                <w:tab w:val="center" w:pos="1170"/>
              </w:tabs>
              <w:ind w:firstLine="0"/>
              <w:jc w:val="right"/>
              <w:rPr>
                <w:sz w:val="18"/>
                <w:szCs w:val="18"/>
              </w:rPr>
            </w:pPr>
            <w:r>
              <w:rPr>
                <w:sz w:val="18"/>
                <w:szCs w:val="18"/>
              </w:rPr>
              <w:t>20</w:t>
            </w:r>
          </w:p>
        </w:tc>
        <w:tc>
          <w:tcPr>
            <w:tcW w:w="1018" w:type="dxa"/>
            <w:tcBorders>
              <w:top w:val="single" w:sz="4" w:space="0" w:color="auto"/>
              <w:left w:val="single" w:sz="4" w:space="0" w:color="auto"/>
              <w:bottom w:val="single" w:sz="4" w:space="0" w:color="auto"/>
              <w:right w:val="single" w:sz="4" w:space="0" w:color="auto"/>
            </w:tcBorders>
          </w:tcPr>
          <w:p w14:paraId="74D9E52F" w14:textId="379E82A2" w:rsidR="00937EF8" w:rsidRDefault="00937EF8" w:rsidP="00362E2D">
            <w:pPr>
              <w:pStyle w:val="23"/>
              <w:tabs>
                <w:tab w:val="clear" w:pos="-90"/>
                <w:tab w:val="center" w:pos="1170"/>
              </w:tabs>
              <w:ind w:firstLine="0"/>
              <w:jc w:val="right"/>
              <w:rPr>
                <w:sz w:val="18"/>
                <w:szCs w:val="18"/>
              </w:rPr>
            </w:pPr>
            <w:r>
              <w:rPr>
                <w:sz w:val="18"/>
                <w:szCs w:val="18"/>
              </w:rPr>
              <w:t>11</w:t>
            </w:r>
          </w:p>
        </w:tc>
        <w:tc>
          <w:tcPr>
            <w:tcW w:w="937" w:type="dxa"/>
            <w:tcBorders>
              <w:top w:val="single" w:sz="4" w:space="0" w:color="auto"/>
              <w:left w:val="single" w:sz="4" w:space="0" w:color="auto"/>
              <w:bottom w:val="single" w:sz="4" w:space="0" w:color="auto"/>
              <w:right w:val="single" w:sz="4" w:space="0" w:color="auto"/>
            </w:tcBorders>
          </w:tcPr>
          <w:p w14:paraId="663A2439" w14:textId="77777777" w:rsidR="00937EF8" w:rsidRDefault="00937EF8" w:rsidP="00362E2D">
            <w:pPr>
              <w:pStyle w:val="23"/>
              <w:tabs>
                <w:tab w:val="clear" w:pos="-90"/>
                <w:tab w:val="center" w:pos="1170"/>
              </w:tabs>
              <w:ind w:firstLine="0"/>
              <w:jc w:val="center"/>
              <w:rPr>
                <w:sz w:val="18"/>
                <w:szCs w:val="18"/>
              </w:rPr>
            </w:pPr>
          </w:p>
        </w:tc>
      </w:tr>
      <w:tr w:rsidR="00937EF8" w14:paraId="01C35256"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2DC24476" w14:textId="77777777" w:rsidR="00937EF8" w:rsidRDefault="00937EF8" w:rsidP="00362E2D">
            <w:pPr>
              <w:pStyle w:val="23"/>
              <w:tabs>
                <w:tab w:val="clear" w:pos="-90"/>
                <w:tab w:val="center" w:pos="1170"/>
              </w:tabs>
              <w:ind w:firstLine="0"/>
              <w:rPr>
                <w:sz w:val="18"/>
                <w:szCs w:val="18"/>
              </w:rPr>
            </w:pPr>
            <w:r>
              <w:rPr>
                <w:sz w:val="18"/>
                <w:szCs w:val="18"/>
              </w:rPr>
              <w:t>Габър</w:t>
            </w:r>
          </w:p>
        </w:tc>
        <w:tc>
          <w:tcPr>
            <w:tcW w:w="1112" w:type="dxa"/>
            <w:tcBorders>
              <w:top w:val="single" w:sz="4" w:space="0" w:color="auto"/>
              <w:left w:val="single" w:sz="4" w:space="0" w:color="auto"/>
              <w:bottom w:val="single" w:sz="4" w:space="0" w:color="auto"/>
              <w:right w:val="single" w:sz="4" w:space="0" w:color="auto"/>
            </w:tcBorders>
          </w:tcPr>
          <w:p w14:paraId="10C923AF" w14:textId="75944F8B" w:rsidR="00937EF8" w:rsidRDefault="00937EF8" w:rsidP="00362E2D">
            <w:pPr>
              <w:pStyle w:val="23"/>
              <w:tabs>
                <w:tab w:val="clear" w:pos="-90"/>
                <w:tab w:val="center" w:pos="1170"/>
              </w:tabs>
              <w:ind w:firstLine="0"/>
              <w:jc w:val="right"/>
              <w:rPr>
                <w:sz w:val="18"/>
                <w:szCs w:val="18"/>
              </w:rPr>
            </w:pPr>
            <w:r>
              <w:rPr>
                <w:sz w:val="18"/>
                <w:szCs w:val="18"/>
              </w:rPr>
              <w:t>1832</w:t>
            </w:r>
          </w:p>
        </w:tc>
        <w:tc>
          <w:tcPr>
            <w:tcW w:w="745" w:type="dxa"/>
            <w:tcBorders>
              <w:top w:val="single" w:sz="4" w:space="0" w:color="auto"/>
              <w:left w:val="single" w:sz="4" w:space="0" w:color="auto"/>
              <w:bottom w:val="single" w:sz="4" w:space="0" w:color="auto"/>
              <w:right w:val="single" w:sz="4" w:space="0" w:color="auto"/>
            </w:tcBorders>
          </w:tcPr>
          <w:p w14:paraId="242BFE26"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0F6AA8A0" w14:textId="534F4C39" w:rsidR="00937EF8" w:rsidRDefault="00937EF8" w:rsidP="00362E2D">
            <w:pPr>
              <w:pStyle w:val="23"/>
              <w:tabs>
                <w:tab w:val="clear" w:pos="-90"/>
                <w:tab w:val="center" w:pos="1170"/>
              </w:tabs>
              <w:ind w:firstLine="0"/>
              <w:jc w:val="right"/>
              <w:rPr>
                <w:sz w:val="18"/>
                <w:szCs w:val="18"/>
              </w:rPr>
            </w:pPr>
            <w:r>
              <w:rPr>
                <w:sz w:val="18"/>
                <w:szCs w:val="18"/>
              </w:rPr>
              <w:t>623</w:t>
            </w:r>
          </w:p>
        </w:tc>
        <w:tc>
          <w:tcPr>
            <w:tcW w:w="1018" w:type="dxa"/>
            <w:tcBorders>
              <w:top w:val="single" w:sz="4" w:space="0" w:color="auto"/>
              <w:left w:val="single" w:sz="4" w:space="0" w:color="auto"/>
              <w:bottom w:val="single" w:sz="4" w:space="0" w:color="auto"/>
              <w:right w:val="single" w:sz="4" w:space="0" w:color="auto"/>
            </w:tcBorders>
          </w:tcPr>
          <w:p w14:paraId="09D3B082" w14:textId="47871BAF" w:rsidR="00937EF8" w:rsidRDefault="00937EF8" w:rsidP="00362E2D">
            <w:pPr>
              <w:pStyle w:val="23"/>
              <w:tabs>
                <w:tab w:val="clear" w:pos="-90"/>
                <w:tab w:val="center" w:pos="1170"/>
              </w:tabs>
              <w:ind w:firstLine="0"/>
              <w:jc w:val="right"/>
              <w:rPr>
                <w:sz w:val="18"/>
                <w:szCs w:val="18"/>
              </w:rPr>
            </w:pPr>
            <w:r>
              <w:rPr>
                <w:sz w:val="18"/>
                <w:szCs w:val="18"/>
              </w:rPr>
              <w:t>953</w:t>
            </w:r>
          </w:p>
        </w:tc>
        <w:tc>
          <w:tcPr>
            <w:tcW w:w="1018" w:type="dxa"/>
            <w:tcBorders>
              <w:top w:val="single" w:sz="4" w:space="0" w:color="auto"/>
              <w:left w:val="single" w:sz="4" w:space="0" w:color="auto"/>
              <w:bottom w:val="single" w:sz="4" w:space="0" w:color="auto"/>
              <w:right w:val="single" w:sz="4" w:space="0" w:color="auto"/>
            </w:tcBorders>
          </w:tcPr>
          <w:p w14:paraId="19272F6A" w14:textId="38C9C876" w:rsidR="00937EF8" w:rsidRDefault="00937EF8" w:rsidP="00362E2D">
            <w:pPr>
              <w:pStyle w:val="23"/>
              <w:tabs>
                <w:tab w:val="clear" w:pos="-90"/>
                <w:tab w:val="center" w:pos="1170"/>
              </w:tabs>
              <w:ind w:firstLine="0"/>
              <w:jc w:val="right"/>
              <w:rPr>
                <w:sz w:val="18"/>
                <w:szCs w:val="18"/>
              </w:rPr>
            </w:pPr>
            <w:r>
              <w:rPr>
                <w:sz w:val="18"/>
                <w:szCs w:val="18"/>
              </w:rPr>
              <w:t>205</w:t>
            </w:r>
          </w:p>
        </w:tc>
        <w:tc>
          <w:tcPr>
            <w:tcW w:w="1018" w:type="dxa"/>
            <w:tcBorders>
              <w:top w:val="single" w:sz="4" w:space="0" w:color="auto"/>
              <w:left w:val="single" w:sz="4" w:space="0" w:color="auto"/>
              <w:bottom w:val="single" w:sz="4" w:space="0" w:color="auto"/>
              <w:right w:val="single" w:sz="4" w:space="0" w:color="auto"/>
            </w:tcBorders>
          </w:tcPr>
          <w:p w14:paraId="0F52B43A" w14:textId="439F6BC6" w:rsidR="00937EF8" w:rsidRDefault="00937EF8" w:rsidP="00362E2D">
            <w:pPr>
              <w:pStyle w:val="23"/>
              <w:tabs>
                <w:tab w:val="clear" w:pos="-90"/>
                <w:tab w:val="center" w:pos="1170"/>
              </w:tabs>
              <w:ind w:firstLine="0"/>
              <w:jc w:val="right"/>
              <w:rPr>
                <w:sz w:val="18"/>
                <w:szCs w:val="18"/>
              </w:rPr>
            </w:pPr>
            <w:r>
              <w:rPr>
                <w:sz w:val="18"/>
                <w:szCs w:val="18"/>
              </w:rPr>
              <w:t>51</w:t>
            </w:r>
          </w:p>
        </w:tc>
        <w:tc>
          <w:tcPr>
            <w:tcW w:w="937" w:type="dxa"/>
            <w:tcBorders>
              <w:top w:val="single" w:sz="4" w:space="0" w:color="auto"/>
              <w:left w:val="single" w:sz="4" w:space="0" w:color="auto"/>
              <w:bottom w:val="single" w:sz="4" w:space="0" w:color="auto"/>
              <w:right w:val="single" w:sz="4" w:space="0" w:color="auto"/>
            </w:tcBorders>
          </w:tcPr>
          <w:p w14:paraId="72D8C9D1" w14:textId="77777777" w:rsidR="00937EF8" w:rsidRDefault="00937EF8" w:rsidP="00362E2D">
            <w:pPr>
              <w:pStyle w:val="23"/>
              <w:tabs>
                <w:tab w:val="clear" w:pos="-90"/>
                <w:tab w:val="center" w:pos="1170"/>
              </w:tabs>
              <w:ind w:firstLine="0"/>
              <w:jc w:val="right"/>
              <w:rPr>
                <w:sz w:val="18"/>
                <w:szCs w:val="18"/>
              </w:rPr>
            </w:pPr>
          </w:p>
        </w:tc>
      </w:tr>
      <w:tr w:rsidR="00937EF8" w14:paraId="2EA62E86"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3D3A6703" w14:textId="24F45E6A" w:rsidR="00937EF8" w:rsidRDefault="00937EF8" w:rsidP="00362E2D">
            <w:pPr>
              <w:pStyle w:val="23"/>
              <w:tabs>
                <w:tab w:val="clear" w:pos="-90"/>
                <w:tab w:val="center" w:pos="1170"/>
              </w:tabs>
              <w:ind w:firstLine="0"/>
              <w:rPr>
                <w:sz w:val="18"/>
                <w:szCs w:val="18"/>
              </w:rPr>
            </w:pPr>
            <w:r>
              <w:rPr>
                <w:sz w:val="18"/>
                <w:szCs w:val="18"/>
              </w:rPr>
              <w:t>Смес</w:t>
            </w:r>
            <w:r w:rsidR="00F36C06">
              <w:rPr>
                <w:sz w:val="18"/>
                <w:szCs w:val="18"/>
              </w:rPr>
              <w:t>ени</w:t>
            </w:r>
            <w:r>
              <w:rPr>
                <w:sz w:val="18"/>
                <w:szCs w:val="18"/>
              </w:rPr>
              <w:t xml:space="preserve"> широколистни</w:t>
            </w:r>
          </w:p>
        </w:tc>
        <w:tc>
          <w:tcPr>
            <w:tcW w:w="1112" w:type="dxa"/>
            <w:tcBorders>
              <w:top w:val="single" w:sz="4" w:space="0" w:color="auto"/>
              <w:left w:val="single" w:sz="4" w:space="0" w:color="auto"/>
              <w:bottom w:val="single" w:sz="4" w:space="0" w:color="auto"/>
              <w:right w:val="single" w:sz="4" w:space="0" w:color="auto"/>
            </w:tcBorders>
          </w:tcPr>
          <w:p w14:paraId="048EB9A9" w14:textId="0B4B100F" w:rsidR="00937EF8" w:rsidRDefault="00937EF8" w:rsidP="00362E2D">
            <w:pPr>
              <w:pStyle w:val="23"/>
              <w:tabs>
                <w:tab w:val="clear" w:pos="-90"/>
                <w:tab w:val="center" w:pos="1170"/>
              </w:tabs>
              <w:ind w:firstLine="0"/>
              <w:jc w:val="right"/>
              <w:rPr>
                <w:sz w:val="18"/>
                <w:szCs w:val="18"/>
              </w:rPr>
            </w:pPr>
            <w:r>
              <w:rPr>
                <w:sz w:val="18"/>
                <w:szCs w:val="18"/>
              </w:rPr>
              <w:t>1542</w:t>
            </w:r>
          </w:p>
        </w:tc>
        <w:tc>
          <w:tcPr>
            <w:tcW w:w="745" w:type="dxa"/>
            <w:tcBorders>
              <w:top w:val="single" w:sz="4" w:space="0" w:color="auto"/>
              <w:left w:val="single" w:sz="4" w:space="0" w:color="auto"/>
              <w:bottom w:val="single" w:sz="4" w:space="0" w:color="auto"/>
              <w:right w:val="single" w:sz="4" w:space="0" w:color="auto"/>
            </w:tcBorders>
          </w:tcPr>
          <w:p w14:paraId="146F1A4C"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72752B29" w14:textId="46C1D0AB" w:rsidR="00937EF8" w:rsidRDefault="00937EF8" w:rsidP="00362E2D">
            <w:pPr>
              <w:pStyle w:val="23"/>
              <w:tabs>
                <w:tab w:val="clear" w:pos="-90"/>
                <w:tab w:val="center" w:pos="1170"/>
              </w:tabs>
              <w:ind w:firstLine="0"/>
              <w:jc w:val="right"/>
              <w:rPr>
                <w:sz w:val="18"/>
                <w:szCs w:val="18"/>
              </w:rPr>
            </w:pPr>
            <w:r>
              <w:rPr>
                <w:sz w:val="18"/>
                <w:szCs w:val="18"/>
              </w:rPr>
              <w:t>321</w:t>
            </w:r>
          </w:p>
        </w:tc>
        <w:tc>
          <w:tcPr>
            <w:tcW w:w="1018" w:type="dxa"/>
            <w:tcBorders>
              <w:top w:val="single" w:sz="4" w:space="0" w:color="auto"/>
              <w:left w:val="single" w:sz="4" w:space="0" w:color="auto"/>
              <w:bottom w:val="single" w:sz="4" w:space="0" w:color="auto"/>
              <w:right w:val="single" w:sz="4" w:space="0" w:color="auto"/>
            </w:tcBorders>
          </w:tcPr>
          <w:p w14:paraId="1405A887" w14:textId="3EBC9321" w:rsidR="00937EF8" w:rsidRDefault="00937EF8" w:rsidP="00362E2D">
            <w:pPr>
              <w:pStyle w:val="23"/>
              <w:tabs>
                <w:tab w:val="clear" w:pos="-90"/>
                <w:tab w:val="center" w:pos="1170"/>
              </w:tabs>
              <w:ind w:firstLine="0"/>
              <w:jc w:val="right"/>
              <w:rPr>
                <w:sz w:val="18"/>
                <w:szCs w:val="18"/>
              </w:rPr>
            </w:pPr>
            <w:r>
              <w:rPr>
                <w:sz w:val="18"/>
                <w:szCs w:val="18"/>
              </w:rPr>
              <w:t>548</w:t>
            </w:r>
          </w:p>
        </w:tc>
        <w:tc>
          <w:tcPr>
            <w:tcW w:w="1018" w:type="dxa"/>
            <w:tcBorders>
              <w:top w:val="single" w:sz="4" w:space="0" w:color="auto"/>
              <w:left w:val="single" w:sz="4" w:space="0" w:color="auto"/>
              <w:bottom w:val="single" w:sz="4" w:space="0" w:color="auto"/>
              <w:right w:val="single" w:sz="4" w:space="0" w:color="auto"/>
            </w:tcBorders>
          </w:tcPr>
          <w:p w14:paraId="381EF46C" w14:textId="7F7CCAC3" w:rsidR="00937EF8" w:rsidRDefault="00937EF8" w:rsidP="00362E2D">
            <w:pPr>
              <w:pStyle w:val="23"/>
              <w:tabs>
                <w:tab w:val="clear" w:pos="-90"/>
                <w:tab w:val="center" w:pos="1170"/>
              </w:tabs>
              <w:ind w:firstLine="0"/>
              <w:jc w:val="right"/>
              <w:rPr>
                <w:sz w:val="18"/>
                <w:szCs w:val="18"/>
              </w:rPr>
            </w:pPr>
            <w:r>
              <w:rPr>
                <w:sz w:val="18"/>
                <w:szCs w:val="18"/>
              </w:rPr>
              <w:t>369</w:t>
            </w:r>
          </w:p>
        </w:tc>
        <w:tc>
          <w:tcPr>
            <w:tcW w:w="1018" w:type="dxa"/>
            <w:tcBorders>
              <w:top w:val="single" w:sz="4" w:space="0" w:color="auto"/>
              <w:left w:val="single" w:sz="4" w:space="0" w:color="auto"/>
              <w:bottom w:val="single" w:sz="4" w:space="0" w:color="auto"/>
              <w:right w:val="single" w:sz="4" w:space="0" w:color="auto"/>
            </w:tcBorders>
          </w:tcPr>
          <w:p w14:paraId="1693A19D" w14:textId="0B6F61BC" w:rsidR="00937EF8" w:rsidRDefault="00937EF8" w:rsidP="00362E2D">
            <w:pPr>
              <w:pStyle w:val="23"/>
              <w:tabs>
                <w:tab w:val="clear" w:pos="-90"/>
                <w:tab w:val="center" w:pos="1170"/>
              </w:tabs>
              <w:ind w:firstLine="0"/>
              <w:jc w:val="right"/>
              <w:rPr>
                <w:sz w:val="18"/>
                <w:szCs w:val="18"/>
              </w:rPr>
            </w:pPr>
            <w:r>
              <w:rPr>
                <w:sz w:val="18"/>
                <w:szCs w:val="18"/>
              </w:rPr>
              <w:t>113</w:t>
            </w:r>
          </w:p>
        </w:tc>
        <w:tc>
          <w:tcPr>
            <w:tcW w:w="937" w:type="dxa"/>
            <w:tcBorders>
              <w:top w:val="single" w:sz="4" w:space="0" w:color="auto"/>
              <w:left w:val="single" w:sz="4" w:space="0" w:color="auto"/>
              <w:bottom w:val="single" w:sz="4" w:space="0" w:color="auto"/>
              <w:right w:val="single" w:sz="4" w:space="0" w:color="auto"/>
            </w:tcBorders>
          </w:tcPr>
          <w:p w14:paraId="38ABB75D" w14:textId="6458C7D3" w:rsidR="00937EF8" w:rsidRDefault="00937EF8" w:rsidP="00362E2D">
            <w:pPr>
              <w:pStyle w:val="23"/>
              <w:tabs>
                <w:tab w:val="clear" w:pos="-90"/>
                <w:tab w:val="center" w:pos="1170"/>
              </w:tabs>
              <w:ind w:firstLine="0"/>
              <w:jc w:val="right"/>
              <w:rPr>
                <w:sz w:val="18"/>
                <w:szCs w:val="18"/>
              </w:rPr>
            </w:pPr>
            <w:r>
              <w:rPr>
                <w:sz w:val="18"/>
                <w:szCs w:val="18"/>
              </w:rPr>
              <w:t>191</w:t>
            </w:r>
          </w:p>
        </w:tc>
      </w:tr>
      <w:tr w:rsidR="00937EF8" w14:paraId="3DB9D5EE"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385385F3" w14:textId="77777777" w:rsidR="00937EF8" w:rsidRDefault="00937EF8" w:rsidP="00362E2D">
            <w:pPr>
              <w:pStyle w:val="23"/>
              <w:tabs>
                <w:tab w:val="clear" w:pos="-90"/>
                <w:tab w:val="center" w:pos="1170"/>
              </w:tabs>
              <w:ind w:firstLine="0"/>
              <w:rPr>
                <w:b/>
                <w:sz w:val="18"/>
                <w:szCs w:val="18"/>
              </w:rPr>
            </w:pPr>
            <w:r>
              <w:rPr>
                <w:b/>
                <w:sz w:val="18"/>
                <w:szCs w:val="18"/>
              </w:rPr>
              <w:t>Нискостъблени</w:t>
            </w:r>
          </w:p>
        </w:tc>
        <w:tc>
          <w:tcPr>
            <w:tcW w:w="1112" w:type="dxa"/>
            <w:tcBorders>
              <w:top w:val="single" w:sz="4" w:space="0" w:color="auto"/>
              <w:left w:val="single" w:sz="4" w:space="0" w:color="auto"/>
              <w:bottom w:val="single" w:sz="4" w:space="0" w:color="auto"/>
              <w:right w:val="single" w:sz="4" w:space="0" w:color="auto"/>
            </w:tcBorders>
          </w:tcPr>
          <w:p w14:paraId="774688C0" w14:textId="7ACF0EE7" w:rsidR="00937EF8" w:rsidRDefault="00937EF8" w:rsidP="00362E2D">
            <w:pPr>
              <w:pStyle w:val="23"/>
              <w:tabs>
                <w:tab w:val="clear" w:pos="-90"/>
                <w:tab w:val="center" w:pos="1170"/>
              </w:tabs>
              <w:ind w:firstLine="0"/>
              <w:jc w:val="right"/>
              <w:rPr>
                <w:b/>
                <w:sz w:val="18"/>
                <w:szCs w:val="18"/>
              </w:rPr>
            </w:pPr>
            <w:r>
              <w:rPr>
                <w:b/>
                <w:sz w:val="18"/>
                <w:szCs w:val="18"/>
              </w:rPr>
              <w:t>2611</w:t>
            </w:r>
          </w:p>
        </w:tc>
        <w:tc>
          <w:tcPr>
            <w:tcW w:w="745" w:type="dxa"/>
            <w:tcBorders>
              <w:top w:val="single" w:sz="4" w:space="0" w:color="auto"/>
              <w:left w:val="single" w:sz="4" w:space="0" w:color="auto"/>
              <w:bottom w:val="single" w:sz="4" w:space="0" w:color="auto"/>
              <w:right w:val="single" w:sz="4" w:space="0" w:color="auto"/>
            </w:tcBorders>
          </w:tcPr>
          <w:p w14:paraId="7FDE292F" w14:textId="77777777" w:rsidR="00937EF8" w:rsidRDefault="00937EF8" w:rsidP="00362E2D">
            <w:pPr>
              <w:pStyle w:val="23"/>
              <w:tabs>
                <w:tab w:val="clear" w:pos="-90"/>
                <w:tab w:val="center" w:pos="1170"/>
              </w:tabs>
              <w:ind w:firstLine="0"/>
              <w:jc w:val="right"/>
              <w:rPr>
                <w:b/>
                <w:sz w:val="18"/>
                <w:szCs w:val="18"/>
              </w:rPr>
            </w:pPr>
          </w:p>
        </w:tc>
        <w:tc>
          <w:tcPr>
            <w:tcW w:w="936" w:type="dxa"/>
            <w:tcBorders>
              <w:top w:val="single" w:sz="4" w:space="0" w:color="auto"/>
              <w:left w:val="single" w:sz="4" w:space="0" w:color="auto"/>
              <w:bottom w:val="single" w:sz="4" w:space="0" w:color="auto"/>
              <w:right w:val="single" w:sz="4" w:space="0" w:color="auto"/>
            </w:tcBorders>
          </w:tcPr>
          <w:p w14:paraId="67F926E8" w14:textId="055097DA" w:rsidR="00937EF8" w:rsidRDefault="00937EF8" w:rsidP="00362E2D">
            <w:pPr>
              <w:pStyle w:val="23"/>
              <w:tabs>
                <w:tab w:val="clear" w:pos="-90"/>
                <w:tab w:val="center" w:pos="1170"/>
              </w:tabs>
              <w:ind w:firstLine="0"/>
              <w:jc w:val="right"/>
              <w:rPr>
                <w:b/>
                <w:sz w:val="18"/>
                <w:szCs w:val="18"/>
              </w:rPr>
            </w:pPr>
            <w:r>
              <w:rPr>
                <w:b/>
                <w:sz w:val="18"/>
                <w:szCs w:val="18"/>
              </w:rPr>
              <w:t>38</w:t>
            </w:r>
          </w:p>
        </w:tc>
        <w:tc>
          <w:tcPr>
            <w:tcW w:w="1018" w:type="dxa"/>
            <w:tcBorders>
              <w:top w:val="single" w:sz="4" w:space="0" w:color="auto"/>
              <w:left w:val="single" w:sz="4" w:space="0" w:color="auto"/>
              <w:bottom w:val="single" w:sz="4" w:space="0" w:color="auto"/>
              <w:right w:val="single" w:sz="4" w:space="0" w:color="auto"/>
            </w:tcBorders>
          </w:tcPr>
          <w:p w14:paraId="5C56878B" w14:textId="292ED3BD" w:rsidR="00937EF8" w:rsidRDefault="00937EF8" w:rsidP="00362E2D">
            <w:pPr>
              <w:pStyle w:val="23"/>
              <w:tabs>
                <w:tab w:val="clear" w:pos="-90"/>
                <w:tab w:val="center" w:pos="1170"/>
              </w:tabs>
              <w:ind w:firstLine="0"/>
              <w:jc w:val="right"/>
              <w:rPr>
                <w:b/>
                <w:sz w:val="18"/>
                <w:szCs w:val="18"/>
              </w:rPr>
            </w:pPr>
            <w:r>
              <w:rPr>
                <w:b/>
                <w:sz w:val="18"/>
                <w:szCs w:val="18"/>
              </w:rPr>
              <w:t>75</w:t>
            </w:r>
          </w:p>
        </w:tc>
        <w:tc>
          <w:tcPr>
            <w:tcW w:w="1018" w:type="dxa"/>
            <w:tcBorders>
              <w:top w:val="single" w:sz="4" w:space="0" w:color="auto"/>
              <w:left w:val="single" w:sz="4" w:space="0" w:color="auto"/>
              <w:bottom w:val="single" w:sz="4" w:space="0" w:color="auto"/>
              <w:right w:val="single" w:sz="4" w:space="0" w:color="auto"/>
            </w:tcBorders>
          </w:tcPr>
          <w:p w14:paraId="7E9AC399" w14:textId="06E7C656" w:rsidR="00937EF8" w:rsidRDefault="00937EF8" w:rsidP="00362E2D">
            <w:pPr>
              <w:pStyle w:val="23"/>
              <w:tabs>
                <w:tab w:val="clear" w:pos="-90"/>
                <w:tab w:val="center" w:pos="1170"/>
              </w:tabs>
              <w:ind w:firstLine="0"/>
              <w:jc w:val="right"/>
              <w:rPr>
                <w:b/>
                <w:sz w:val="18"/>
                <w:szCs w:val="18"/>
              </w:rPr>
            </w:pPr>
            <w:r>
              <w:rPr>
                <w:b/>
                <w:sz w:val="18"/>
                <w:szCs w:val="18"/>
              </w:rPr>
              <w:t>217</w:t>
            </w:r>
          </w:p>
        </w:tc>
        <w:tc>
          <w:tcPr>
            <w:tcW w:w="1018" w:type="dxa"/>
            <w:tcBorders>
              <w:top w:val="single" w:sz="4" w:space="0" w:color="auto"/>
              <w:left w:val="single" w:sz="4" w:space="0" w:color="auto"/>
              <w:bottom w:val="single" w:sz="4" w:space="0" w:color="auto"/>
              <w:right w:val="single" w:sz="4" w:space="0" w:color="auto"/>
            </w:tcBorders>
          </w:tcPr>
          <w:p w14:paraId="124EB833" w14:textId="7D3F056C" w:rsidR="00937EF8" w:rsidRDefault="00937EF8" w:rsidP="00362E2D">
            <w:pPr>
              <w:pStyle w:val="23"/>
              <w:tabs>
                <w:tab w:val="clear" w:pos="-90"/>
                <w:tab w:val="center" w:pos="1170"/>
              </w:tabs>
              <w:ind w:firstLine="0"/>
              <w:jc w:val="right"/>
              <w:rPr>
                <w:b/>
                <w:sz w:val="18"/>
                <w:szCs w:val="18"/>
              </w:rPr>
            </w:pPr>
            <w:r>
              <w:rPr>
                <w:b/>
                <w:sz w:val="18"/>
                <w:szCs w:val="18"/>
              </w:rPr>
              <w:t>1347</w:t>
            </w:r>
          </w:p>
        </w:tc>
        <w:tc>
          <w:tcPr>
            <w:tcW w:w="937" w:type="dxa"/>
            <w:tcBorders>
              <w:top w:val="single" w:sz="4" w:space="0" w:color="auto"/>
              <w:left w:val="single" w:sz="4" w:space="0" w:color="auto"/>
              <w:bottom w:val="single" w:sz="4" w:space="0" w:color="auto"/>
              <w:right w:val="single" w:sz="4" w:space="0" w:color="auto"/>
            </w:tcBorders>
          </w:tcPr>
          <w:p w14:paraId="70FD3A7E" w14:textId="28D59C4B" w:rsidR="00937EF8" w:rsidRDefault="00937EF8" w:rsidP="00362E2D">
            <w:pPr>
              <w:pStyle w:val="23"/>
              <w:tabs>
                <w:tab w:val="clear" w:pos="-90"/>
                <w:tab w:val="center" w:pos="1170"/>
              </w:tabs>
              <w:ind w:firstLine="0"/>
              <w:jc w:val="right"/>
              <w:rPr>
                <w:b/>
                <w:sz w:val="18"/>
                <w:szCs w:val="18"/>
              </w:rPr>
            </w:pPr>
            <w:r>
              <w:rPr>
                <w:b/>
                <w:sz w:val="18"/>
                <w:szCs w:val="18"/>
              </w:rPr>
              <w:t>934</w:t>
            </w:r>
          </w:p>
        </w:tc>
      </w:tr>
      <w:tr w:rsidR="00937EF8" w14:paraId="2A5D8992"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1D50E381" w14:textId="77777777" w:rsidR="00937EF8" w:rsidRDefault="00937EF8" w:rsidP="00362E2D">
            <w:pPr>
              <w:pStyle w:val="23"/>
              <w:tabs>
                <w:tab w:val="clear" w:pos="-90"/>
                <w:tab w:val="center" w:pos="1170"/>
              </w:tabs>
              <w:ind w:firstLine="0"/>
              <w:rPr>
                <w:sz w:val="18"/>
                <w:szCs w:val="18"/>
              </w:rPr>
            </w:pPr>
            <w:r>
              <w:rPr>
                <w:sz w:val="18"/>
                <w:szCs w:val="18"/>
              </w:rPr>
              <w:t>Дъб</w:t>
            </w:r>
          </w:p>
        </w:tc>
        <w:tc>
          <w:tcPr>
            <w:tcW w:w="1112" w:type="dxa"/>
            <w:tcBorders>
              <w:top w:val="single" w:sz="4" w:space="0" w:color="auto"/>
              <w:left w:val="single" w:sz="4" w:space="0" w:color="auto"/>
              <w:bottom w:val="single" w:sz="4" w:space="0" w:color="auto"/>
              <w:right w:val="single" w:sz="4" w:space="0" w:color="auto"/>
            </w:tcBorders>
          </w:tcPr>
          <w:p w14:paraId="43348FC0" w14:textId="25D9BEAB" w:rsidR="00937EF8" w:rsidRDefault="00937EF8" w:rsidP="00362E2D">
            <w:pPr>
              <w:pStyle w:val="23"/>
              <w:tabs>
                <w:tab w:val="clear" w:pos="-90"/>
                <w:tab w:val="center" w:pos="1170"/>
              </w:tabs>
              <w:ind w:firstLine="0"/>
              <w:jc w:val="right"/>
              <w:rPr>
                <w:sz w:val="18"/>
                <w:szCs w:val="18"/>
              </w:rPr>
            </w:pPr>
            <w:r>
              <w:rPr>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AB4D11F"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527B81F4" w14:textId="08DEE99D"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6735593C"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04AD4CB6"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0764838A" w14:textId="77777777" w:rsidR="00937EF8" w:rsidRDefault="00937EF8" w:rsidP="00362E2D">
            <w:pPr>
              <w:pStyle w:val="23"/>
              <w:tabs>
                <w:tab w:val="clear" w:pos="-90"/>
                <w:tab w:val="center" w:pos="1170"/>
              </w:tabs>
              <w:ind w:firstLine="0"/>
              <w:jc w:val="right"/>
              <w:rPr>
                <w:sz w:val="18"/>
                <w:szCs w:val="18"/>
              </w:rPr>
            </w:pPr>
          </w:p>
        </w:tc>
        <w:tc>
          <w:tcPr>
            <w:tcW w:w="937" w:type="dxa"/>
            <w:tcBorders>
              <w:top w:val="single" w:sz="4" w:space="0" w:color="auto"/>
              <w:left w:val="single" w:sz="4" w:space="0" w:color="auto"/>
              <w:bottom w:val="single" w:sz="4" w:space="0" w:color="auto"/>
              <w:right w:val="single" w:sz="4" w:space="0" w:color="auto"/>
            </w:tcBorders>
          </w:tcPr>
          <w:p w14:paraId="3616F90F" w14:textId="2D745C4C" w:rsidR="00937EF8" w:rsidRDefault="00937EF8" w:rsidP="00362E2D">
            <w:pPr>
              <w:pStyle w:val="23"/>
              <w:tabs>
                <w:tab w:val="clear" w:pos="-90"/>
                <w:tab w:val="center" w:pos="1170"/>
              </w:tabs>
              <w:ind w:firstLine="0"/>
              <w:jc w:val="right"/>
              <w:rPr>
                <w:sz w:val="18"/>
                <w:szCs w:val="18"/>
              </w:rPr>
            </w:pPr>
            <w:r>
              <w:rPr>
                <w:sz w:val="18"/>
                <w:szCs w:val="18"/>
              </w:rPr>
              <w:t>3</w:t>
            </w:r>
          </w:p>
        </w:tc>
      </w:tr>
      <w:tr w:rsidR="00937EF8" w14:paraId="71D2E384"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617366B3" w14:textId="2585235F" w:rsidR="00937EF8" w:rsidRDefault="00937EF8" w:rsidP="00362E2D">
            <w:pPr>
              <w:pStyle w:val="23"/>
              <w:tabs>
                <w:tab w:val="clear" w:pos="-90"/>
                <w:tab w:val="center" w:pos="1170"/>
              </w:tabs>
              <w:ind w:firstLine="0"/>
              <w:rPr>
                <w:sz w:val="18"/>
                <w:szCs w:val="18"/>
              </w:rPr>
            </w:pPr>
            <w:r>
              <w:rPr>
                <w:sz w:val="18"/>
                <w:szCs w:val="18"/>
              </w:rPr>
              <w:t>Цер</w:t>
            </w:r>
          </w:p>
        </w:tc>
        <w:tc>
          <w:tcPr>
            <w:tcW w:w="1112" w:type="dxa"/>
            <w:tcBorders>
              <w:top w:val="single" w:sz="4" w:space="0" w:color="auto"/>
              <w:left w:val="single" w:sz="4" w:space="0" w:color="auto"/>
              <w:bottom w:val="single" w:sz="4" w:space="0" w:color="auto"/>
              <w:right w:val="single" w:sz="4" w:space="0" w:color="auto"/>
            </w:tcBorders>
          </w:tcPr>
          <w:p w14:paraId="2337D7DE" w14:textId="1393361E" w:rsidR="00937EF8" w:rsidRDefault="00937EF8" w:rsidP="00362E2D">
            <w:pPr>
              <w:pStyle w:val="23"/>
              <w:tabs>
                <w:tab w:val="clear" w:pos="-90"/>
                <w:tab w:val="center" w:pos="1170"/>
              </w:tabs>
              <w:ind w:firstLine="0"/>
              <w:jc w:val="right"/>
              <w:rPr>
                <w:sz w:val="18"/>
                <w:szCs w:val="18"/>
              </w:rPr>
            </w:pPr>
            <w:r>
              <w:rPr>
                <w:sz w:val="18"/>
                <w:szCs w:val="18"/>
              </w:rPr>
              <w:t>111</w:t>
            </w:r>
          </w:p>
        </w:tc>
        <w:tc>
          <w:tcPr>
            <w:tcW w:w="745" w:type="dxa"/>
            <w:tcBorders>
              <w:top w:val="single" w:sz="4" w:space="0" w:color="auto"/>
              <w:left w:val="single" w:sz="4" w:space="0" w:color="auto"/>
              <w:bottom w:val="single" w:sz="4" w:space="0" w:color="auto"/>
              <w:right w:val="single" w:sz="4" w:space="0" w:color="auto"/>
            </w:tcBorders>
          </w:tcPr>
          <w:p w14:paraId="43C956B9"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30611646" w14:textId="35C78F18"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17A03EDE" w14:textId="54A16B66" w:rsidR="00937EF8" w:rsidRDefault="00937EF8" w:rsidP="00362E2D">
            <w:pPr>
              <w:pStyle w:val="23"/>
              <w:tabs>
                <w:tab w:val="clear" w:pos="-90"/>
                <w:tab w:val="center" w:pos="1170"/>
              </w:tabs>
              <w:ind w:firstLine="0"/>
              <w:jc w:val="right"/>
              <w:rPr>
                <w:sz w:val="18"/>
                <w:szCs w:val="18"/>
              </w:rPr>
            </w:pPr>
            <w:r>
              <w:rPr>
                <w:sz w:val="18"/>
                <w:szCs w:val="18"/>
              </w:rPr>
              <w:t>20</w:t>
            </w:r>
          </w:p>
        </w:tc>
        <w:tc>
          <w:tcPr>
            <w:tcW w:w="1018" w:type="dxa"/>
            <w:tcBorders>
              <w:top w:val="single" w:sz="4" w:space="0" w:color="auto"/>
              <w:left w:val="single" w:sz="4" w:space="0" w:color="auto"/>
              <w:bottom w:val="single" w:sz="4" w:space="0" w:color="auto"/>
              <w:right w:val="single" w:sz="4" w:space="0" w:color="auto"/>
            </w:tcBorders>
          </w:tcPr>
          <w:p w14:paraId="79989067" w14:textId="191AB2BB" w:rsidR="00937EF8" w:rsidRDefault="00937EF8" w:rsidP="00362E2D">
            <w:pPr>
              <w:pStyle w:val="23"/>
              <w:tabs>
                <w:tab w:val="clear" w:pos="-90"/>
                <w:tab w:val="center" w:pos="1170"/>
              </w:tabs>
              <w:ind w:firstLine="0"/>
              <w:jc w:val="right"/>
              <w:rPr>
                <w:sz w:val="18"/>
                <w:szCs w:val="18"/>
              </w:rPr>
            </w:pPr>
            <w:r>
              <w:rPr>
                <w:sz w:val="18"/>
                <w:szCs w:val="18"/>
              </w:rPr>
              <w:t>23</w:t>
            </w:r>
          </w:p>
        </w:tc>
        <w:tc>
          <w:tcPr>
            <w:tcW w:w="1018" w:type="dxa"/>
            <w:tcBorders>
              <w:top w:val="single" w:sz="4" w:space="0" w:color="auto"/>
              <w:left w:val="single" w:sz="4" w:space="0" w:color="auto"/>
              <w:bottom w:val="single" w:sz="4" w:space="0" w:color="auto"/>
              <w:right w:val="single" w:sz="4" w:space="0" w:color="auto"/>
            </w:tcBorders>
          </w:tcPr>
          <w:p w14:paraId="6CE8C3BD" w14:textId="31CB185C" w:rsidR="00937EF8" w:rsidRDefault="00937EF8" w:rsidP="00362E2D">
            <w:pPr>
              <w:pStyle w:val="23"/>
              <w:tabs>
                <w:tab w:val="clear" w:pos="-90"/>
                <w:tab w:val="center" w:pos="1170"/>
              </w:tabs>
              <w:ind w:firstLine="0"/>
              <w:jc w:val="right"/>
              <w:rPr>
                <w:sz w:val="18"/>
                <w:szCs w:val="18"/>
              </w:rPr>
            </w:pPr>
            <w:r>
              <w:rPr>
                <w:sz w:val="18"/>
                <w:szCs w:val="18"/>
              </w:rPr>
              <w:t>18</w:t>
            </w:r>
          </w:p>
        </w:tc>
        <w:tc>
          <w:tcPr>
            <w:tcW w:w="937" w:type="dxa"/>
            <w:tcBorders>
              <w:top w:val="single" w:sz="4" w:space="0" w:color="auto"/>
              <w:left w:val="single" w:sz="4" w:space="0" w:color="auto"/>
              <w:bottom w:val="single" w:sz="4" w:space="0" w:color="auto"/>
              <w:right w:val="single" w:sz="4" w:space="0" w:color="auto"/>
            </w:tcBorders>
          </w:tcPr>
          <w:p w14:paraId="38AA2179" w14:textId="54AED55B" w:rsidR="00937EF8" w:rsidRDefault="00937EF8" w:rsidP="00362E2D">
            <w:pPr>
              <w:pStyle w:val="23"/>
              <w:tabs>
                <w:tab w:val="clear" w:pos="-90"/>
                <w:tab w:val="center" w:pos="1170"/>
              </w:tabs>
              <w:ind w:firstLine="0"/>
              <w:jc w:val="right"/>
              <w:rPr>
                <w:sz w:val="18"/>
                <w:szCs w:val="18"/>
              </w:rPr>
            </w:pPr>
            <w:r>
              <w:rPr>
                <w:sz w:val="18"/>
                <w:szCs w:val="18"/>
              </w:rPr>
              <w:t>56</w:t>
            </w:r>
          </w:p>
        </w:tc>
      </w:tr>
      <w:tr w:rsidR="00937EF8" w14:paraId="27ABEE73"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426F2083" w14:textId="77777777" w:rsidR="00937EF8" w:rsidRDefault="00937EF8" w:rsidP="00362E2D">
            <w:pPr>
              <w:pStyle w:val="23"/>
              <w:tabs>
                <w:tab w:val="clear" w:pos="-90"/>
                <w:tab w:val="center" w:pos="1170"/>
              </w:tabs>
              <w:ind w:firstLine="0"/>
              <w:rPr>
                <w:sz w:val="18"/>
                <w:szCs w:val="18"/>
              </w:rPr>
            </w:pPr>
            <w:r>
              <w:rPr>
                <w:sz w:val="18"/>
                <w:szCs w:val="18"/>
              </w:rPr>
              <w:t>Акация</w:t>
            </w:r>
          </w:p>
        </w:tc>
        <w:tc>
          <w:tcPr>
            <w:tcW w:w="1112" w:type="dxa"/>
            <w:tcBorders>
              <w:top w:val="single" w:sz="4" w:space="0" w:color="auto"/>
              <w:left w:val="single" w:sz="4" w:space="0" w:color="auto"/>
              <w:bottom w:val="single" w:sz="4" w:space="0" w:color="auto"/>
              <w:right w:val="single" w:sz="4" w:space="0" w:color="auto"/>
            </w:tcBorders>
          </w:tcPr>
          <w:p w14:paraId="3C3F083F" w14:textId="065EF629" w:rsidR="00937EF8" w:rsidRDefault="00937EF8" w:rsidP="00362E2D">
            <w:pPr>
              <w:pStyle w:val="23"/>
              <w:tabs>
                <w:tab w:val="clear" w:pos="-90"/>
                <w:tab w:val="center" w:pos="1170"/>
              </w:tabs>
              <w:ind w:firstLine="0"/>
              <w:jc w:val="right"/>
              <w:rPr>
                <w:sz w:val="18"/>
                <w:szCs w:val="18"/>
              </w:rPr>
            </w:pPr>
            <w:r>
              <w:rPr>
                <w:sz w:val="18"/>
                <w:szCs w:val="18"/>
              </w:rPr>
              <w:t>826</w:t>
            </w:r>
          </w:p>
        </w:tc>
        <w:tc>
          <w:tcPr>
            <w:tcW w:w="745" w:type="dxa"/>
            <w:tcBorders>
              <w:top w:val="single" w:sz="4" w:space="0" w:color="auto"/>
              <w:left w:val="single" w:sz="4" w:space="0" w:color="auto"/>
              <w:bottom w:val="single" w:sz="4" w:space="0" w:color="auto"/>
              <w:right w:val="single" w:sz="4" w:space="0" w:color="auto"/>
            </w:tcBorders>
          </w:tcPr>
          <w:p w14:paraId="052AF6CE"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592C3DBD" w14:textId="1E10CA3B" w:rsidR="00937EF8" w:rsidRDefault="00937EF8" w:rsidP="00362E2D">
            <w:pPr>
              <w:pStyle w:val="23"/>
              <w:tabs>
                <w:tab w:val="clear" w:pos="-90"/>
                <w:tab w:val="center" w:pos="1170"/>
              </w:tabs>
              <w:ind w:firstLine="0"/>
              <w:jc w:val="right"/>
              <w:rPr>
                <w:sz w:val="18"/>
                <w:szCs w:val="18"/>
              </w:rPr>
            </w:pPr>
            <w:r>
              <w:rPr>
                <w:sz w:val="18"/>
                <w:szCs w:val="18"/>
              </w:rPr>
              <w:t>36</w:t>
            </w:r>
          </w:p>
        </w:tc>
        <w:tc>
          <w:tcPr>
            <w:tcW w:w="1018" w:type="dxa"/>
            <w:tcBorders>
              <w:top w:val="single" w:sz="4" w:space="0" w:color="auto"/>
              <w:left w:val="single" w:sz="4" w:space="0" w:color="auto"/>
              <w:bottom w:val="single" w:sz="4" w:space="0" w:color="auto"/>
              <w:right w:val="single" w:sz="4" w:space="0" w:color="auto"/>
            </w:tcBorders>
          </w:tcPr>
          <w:p w14:paraId="1149683C" w14:textId="7CFDB336" w:rsidR="00937EF8" w:rsidRDefault="00937EF8" w:rsidP="00362E2D">
            <w:pPr>
              <w:pStyle w:val="23"/>
              <w:tabs>
                <w:tab w:val="clear" w:pos="-90"/>
                <w:tab w:val="center" w:pos="1170"/>
              </w:tabs>
              <w:ind w:firstLine="0"/>
              <w:jc w:val="right"/>
              <w:rPr>
                <w:sz w:val="18"/>
                <w:szCs w:val="18"/>
              </w:rPr>
            </w:pPr>
            <w:r>
              <w:rPr>
                <w:sz w:val="18"/>
                <w:szCs w:val="18"/>
              </w:rPr>
              <w:t>55</w:t>
            </w:r>
          </w:p>
        </w:tc>
        <w:tc>
          <w:tcPr>
            <w:tcW w:w="1018" w:type="dxa"/>
            <w:tcBorders>
              <w:top w:val="single" w:sz="4" w:space="0" w:color="auto"/>
              <w:left w:val="single" w:sz="4" w:space="0" w:color="auto"/>
              <w:bottom w:val="single" w:sz="4" w:space="0" w:color="auto"/>
              <w:right w:val="single" w:sz="4" w:space="0" w:color="auto"/>
            </w:tcBorders>
          </w:tcPr>
          <w:p w14:paraId="483080D7" w14:textId="1FA32EF7" w:rsidR="00937EF8" w:rsidRDefault="00937EF8" w:rsidP="00362E2D">
            <w:pPr>
              <w:pStyle w:val="23"/>
              <w:tabs>
                <w:tab w:val="clear" w:pos="-90"/>
                <w:tab w:val="center" w:pos="1170"/>
              </w:tabs>
              <w:ind w:firstLine="0"/>
              <w:jc w:val="right"/>
              <w:rPr>
                <w:sz w:val="18"/>
                <w:szCs w:val="18"/>
              </w:rPr>
            </w:pPr>
            <w:r>
              <w:rPr>
                <w:sz w:val="18"/>
                <w:szCs w:val="18"/>
              </w:rPr>
              <w:t>173</w:t>
            </w:r>
          </w:p>
        </w:tc>
        <w:tc>
          <w:tcPr>
            <w:tcW w:w="1018" w:type="dxa"/>
            <w:tcBorders>
              <w:top w:val="single" w:sz="4" w:space="0" w:color="auto"/>
              <w:left w:val="single" w:sz="4" w:space="0" w:color="auto"/>
              <w:bottom w:val="single" w:sz="4" w:space="0" w:color="auto"/>
              <w:right w:val="single" w:sz="4" w:space="0" w:color="auto"/>
            </w:tcBorders>
          </w:tcPr>
          <w:p w14:paraId="07CB970B" w14:textId="5C104979" w:rsidR="00937EF8" w:rsidRDefault="00937EF8" w:rsidP="00362E2D">
            <w:pPr>
              <w:pStyle w:val="23"/>
              <w:tabs>
                <w:tab w:val="clear" w:pos="-90"/>
                <w:tab w:val="center" w:pos="1170"/>
              </w:tabs>
              <w:ind w:firstLine="0"/>
              <w:jc w:val="right"/>
              <w:rPr>
                <w:sz w:val="18"/>
                <w:szCs w:val="18"/>
              </w:rPr>
            </w:pPr>
            <w:r>
              <w:rPr>
                <w:sz w:val="18"/>
                <w:szCs w:val="18"/>
              </w:rPr>
              <w:t>305</w:t>
            </w:r>
          </w:p>
        </w:tc>
        <w:tc>
          <w:tcPr>
            <w:tcW w:w="937" w:type="dxa"/>
            <w:tcBorders>
              <w:top w:val="single" w:sz="4" w:space="0" w:color="auto"/>
              <w:left w:val="single" w:sz="4" w:space="0" w:color="auto"/>
              <w:bottom w:val="single" w:sz="4" w:space="0" w:color="auto"/>
              <w:right w:val="single" w:sz="4" w:space="0" w:color="auto"/>
            </w:tcBorders>
          </w:tcPr>
          <w:p w14:paraId="286E39CB" w14:textId="36075CEB" w:rsidR="00937EF8" w:rsidRDefault="00937EF8" w:rsidP="00362E2D">
            <w:pPr>
              <w:pStyle w:val="23"/>
              <w:tabs>
                <w:tab w:val="clear" w:pos="-90"/>
                <w:tab w:val="center" w:pos="1170"/>
              </w:tabs>
              <w:ind w:firstLine="0"/>
              <w:jc w:val="right"/>
              <w:rPr>
                <w:sz w:val="18"/>
                <w:szCs w:val="18"/>
              </w:rPr>
            </w:pPr>
            <w:r>
              <w:rPr>
                <w:sz w:val="18"/>
                <w:szCs w:val="18"/>
              </w:rPr>
              <w:t>257</w:t>
            </w:r>
          </w:p>
        </w:tc>
      </w:tr>
      <w:tr w:rsidR="00937EF8" w14:paraId="5D4AD1B7" w14:textId="77777777" w:rsidTr="00937EF8">
        <w:tc>
          <w:tcPr>
            <w:tcW w:w="2240" w:type="dxa"/>
            <w:tcBorders>
              <w:top w:val="single" w:sz="4" w:space="0" w:color="auto"/>
              <w:left w:val="single" w:sz="4" w:space="0" w:color="auto"/>
              <w:bottom w:val="single" w:sz="4" w:space="0" w:color="auto"/>
              <w:right w:val="single" w:sz="4" w:space="0" w:color="auto"/>
            </w:tcBorders>
            <w:hideMark/>
          </w:tcPr>
          <w:p w14:paraId="09E7731E" w14:textId="77777777" w:rsidR="00937EF8" w:rsidRDefault="00937EF8" w:rsidP="00362E2D">
            <w:pPr>
              <w:pStyle w:val="23"/>
              <w:tabs>
                <w:tab w:val="clear" w:pos="-90"/>
                <w:tab w:val="center" w:pos="1170"/>
              </w:tabs>
              <w:ind w:firstLine="0"/>
              <w:rPr>
                <w:sz w:val="18"/>
                <w:szCs w:val="18"/>
              </w:rPr>
            </w:pPr>
            <w:r>
              <w:rPr>
                <w:sz w:val="18"/>
                <w:szCs w:val="18"/>
              </w:rPr>
              <w:t>Келяв габър</w:t>
            </w:r>
          </w:p>
        </w:tc>
        <w:tc>
          <w:tcPr>
            <w:tcW w:w="1112" w:type="dxa"/>
            <w:tcBorders>
              <w:top w:val="single" w:sz="4" w:space="0" w:color="auto"/>
              <w:left w:val="single" w:sz="4" w:space="0" w:color="auto"/>
              <w:bottom w:val="single" w:sz="4" w:space="0" w:color="auto"/>
              <w:right w:val="single" w:sz="4" w:space="0" w:color="auto"/>
            </w:tcBorders>
          </w:tcPr>
          <w:p w14:paraId="0F38085D" w14:textId="56A47806" w:rsidR="00937EF8" w:rsidRDefault="00937EF8" w:rsidP="00362E2D">
            <w:pPr>
              <w:pStyle w:val="23"/>
              <w:tabs>
                <w:tab w:val="clear" w:pos="-90"/>
                <w:tab w:val="center" w:pos="1170"/>
              </w:tabs>
              <w:ind w:firstLine="0"/>
              <w:jc w:val="right"/>
              <w:rPr>
                <w:sz w:val="18"/>
                <w:szCs w:val="18"/>
              </w:rPr>
            </w:pPr>
            <w:r>
              <w:rPr>
                <w:sz w:val="18"/>
                <w:szCs w:val="18"/>
              </w:rPr>
              <w:t>866</w:t>
            </w:r>
          </w:p>
        </w:tc>
        <w:tc>
          <w:tcPr>
            <w:tcW w:w="745" w:type="dxa"/>
            <w:tcBorders>
              <w:top w:val="single" w:sz="4" w:space="0" w:color="auto"/>
              <w:left w:val="single" w:sz="4" w:space="0" w:color="auto"/>
              <w:bottom w:val="single" w:sz="4" w:space="0" w:color="auto"/>
              <w:right w:val="single" w:sz="4" w:space="0" w:color="auto"/>
            </w:tcBorders>
          </w:tcPr>
          <w:p w14:paraId="40962E62"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73A58FAE" w14:textId="5C4AE73E"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3185F362"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7AD6C31A" w14:textId="77777777"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1C07A7BF" w14:textId="510C1197" w:rsidR="00937EF8" w:rsidRDefault="00937EF8" w:rsidP="00362E2D">
            <w:pPr>
              <w:pStyle w:val="23"/>
              <w:tabs>
                <w:tab w:val="clear" w:pos="-90"/>
                <w:tab w:val="center" w:pos="1170"/>
              </w:tabs>
              <w:ind w:firstLine="0"/>
              <w:jc w:val="right"/>
              <w:rPr>
                <w:sz w:val="18"/>
                <w:szCs w:val="18"/>
              </w:rPr>
            </w:pPr>
            <w:r>
              <w:rPr>
                <w:sz w:val="18"/>
                <w:szCs w:val="18"/>
              </w:rPr>
              <w:t>568</w:t>
            </w:r>
          </w:p>
        </w:tc>
        <w:tc>
          <w:tcPr>
            <w:tcW w:w="937" w:type="dxa"/>
            <w:tcBorders>
              <w:top w:val="single" w:sz="4" w:space="0" w:color="auto"/>
              <w:left w:val="single" w:sz="4" w:space="0" w:color="auto"/>
              <w:bottom w:val="single" w:sz="4" w:space="0" w:color="auto"/>
              <w:right w:val="single" w:sz="4" w:space="0" w:color="auto"/>
            </w:tcBorders>
          </w:tcPr>
          <w:p w14:paraId="6CBB020E" w14:textId="1F65F563" w:rsidR="00937EF8" w:rsidRDefault="00937EF8" w:rsidP="00362E2D">
            <w:pPr>
              <w:pStyle w:val="23"/>
              <w:tabs>
                <w:tab w:val="clear" w:pos="-90"/>
                <w:tab w:val="center" w:pos="1170"/>
              </w:tabs>
              <w:ind w:firstLine="0"/>
              <w:jc w:val="right"/>
              <w:rPr>
                <w:sz w:val="18"/>
                <w:szCs w:val="18"/>
              </w:rPr>
            </w:pPr>
            <w:r>
              <w:rPr>
                <w:sz w:val="18"/>
                <w:szCs w:val="18"/>
              </w:rPr>
              <w:t>283</w:t>
            </w:r>
          </w:p>
        </w:tc>
      </w:tr>
      <w:tr w:rsidR="00937EF8" w14:paraId="3D9A960E" w14:textId="77777777" w:rsidTr="00937EF8">
        <w:trPr>
          <w:trHeight w:val="293"/>
        </w:trPr>
        <w:tc>
          <w:tcPr>
            <w:tcW w:w="2240" w:type="dxa"/>
            <w:tcBorders>
              <w:top w:val="single" w:sz="4" w:space="0" w:color="auto"/>
              <w:left w:val="single" w:sz="4" w:space="0" w:color="auto"/>
              <w:bottom w:val="single" w:sz="4" w:space="0" w:color="auto"/>
              <w:right w:val="single" w:sz="4" w:space="0" w:color="auto"/>
            </w:tcBorders>
            <w:hideMark/>
          </w:tcPr>
          <w:p w14:paraId="1A5C326C" w14:textId="77777777" w:rsidR="00937EF8" w:rsidRDefault="00937EF8" w:rsidP="00362E2D">
            <w:pPr>
              <w:pStyle w:val="23"/>
              <w:tabs>
                <w:tab w:val="clear" w:pos="-90"/>
                <w:tab w:val="center" w:pos="1170"/>
              </w:tabs>
              <w:ind w:firstLine="0"/>
              <w:rPr>
                <w:sz w:val="18"/>
                <w:szCs w:val="18"/>
              </w:rPr>
            </w:pPr>
            <w:r>
              <w:rPr>
                <w:sz w:val="18"/>
                <w:szCs w:val="18"/>
              </w:rPr>
              <w:t>Смесени широколистни</w:t>
            </w:r>
          </w:p>
        </w:tc>
        <w:tc>
          <w:tcPr>
            <w:tcW w:w="1112" w:type="dxa"/>
            <w:tcBorders>
              <w:top w:val="single" w:sz="4" w:space="0" w:color="auto"/>
              <w:left w:val="single" w:sz="4" w:space="0" w:color="auto"/>
              <w:bottom w:val="single" w:sz="4" w:space="0" w:color="auto"/>
              <w:right w:val="single" w:sz="4" w:space="0" w:color="auto"/>
            </w:tcBorders>
          </w:tcPr>
          <w:p w14:paraId="5E072403" w14:textId="4A4C9C35" w:rsidR="00937EF8" w:rsidRDefault="00937EF8" w:rsidP="00362E2D">
            <w:pPr>
              <w:pStyle w:val="23"/>
              <w:tabs>
                <w:tab w:val="clear" w:pos="-90"/>
                <w:tab w:val="center" w:pos="1170"/>
              </w:tabs>
              <w:ind w:firstLine="0"/>
              <w:jc w:val="right"/>
              <w:rPr>
                <w:sz w:val="18"/>
                <w:szCs w:val="18"/>
              </w:rPr>
            </w:pPr>
            <w:r>
              <w:rPr>
                <w:sz w:val="18"/>
                <w:szCs w:val="18"/>
              </w:rPr>
              <w:t>796</w:t>
            </w:r>
          </w:p>
        </w:tc>
        <w:tc>
          <w:tcPr>
            <w:tcW w:w="745" w:type="dxa"/>
            <w:tcBorders>
              <w:top w:val="single" w:sz="4" w:space="0" w:color="auto"/>
              <w:left w:val="single" w:sz="4" w:space="0" w:color="auto"/>
              <w:bottom w:val="single" w:sz="4" w:space="0" w:color="auto"/>
              <w:right w:val="single" w:sz="4" w:space="0" w:color="auto"/>
            </w:tcBorders>
          </w:tcPr>
          <w:p w14:paraId="724084A0" w14:textId="77777777" w:rsidR="00937EF8" w:rsidRDefault="00937EF8" w:rsidP="00362E2D">
            <w:pPr>
              <w:pStyle w:val="23"/>
              <w:tabs>
                <w:tab w:val="clear" w:pos="-90"/>
                <w:tab w:val="center" w:pos="1170"/>
              </w:tabs>
              <w:ind w:firstLine="0"/>
              <w:jc w:val="right"/>
              <w:rPr>
                <w:sz w:val="18"/>
                <w:szCs w:val="18"/>
              </w:rPr>
            </w:pPr>
          </w:p>
        </w:tc>
        <w:tc>
          <w:tcPr>
            <w:tcW w:w="936" w:type="dxa"/>
            <w:tcBorders>
              <w:top w:val="single" w:sz="4" w:space="0" w:color="auto"/>
              <w:left w:val="single" w:sz="4" w:space="0" w:color="auto"/>
              <w:bottom w:val="single" w:sz="4" w:space="0" w:color="auto"/>
              <w:right w:val="single" w:sz="4" w:space="0" w:color="auto"/>
            </w:tcBorders>
          </w:tcPr>
          <w:p w14:paraId="52FD6B91" w14:textId="5C7E3EEA" w:rsidR="00937EF8" w:rsidRDefault="00937EF8" w:rsidP="00362E2D">
            <w:pPr>
              <w:pStyle w:val="23"/>
              <w:tabs>
                <w:tab w:val="clear" w:pos="-90"/>
                <w:tab w:val="center" w:pos="1170"/>
              </w:tabs>
              <w:ind w:firstLine="0"/>
              <w:jc w:val="right"/>
              <w:rPr>
                <w:sz w:val="18"/>
                <w:szCs w:val="18"/>
              </w:rPr>
            </w:pPr>
            <w:r>
              <w:rPr>
                <w:sz w:val="18"/>
                <w:szCs w:val="18"/>
              </w:rPr>
              <w:t>2</w:t>
            </w:r>
          </w:p>
        </w:tc>
        <w:tc>
          <w:tcPr>
            <w:tcW w:w="1018" w:type="dxa"/>
            <w:tcBorders>
              <w:top w:val="single" w:sz="4" w:space="0" w:color="auto"/>
              <w:left w:val="single" w:sz="4" w:space="0" w:color="auto"/>
              <w:bottom w:val="single" w:sz="4" w:space="0" w:color="auto"/>
              <w:right w:val="single" w:sz="4" w:space="0" w:color="auto"/>
            </w:tcBorders>
          </w:tcPr>
          <w:p w14:paraId="5F1489C4" w14:textId="01259B00" w:rsidR="00937EF8" w:rsidRDefault="00937EF8" w:rsidP="00362E2D">
            <w:pPr>
              <w:pStyle w:val="23"/>
              <w:tabs>
                <w:tab w:val="clear" w:pos="-90"/>
                <w:tab w:val="center" w:pos="1170"/>
              </w:tabs>
              <w:ind w:firstLine="0"/>
              <w:jc w:val="right"/>
              <w:rPr>
                <w:sz w:val="18"/>
                <w:szCs w:val="18"/>
              </w:rPr>
            </w:pPr>
          </w:p>
        </w:tc>
        <w:tc>
          <w:tcPr>
            <w:tcW w:w="1018" w:type="dxa"/>
            <w:tcBorders>
              <w:top w:val="single" w:sz="4" w:space="0" w:color="auto"/>
              <w:left w:val="single" w:sz="4" w:space="0" w:color="auto"/>
              <w:bottom w:val="single" w:sz="4" w:space="0" w:color="auto"/>
              <w:right w:val="single" w:sz="4" w:space="0" w:color="auto"/>
            </w:tcBorders>
          </w:tcPr>
          <w:p w14:paraId="31F61A37" w14:textId="4DCA37B5" w:rsidR="00937EF8" w:rsidRDefault="00937EF8" w:rsidP="00362E2D">
            <w:pPr>
              <w:pStyle w:val="23"/>
              <w:tabs>
                <w:tab w:val="clear" w:pos="-90"/>
                <w:tab w:val="center" w:pos="1170"/>
              </w:tabs>
              <w:ind w:firstLine="0"/>
              <w:jc w:val="right"/>
              <w:rPr>
                <w:sz w:val="18"/>
                <w:szCs w:val="18"/>
              </w:rPr>
            </w:pPr>
            <w:r>
              <w:rPr>
                <w:sz w:val="18"/>
                <w:szCs w:val="18"/>
              </w:rPr>
              <w:t>21</w:t>
            </w:r>
          </w:p>
        </w:tc>
        <w:tc>
          <w:tcPr>
            <w:tcW w:w="1018" w:type="dxa"/>
            <w:tcBorders>
              <w:top w:val="single" w:sz="4" w:space="0" w:color="auto"/>
              <w:left w:val="single" w:sz="4" w:space="0" w:color="auto"/>
              <w:bottom w:val="single" w:sz="4" w:space="0" w:color="auto"/>
              <w:right w:val="single" w:sz="4" w:space="0" w:color="auto"/>
            </w:tcBorders>
          </w:tcPr>
          <w:p w14:paraId="49588D0B" w14:textId="797DEF9C" w:rsidR="00937EF8" w:rsidRDefault="00937EF8" w:rsidP="00362E2D">
            <w:pPr>
              <w:pStyle w:val="23"/>
              <w:tabs>
                <w:tab w:val="clear" w:pos="-90"/>
                <w:tab w:val="center" w:pos="1170"/>
              </w:tabs>
              <w:ind w:firstLine="0"/>
              <w:jc w:val="right"/>
              <w:rPr>
                <w:sz w:val="18"/>
                <w:szCs w:val="18"/>
              </w:rPr>
            </w:pPr>
            <w:r>
              <w:rPr>
                <w:sz w:val="18"/>
                <w:szCs w:val="18"/>
              </w:rPr>
              <w:t>441</w:t>
            </w:r>
          </w:p>
        </w:tc>
        <w:tc>
          <w:tcPr>
            <w:tcW w:w="937" w:type="dxa"/>
            <w:tcBorders>
              <w:top w:val="single" w:sz="4" w:space="0" w:color="auto"/>
              <w:left w:val="single" w:sz="4" w:space="0" w:color="auto"/>
              <w:bottom w:val="single" w:sz="4" w:space="0" w:color="auto"/>
              <w:right w:val="single" w:sz="4" w:space="0" w:color="auto"/>
            </w:tcBorders>
          </w:tcPr>
          <w:p w14:paraId="6527A966" w14:textId="012B3F99" w:rsidR="00937EF8" w:rsidRDefault="00937EF8" w:rsidP="00362E2D">
            <w:pPr>
              <w:pStyle w:val="23"/>
              <w:tabs>
                <w:tab w:val="clear" w:pos="-90"/>
                <w:tab w:val="center" w:pos="1170"/>
              </w:tabs>
              <w:ind w:firstLine="0"/>
              <w:jc w:val="right"/>
              <w:rPr>
                <w:sz w:val="18"/>
                <w:szCs w:val="18"/>
              </w:rPr>
            </w:pPr>
            <w:r>
              <w:rPr>
                <w:sz w:val="18"/>
                <w:szCs w:val="18"/>
              </w:rPr>
              <w:t>335</w:t>
            </w:r>
          </w:p>
        </w:tc>
      </w:tr>
    </w:tbl>
    <w:p w14:paraId="3F8ACC64" w14:textId="77777777" w:rsidR="00C933E9" w:rsidRDefault="00C933E9" w:rsidP="00362E2D">
      <w:pPr>
        <w:pStyle w:val="23"/>
        <w:tabs>
          <w:tab w:val="clear" w:pos="-90"/>
          <w:tab w:val="center" w:pos="1170"/>
        </w:tabs>
        <w:ind w:firstLine="0"/>
        <w:rPr>
          <w:sz w:val="16"/>
          <w:szCs w:val="16"/>
          <w:lang w:val="en-US"/>
        </w:rPr>
      </w:pPr>
      <w:r>
        <w:rPr>
          <w:szCs w:val="24"/>
        </w:rPr>
        <w:t xml:space="preserve">          </w:t>
      </w:r>
    </w:p>
    <w:p w14:paraId="4ACFFC95" w14:textId="06153966" w:rsidR="00C933E9" w:rsidRDefault="00C933E9" w:rsidP="00362E2D">
      <w:pPr>
        <w:pStyle w:val="23"/>
        <w:tabs>
          <w:tab w:val="clear" w:pos="-90"/>
          <w:tab w:val="center" w:pos="1170"/>
        </w:tabs>
        <w:ind w:firstLine="0"/>
        <w:rPr>
          <w:szCs w:val="24"/>
        </w:rPr>
      </w:pPr>
      <w:r>
        <w:rPr>
          <w:szCs w:val="24"/>
          <w:lang w:val="en-US"/>
        </w:rPr>
        <w:t xml:space="preserve">          </w:t>
      </w:r>
      <w:r>
        <w:rPr>
          <w:szCs w:val="24"/>
        </w:rPr>
        <w:t>На база информацията от отчетна форма 7 ГФ към 31.12.201</w:t>
      </w:r>
      <w:r>
        <w:rPr>
          <w:szCs w:val="24"/>
          <w:lang w:val="en-US"/>
        </w:rPr>
        <w:t>5</w:t>
      </w:r>
      <w:r>
        <w:rPr>
          <w:szCs w:val="24"/>
        </w:rPr>
        <w:t xml:space="preserve"> г., видовете гори, насоките на стопанисване и за да има приемственост  и последователност при стопанисването на насажденията, очакваните условни стопански класове</w:t>
      </w:r>
      <w:r w:rsidR="0070598E">
        <w:rPr>
          <w:szCs w:val="24"/>
        </w:rPr>
        <w:t>/групи</w:t>
      </w:r>
      <w:r w:rsidR="00F41D42">
        <w:rPr>
          <w:szCs w:val="24"/>
        </w:rPr>
        <w:t>, съобразени с Наредба № 18</w:t>
      </w:r>
      <w:r>
        <w:rPr>
          <w:szCs w:val="24"/>
        </w:rPr>
        <w:t xml:space="preserve"> са:</w:t>
      </w:r>
    </w:p>
    <w:p w14:paraId="7E33EE6F" w14:textId="3E9F3171" w:rsidR="00C933E9" w:rsidRDefault="00C933E9" w:rsidP="00362E2D">
      <w:pPr>
        <w:pStyle w:val="23"/>
        <w:tabs>
          <w:tab w:val="clear" w:pos="-90"/>
          <w:tab w:val="center" w:pos="1170"/>
        </w:tabs>
        <w:ind w:firstLine="0"/>
        <w:rPr>
          <w:szCs w:val="24"/>
        </w:rPr>
      </w:pPr>
      <w:proofErr w:type="spellStart"/>
      <w:r>
        <w:rPr>
          <w:b/>
          <w:szCs w:val="24"/>
        </w:rPr>
        <w:t>Черборови</w:t>
      </w:r>
      <w:proofErr w:type="spellEnd"/>
      <w:r>
        <w:rPr>
          <w:b/>
          <w:szCs w:val="24"/>
        </w:rPr>
        <w:t xml:space="preserve"> култури (ЧБК) – </w:t>
      </w:r>
      <w:r>
        <w:rPr>
          <w:szCs w:val="24"/>
        </w:rPr>
        <w:t>от чисти и с основен вид черен бор култури извън естествения им район на разпространение</w:t>
      </w:r>
      <w:r w:rsidR="0045389F">
        <w:rPr>
          <w:szCs w:val="24"/>
        </w:rPr>
        <w:t>,</w:t>
      </w:r>
      <w:r>
        <w:rPr>
          <w:szCs w:val="24"/>
        </w:rPr>
        <w:t xml:space="preserve"> за добив на </w:t>
      </w:r>
      <w:r w:rsidR="0045389F">
        <w:rPr>
          <w:szCs w:val="24"/>
        </w:rPr>
        <w:t xml:space="preserve">строителна </w:t>
      </w:r>
      <w:r>
        <w:rPr>
          <w:szCs w:val="24"/>
        </w:rPr>
        <w:t xml:space="preserve">дървесина при </w:t>
      </w:r>
      <w:proofErr w:type="spellStart"/>
      <w:r>
        <w:rPr>
          <w:szCs w:val="24"/>
        </w:rPr>
        <w:t>турнус</w:t>
      </w:r>
      <w:proofErr w:type="spellEnd"/>
      <w:r>
        <w:rPr>
          <w:szCs w:val="24"/>
        </w:rPr>
        <w:t xml:space="preserve"> съобразно състоянието им: 80 г. за култури на богати и средно богати </w:t>
      </w:r>
      <w:proofErr w:type="spellStart"/>
      <w:r>
        <w:rPr>
          <w:szCs w:val="24"/>
        </w:rPr>
        <w:t>месторастения</w:t>
      </w:r>
      <w:proofErr w:type="spellEnd"/>
      <w:r>
        <w:rPr>
          <w:szCs w:val="24"/>
        </w:rPr>
        <w:t xml:space="preserve">, в добро санитарно състояние, достигнали или годни да достигнат размерите на едра строителна дървесна. За останалите </w:t>
      </w:r>
      <w:proofErr w:type="spellStart"/>
      <w:r>
        <w:rPr>
          <w:szCs w:val="24"/>
        </w:rPr>
        <w:t>черборови</w:t>
      </w:r>
      <w:proofErr w:type="spellEnd"/>
      <w:r>
        <w:rPr>
          <w:szCs w:val="24"/>
        </w:rPr>
        <w:t xml:space="preserve"> култури в недобро състояние, на бедни </w:t>
      </w:r>
      <w:proofErr w:type="spellStart"/>
      <w:r>
        <w:rPr>
          <w:szCs w:val="24"/>
        </w:rPr>
        <w:t>месторастения</w:t>
      </w:r>
      <w:proofErr w:type="spellEnd"/>
      <w:r>
        <w:rPr>
          <w:szCs w:val="24"/>
        </w:rPr>
        <w:t xml:space="preserve">, които няма да достигнат горните показатели –  средна  дървесина при </w:t>
      </w:r>
      <w:proofErr w:type="spellStart"/>
      <w:r>
        <w:rPr>
          <w:szCs w:val="24"/>
        </w:rPr>
        <w:t>турнус</w:t>
      </w:r>
      <w:proofErr w:type="spellEnd"/>
      <w:r>
        <w:rPr>
          <w:szCs w:val="24"/>
        </w:rPr>
        <w:t xml:space="preserve"> 60 г.</w:t>
      </w:r>
    </w:p>
    <w:p w14:paraId="294F1AA0" w14:textId="12FADF1E" w:rsidR="00C933E9" w:rsidRDefault="00C933E9" w:rsidP="00362E2D">
      <w:pPr>
        <w:pStyle w:val="23"/>
        <w:tabs>
          <w:tab w:val="clear" w:pos="-90"/>
          <w:tab w:val="center" w:pos="1170"/>
        </w:tabs>
        <w:ind w:firstLine="0"/>
        <w:rPr>
          <w:szCs w:val="24"/>
        </w:rPr>
      </w:pPr>
      <w:r>
        <w:rPr>
          <w:szCs w:val="24"/>
        </w:rPr>
        <w:lastRenderedPageBreak/>
        <w:t xml:space="preserve">         При определяне на </w:t>
      </w:r>
      <w:proofErr w:type="spellStart"/>
      <w:r>
        <w:rPr>
          <w:szCs w:val="24"/>
        </w:rPr>
        <w:t>турнуса</w:t>
      </w:r>
      <w:proofErr w:type="spellEnd"/>
      <w:r>
        <w:rPr>
          <w:szCs w:val="24"/>
        </w:rPr>
        <w:t xml:space="preserve"> и стопанската цел на отделните </w:t>
      </w:r>
      <w:proofErr w:type="spellStart"/>
      <w:r>
        <w:rPr>
          <w:szCs w:val="24"/>
        </w:rPr>
        <w:t>черборви</w:t>
      </w:r>
      <w:proofErr w:type="spellEnd"/>
      <w:r>
        <w:rPr>
          <w:szCs w:val="24"/>
        </w:rPr>
        <w:t xml:space="preserve"> култури да се имат предвид „Указанията за стопанисване на иглолистни култури извън естествения им район на разпространение” и</w:t>
      </w:r>
      <w:r>
        <w:rPr>
          <w:szCs w:val="24"/>
          <w:lang w:val="ru-RU"/>
        </w:rPr>
        <w:t xml:space="preserve"> </w:t>
      </w:r>
      <w:proofErr w:type="spellStart"/>
      <w:r>
        <w:rPr>
          <w:szCs w:val="24"/>
          <w:lang w:val="ru-RU"/>
        </w:rPr>
        <w:t>последните</w:t>
      </w:r>
      <w:proofErr w:type="spellEnd"/>
      <w:r>
        <w:rPr>
          <w:szCs w:val="24"/>
          <w:lang w:val="ru-RU"/>
        </w:rPr>
        <w:t xml:space="preserve"> указания за </w:t>
      </w:r>
      <w:proofErr w:type="spellStart"/>
      <w:r>
        <w:rPr>
          <w:szCs w:val="24"/>
          <w:lang w:val="ru-RU"/>
        </w:rPr>
        <w:t>стопанисване</w:t>
      </w:r>
      <w:proofErr w:type="spellEnd"/>
      <w:r>
        <w:rPr>
          <w:szCs w:val="24"/>
          <w:lang w:val="ru-RU"/>
        </w:rPr>
        <w:t xml:space="preserve"> на </w:t>
      </w:r>
      <w:proofErr w:type="spellStart"/>
      <w:r>
        <w:rPr>
          <w:szCs w:val="24"/>
          <w:lang w:val="ru-RU"/>
        </w:rPr>
        <w:t>култури</w:t>
      </w:r>
      <w:proofErr w:type="spellEnd"/>
      <w:r>
        <w:rPr>
          <w:szCs w:val="24"/>
          <w:lang w:val="ru-RU"/>
        </w:rPr>
        <w:t xml:space="preserve"> с </w:t>
      </w:r>
      <w:proofErr w:type="spellStart"/>
      <w:r>
        <w:rPr>
          <w:szCs w:val="24"/>
          <w:lang w:val="ru-RU"/>
        </w:rPr>
        <w:t>преобладаващо</w:t>
      </w:r>
      <w:proofErr w:type="spellEnd"/>
      <w:r>
        <w:rPr>
          <w:szCs w:val="24"/>
          <w:lang w:val="ru-RU"/>
        </w:rPr>
        <w:t xml:space="preserve"> участие на </w:t>
      </w:r>
      <w:proofErr w:type="spellStart"/>
      <w:r>
        <w:rPr>
          <w:szCs w:val="24"/>
          <w:lang w:val="ru-RU"/>
        </w:rPr>
        <w:t>бял</w:t>
      </w:r>
      <w:proofErr w:type="spellEnd"/>
      <w:r>
        <w:rPr>
          <w:szCs w:val="24"/>
          <w:lang w:val="ru-RU"/>
        </w:rPr>
        <w:t xml:space="preserve"> бор (ИАГ-8856/07.03.2016 г.) </w:t>
      </w:r>
      <w:proofErr w:type="spellStart"/>
      <w:r>
        <w:rPr>
          <w:szCs w:val="24"/>
          <w:lang w:val="ru-RU"/>
        </w:rPr>
        <w:t>към</w:t>
      </w:r>
      <w:proofErr w:type="spellEnd"/>
      <w:r>
        <w:rPr>
          <w:szCs w:val="24"/>
          <w:lang w:val="ru-RU"/>
        </w:rPr>
        <w:t xml:space="preserve"> </w:t>
      </w:r>
      <w:proofErr w:type="spellStart"/>
      <w:r>
        <w:rPr>
          <w:szCs w:val="24"/>
          <w:lang w:val="ru-RU"/>
        </w:rPr>
        <w:t>Решенията</w:t>
      </w:r>
      <w:proofErr w:type="spellEnd"/>
      <w:r>
        <w:rPr>
          <w:szCs w:val="24"/>
          <w:lang w:val="ru-RU"/>
        </w:rPr>
        <w:t xml:space="preserve"> на </w:t>
      </w:r>
      <w:proofErr w:type="spellStart"/>
      <w:r>
        <w:rPr>
          <w:szCs w:val="24"/>
          <w:lang w:val="ru-RU"/>
        </w:rPr>
        <w:t>Националното</w:t>
      </w:r>
      <w:proofErr w:type="spellEnd"/>
      <w:r>
        <w:rPr>
          <w:szCs w:val="24"/>
          <w:lang w:val="ru-RU"/>
        </w:rPr>
        <w:t xml:space="preserve"> </w:t>
      </w:r>
      <w:proofErr w:type="spellStart"/>
      <w:r>
        <w:rPr>
          <w:szCs w:val="24"/>
          <w:lang w:val="ru-RU"/>
        </w:rPr>
        <w:t>съвещание</w:t>
      </w:r>
      <w:proofErr w:type="spellEnd"/>
      <w:r>
        <w:rPr>
          <w:szCs w:val="24"/>
          <w:lang w:val="ru-RU"/>
        </w:rPr>
        <w:t xml:space="preserve"> </w:t>
      </w:r>
      <w:proofErr w:type="gramStart"/>
      <w:r>
        <w:rPr>
          <w:szCs w:val="24"/>
          <w:lang w:val="ru-RU"/>
        </w:rPr>
        <w:t>на тема</w:t>
      </w:r>
      <w:proofErr w:type="gramEnd"/>
      <w:r>
        <w:rPr>
          <w:szCs w:val="24"/>
          <w:lang w:val="ru-RU"/>
        </w:rPr>
        <w:t xml:space="preserve"> «</w:t>
      </w:r>
      <w:proofErr w:type="spellStart"/>
      <w:r>
        <w:rPr>
          <w:szCs w:val="24"/>
          <w:lang w:val="ru-RU"/>
        </w:rPr>
        <w:t>Перспективи</w:t>
      </w:r>
      <w:proofErr w:type="spellEnd"/>
      <w:r>
        <w:rPr>
          <w:szCs w:val="24"/>
          <w:lang w:val="ru-RU"/>
        </w:rPr>
        <w:t xml:space="preserve"> и </w:t>
      </w:r>
      <w:proofErr w:type="spellStart"/>
      <w:r>
        <w:rPr>
          <w:szCs w:val="24"/>
          <w:lang w:val="ru-RU"/>
        </w:rPr>
        <w:t>насоки</w:t>
      </w:r>
      <w:proofErr w:type="spellEnd"/>
      <w:r>
        <w:rPr>
          <w:szCs w:val="24"/>
          <w:lang w:val="ru-RU"/>
        </w:rPr>
        <w:t xml:space="preserve"> за </w:t>
      </w:r>
      <w:proofErr w:type="spellStart"/>
      <w:r>
        <w:rPr>
          <w:szCs w:val="24"/>
          <w:lang w:val="ru-RU"/>
        </w:rPr>
        <w:t>стопанисване</w:t>
      </w:r>
      <w:proofErr w:type="spellEnd"/>
      <w:r>
        <w:rPr>
          <w:szCs w:val="24"/>
          <w:lang w:val="ru-RU"/>
        </w:rPr>
        <w:t xml:space="preserve"> на </w:t>
      </w:r>
      <w:proofErr w:type="spellStart"/>
      <w:r>
        <w:rPr>
          <w:szCs w:val="24"/>
          <w:lang w:val="ru-RU"/>
        </w:rPr>
        <w:t>изкуствено</w:t>
      </w:r>
      <w:proofErr w:type="spellEnd"/>
      <w:r>
        <w:rPr>
          <w:szCs w:val="24"/>
          <w:lang w:val="ru-RU"/>
        </w:rPr>
        <w:t xml:space="preserve"> </w:t>
      </w:r>
      <w:proofErr w:type="spellStart"/>
      <w:r>
        <w:rPr>
          <w:szCs w:val="24"/>
          <w:lang w:val="ru-RU"/>
        </w:rPr>
        <w:t>създадени</w:t>
      </w:r>
      <w:proofErr w:type="spellEnd"/>
      <w:r>
        <w:rPr>
          <w:szCs w:val="24"/>
          <w:lang w:val="ru-RU"/>
        </w:rPr>
        <w:t xml:space="preserve"> </w:t>
      </w:r>
      <w:proofErr w:type="spellStart"/>
      <w:r>
        <w:rPr>
          <w:szCs w:val="24"/>
          <w:lang w:val="ru-RU"/>
        </w:rPr>
        <w:t>иглолистни</w:t>
      </w:r>
      <w:proofErr w:type="spellEnd"/>
      <w:r>
        <w:rPr>
          <w:szCs w:val="24"/>
          <w:lang w:val="ru-RU"/>
        </w:rPr>
        <w:t xml:space="preserve"> гори», проведено на 28-29.01.2016 г. в </w:t>
      </w:r>
      <w:proofErr w:type="spellStart"/>
      <w:r>
        <w:rPr>
          <w:szCs w:val="24"/>
          <w:lang w:val="ru-RU"/>
        </w:rPr>
        <w:t>гр.Кюстендил</w:t>
      </w:r>
      <w:proofErr w:type="spellEnd"/>
      <w:r>
        <w:rPr>
          <w:szCs w:val="24"/>
          <w:lang w:val="ru-RU"/>
        </w:rPr>
        <w:t>.</w:t>
      </w:r>
    </w:p>
    <w:p w14:paraId="42BC7F6E" w14:textId="28B81447" w:rsidR="00144FBB" w:rsidRDefault="00C933E9" w:rsidP="00362E2D">
      <w:pPr>
        <w:pStyle w:val="23"/>
        <w:tabs>
          <w:tab w:val="clear" w:pos="-90"/>
          <w:tab w:val="center" w:pos="1170"/>
        </w:tabs>
        <w:ind w:firstLine="0"/>
        <w:rPr>
          <w:szCs w:val="24"/>
        </w:rPr>
      </w:pPr>
      <w:r>
        <w:rPr>
          <w:b/>
          <w:szCs w:val="24"/>
        </w:rPr>
        <w:t xml:space="preserve">Буков </w:t>
      </w:r>
      <w:proofErr w:type="spellStart"/>
      <w:r>
        <w:rPr>
          <w:b/>
          <w:szCs w:val="24"/>
        </w:rPr>
        <w:t>високобонитетен</w:t>
      </w:r>
      <w:proofErr w:type="spellEnd"/>
      <w:r>
        <w:rPr>
          <w:b/>
          <w:szCs w:val="24"/>
        </w:rPr>
        <w:t xml:space="preserve"> (БВ) – </w:t>
      </w:r>
      <w:r>
        <w:rPr>
          <w:szCs w:val="24"/>
        </w:rPr>
        <w:t xml:space="preserve">от чисти и с </w:t>
      </w:r>
      <w:proofErr w:type="spellStart"/>
      <w:r>
        <w:rPr>
          <w:szCs w:val="24"/>
        </w:rPr>
        <w:t>преобладание</w:t>
      </w:r>
      <w:proofErr w:type="spellEnd"/>
      <w:r>
        <w:rPr>
          <w:szCs w:val="24"/>
        </w:rPr>
        <w:t xml:space="preserve"> на бук високостъблени  насаждения І и ІІ бонитет на добри </w:t>
      </w:r>
      <w:proofErr w:type="spellStart"/>
      <w:r>
        <w:rPr>
          <w:szCs w:val="24"/>
        </w:rPr>
        <w:t>месторастения</w:t>
      </w:r>
      <w:proofErr w:type="spellEnd"/>
      <w:r>
        <w:rPr>
          <w:szCs w:val="24"/>
        </w:rPr>
        <w:t xml:space="preserve">, в добро санитарно състояние, достигнали или годни да достигнат размерите на едра строителна дървесина с диаметър на тънкия край 50 см при </w:t>
      </w:r>
      <w:proofErr w:type="spellStart"/>
      <w:r>
        <w:rPr>
          <w:szCs w:val="24"/>
        </w:rPr>
        <w:t>турнус</w:t>
      </w:r>
      <w:proofErr w:type="spellEnd"/>
      <w:r>
        <w:rPr>
          <w:szCs w:val="24"/>
        </w:rPr>
        <w:t xml:space="preserve"> 140 г.</w:t>
      </w:r>
      <w:r w:rsidR="00AB20B6">
        <w:rPr>
          <w:szCs w:val="24"/>
        </w:rPr>
        <w:t xml:space="preserve"> Поради малката площ, тук да се причислят и останалите високостъблени букови</w:t>
      </w:r>
      <w:r w:rsidR="00F31422">
        <w:rPr>
          <w:szCs w:val="24"/>
        </w:rPr>
        <w:t xml:space="preserve"> </w:t>
      </w:r>
      <w:r w:rsidR="00AB20B6">
        <w:rPr>
          <w:szCs w:val="24"/>
        </w:rPr>
        <w:t>насаждения</w:t>
      </w:r>
      <w:r w:rsidR="00144FBB">
        <w:rPr>
          <w:szCs w:val="24"/>
        </w:rPr>
        <w:t xml:space="preserve">, при </w:t>
      </w:r>
      <w:proofErr w:type="spellStart"/>
      <w:r w:rsidR="00144FBB">
        <w:rPr>
          <w:szCs w:val="24"/>
        </w:rPr>
        <w:t>турнус</w:t>
      </w:r>
      <w:proofErr w:type="spellEnd"/>
      <w:r w:rsidR="00144FBB">
        <w:rPr>
          <w:szCs w:val="24"/>
        </w:rPr>
        <w:t xml:space="preserve"> 120 г и </w:t>
      </w:r>
      <w:proofErr w:type="spellStart"/>
      <w:r w:rsidR="00144FBB">
        <w:rPr>
          <w:szCs w:val="24"/>
        </w:rPr>
        <w:t>производсвена</w:t>
      </w:r>
      <w:proofErr w:type="spellEnd"/>
      <w:r w:rsidR="00144FBB">
        <w:rPr>
          <w:szCs w:val="24"/>
        </w:rPr>
        <w:t xml:space="preserve"> цел едра строителна дървесина с диаметър на тънкия край 30 см</w:t>
      </w:r>
      <w:r w:rsidR="0054219C">
        <w:rPr>
          <w:szCs w:val="24"/>
        </w:rPr>
        <w:t>.</w:t>
      </w:r>
    </w:p>
    <w:p w14:paraId="2979EEAE" w14:textId="2B83E310" w:rsidR="00144FBB" w:rsidRPr="00270428" w:rsidRDefault="00144FBB" w:rsidP="00362E2D">
      <w:pPr>
        <w:pStyle w:val="23"/>
        <w:tabs>
          <w:tab w:val="clear" w:pos="-90"/>
          <w:tab w:val="center" w:pos="1170"/>
        </w:tabs>
        <w:ind w:firstLine="0"/>
        <w:rPr>
          <w:szCs w:val="24"/>
        </w:rPr>
      </w:pPr>
      <w:r>
        <w:rPr>
          <w:szCs w:val="24"/>
        </w:rPr>
        <w:t xml:space="preserve">          </w:t>
      </w:r>
      <w:r w:rsidR="0054219C">
        <w:rPr>
          <w:szCs w:val="24"/>
        </w:rPr>
        <w:t>Н</w:t>
      </w:r>
      <w:r w:rsidR="00C933E9">
        <w:rPr>
          <w:szCs w:val="24"/>
        </w:rPr>
        <w:t>асаждения, които не могат да достигнат горн</w:t>
      </w:r>
      <w:r>
        <w:rPr>
          <w:szCs w:val="24"/>
        </w:rPr>
        <w:t>ите</w:t>
      </w:r>
      <w:r w:rsidR="00C933E9">
        <w:rPr>
          <w:szCs w:val="24"/>
        </w:rPr>
        <w:t xml:space="preserve"> цел</w:t>
      </w:r>
      <w:r>
        <w:rPr>
          <w:szCs w:val="24"/>
        </w:rPr>
        <w:t>и</w:t>
      </w:r>
      <w:r w:rsidR="00C933E9">
        <w:rPr>
          <w:szCs w:val="24"/>
        </w:rPr>
        <w:t xml:space="preserve">, да се стопанисват при 100 годишен </w:t>
      </w:r>
      <w:proofErr w:type="spellStart"/>
      <w:r w:rsidR="00C933E9">
        <w:rPr>
          <w:szCs w:val="24"/>
        </w:rPr>
        <w:t>турнус</w:t>
      </w:r>
      <w:proofErr w:type="spellEnd"/>
      <w:r w:rsidR="00C933E9">
        <w:rPr>
          <w:szCs w:val="24"/>
        </w:rPr>
        <w:t xml:space="preserve"> за производство на едра дървесина с диаметър на тънкия край над 18 см.</w:t>
      </w:r>
    </w:p>
    <w:p w14:paraId="162AF6BD" w14:textId="4DD6BF34" w:rsidR="00C933E9" w:rsidRDefault="00144FBB" w:rsidP="00362E2D">
      <w:pPr>
        <w:pStyle w:val="23"/>
        <w:tabs>
          <w:tab w:val="clear" w:pos="-90"/>
          <w:tab w:val="center" w:pos="1170"/>
        </w:tabs>
        <w:ind w:firstLine="0"/>
        <w:rPr>
          <w:szCs w:val="24"/>
        </w:rPr>
      </w:pPr>
      <w:r>
        <w:rPr>
          <w:b/>
          <w:szCs w:val="24"/>
        </w:rPr>
        <w:t>Ц</w:t>
      </w:r>
      <w:r w:rsidR="00C933E9">
        <w:rPr>
          <w:b/>
          <w:szCs w:val="24"/>
        </w:rPr>
        <w:t xml:space="preserve">еров (Ц) </w:t>
      </w:r>
      <w:r w:rsidR="00C933E9">
        <w:rPr>
          <w:szCs w:val="24"/>
        </w:rPr>
        <w:t xml:space="preserve">– от високостъблените церови насаждения, годни да достигнат размерите на едра строителна дървесина при </w:t>
      </w:r>
      <w:proofErr w:type="spellStart"/>
      <w:r w:rsidR="00C933E9">
        <w:rPr>
          <w:szCs w:val="24"/>
        </w:rPr>
        <w:t>турнус</w:t>
      </w:r>
      <w:proofErr w:type="spellEnd"/>
      <w:r w:rsidR="00C933E9">
        <w:rPr>
          <w:szCs w:val="24"/>
        </w:rPr>
        <w:t xml:space="preserve"> 100 г. </w:t>
      </w:r>
    </w:p>
    <w:p w14:paraId="394A837B" w14:textId="256F36B5" w:rsidR="00C933E9" w:rsidRDefault="00C933E9" w:rsidP="00362E2D">
      <w:pPr>
        <w:pStyle w:val="23"/>
        <w:tabs>
          <w:tab w:val="clear" w:pos="-90"/>
          <w:tab w:val="center" w:pos="1170"/>
        </w:tabs>
        <w:ind w:firstLine="0"/>
        <w:rPr>
          <w:szCs w:val="24"/>
        </w:rPr>
      </w:pPr>
      <w:r>
        <w:rPr>
          <w:b/>
          <w:szCs w:val="24"/>
        </w:rPr>
        <w:t xml:space="preserve">Липов </w:t>
      </w:r>
      <w:r>
        <w:rPr>
          <w:b/>
          <w:szCs w:val="24"/>
          <w:lang w:val="en-US"/>
        </w:rPr>
        <w:t>(</w:t>
      </w:r>
      <w:r>
        <w:rPr>
          <w:b/>
          <w:szCs w:val="24"/>
        </w:rPr>
        <w:t>Л</w:t>
      </w:r>
      <w:r>
        <w:rPr>
          <w:b/>
          <w:szCs w:val="24"/>
          <w:lang w:val="en-US"/>
        </w:rPr>
        <w:t>)</w:t>
      </w:r>
      <w:r>
        <w:rPr>
          <w:szCs w:val="24"/>
        </w:rPr>
        <w:t xml:space="preserve"> – да се обособи от лип</w:t>
      </w:r>
      <w:r w:rsidR="0045389F">
        <w:rPr>
          <w:szCs w:val="24"/>
        </w:rPr>
        <w:t>ови насаждения</w:t>
      </w:r>
      <w:r>
        <w:rPr>
          <w:szCs w:val="24"/>
        </w:rPr>
        <w:t xml:space="preserve"> при </w:t>
      </w:r>
      <w:proofErr w:type="spellStart"/>
      <w:r>
        <w:rPr>
          <w:szCs w:val="24"/>
        </w:rPr>
        <w:t>турнус</w:t>
      </w:r>
      <w:proofErr w:type="spellEnd"/>
      <w:r>
        <w:rPr>
          <w:szCs w:val="24"/>
        </w:rPr>
        <w:t xml:space="preserve"> 90 г.</w:t>
      </w:r>
      <w:r w:rsidR="0045389F">
        <w:rPr>
          <w:szCs w:val="24"/>
        </w:rPr>
        <w:t>,</w:t>
      </w:r>
      <w:r>
        <w:rPr>
          <w:szCs w:val="24"/>
        </w:rPr>
        <w:t xml:space="preserve"> за добив на едра строителна дървесина.</w:t>
      </w:r>
    </w:p>
    <w:p w14:paraId="06C7BD5D" w14:textId="4CCA584C" w:rsidR="0054219C" w:rsidRDefault="000366A8" w:rsidP="00362E2D">
      <w:pPr>
        <w:pStyle w:val="23"/>
        <w:tabs>
          <w:tab w:val="clear" w:pos="-90"/>
          <w:tab w:val="center" w:pos="1170"/>
        </w:tabs>
        <w:ind w:firstLine="0"/>
        <w:rPr>
          <w:szCs w:val="24"/>
        </w:rPr>
      </w:pPr>
      <w:r>
        <w:rPr>
          <w:b/>
          <w:szCs w:val="24"/>
        </w:rPr>
        <w:t>Ш</w:t>
      </w:r>
      <w:r w:rsidR="0054219C">
        <w:rPr>
          <w:b/>
          <w:szCs w:val="24"/>
        </w:rPr>
        <w:t>ироколистен</w:t>
      </w:r>
      <w:r>
        <w:rPr>
          <w:b/>
          <w:szCs w:val="24"/>
        </w:rPr>
        <w:t xml:space="preserve"> високостъблен</w:t>
      </w:r>
      <w:r w:rsidR="00C933E9">
        <w:rPr>
          <w:b/>
          <w:szCs w:val="24"/>
        </w:rPr>
        <w:t xml:space="preserve"> (</w:t>
      </w:r>
      <w:r w:rsidR="0054219C">
        <w:rPr>
          <w:b/>
          <w:szCs w:val="24"/>
        </w:rPr>
        <w:t>Ш</w:t>
      </w:r>
      <w:r>
        <w:rPr>
          <w:b/>
          <w:szCs w:val="24"/>
        </w:rPr>
        <w:t>В</w:t>
      </w:r>
      <w:r w:rsidR="00C933E9">
        <w:rPr>
          <w:b/>
          <w:szCs w:val="24"/>
        </w:rPr>
        <w:t xml:space="preserve">) </w:t>
      </w:r>
      <w:r w:rsidR="00C933E9">
        <w:rPr>
          <w:szCs w:val="24"/>
        </w:rPr>
        <w:t xml:space="preserve">– от смесени широколистни и широколистно-иглолистни насаждения без </w:t>
      </w:r>
      <w:proofErr w:type="spellStart"/>
      <w:r w:rsidR="00C933E9">
        <w:rPr>
          <w:szCs w:val="24"/>
        </w:rPr>
        <w:t>преобладание</w:t>
      </w:r>
      <w:proofErr w:type="spellEnd"/>
      <w:r w:rsidR="00C933E9">
        <w:rPr>
          <w:szCs w:val="24"/>
        </w:rPr>
        <w:t xml:space="preserve"> на дървесен вид</w:t>
      </w:r>
      <w:r w:rsidR="0045389F">
        <w:rPr>
          <w:szCs w:val="24"/>
        </w:rPr>
        <w:t>,</w:t>
      </w:r>
      <w:r w:rsidR="00C933E9">
        <w:rPr>
          <w:szCs w:val="24"/>
        </w:rPr>
        <w:t xml:space="preserve"> при </w:t>
      </w:r>
      <w:proofErr w:type="spellStart"/>
      <w:r w:rsidR="00C933E9">
        <w:rPr>
          <w:szCs w:val="24"/>
        </w:rPr>
        <w:t>турнус</w:t>
      </w:r>
      <w:proofErr w:type="spellEnd"/>
      <w:r w:rsidR="00C933E9">
        <w:rPr>
          <w:szCs w:val="24"/>
        </w:rPr>
        <w:t xml:space="preserve"> 1</w:t>
      </w:r>
      <w:r>
        <w:rPr>
          <w:szCs w:val="24"/>
        </w:rPr>
        <w:t>0</w:t>
      </w:r>
      <w:r w:rsidR="0054219C">
        <w:rPr>
          <w:szCs w:val="24"/>
        </w:rPr>
        <w:t>0</w:t>
      </w:r>
      <w:r w:rsidR="00C933E9">
        <w:rPr>
          <w:szCs w:val="24"/>
        </w:rPr>
        <w:t xml:space="preserve"> г. за производство на едра строителна дървесина</w:t>
      </w:r>
      <w:r>
        <w:rPr>
          <w:szCs w:val="24"/>
        </w:rPr>
        <w:t xml:space="preserve">. </w:t>
      </w:r>
      <w:proofErr w:type="spellStart"/>
      <w:r>
        <w:rPr>
          <w:szCs w:val="24"/>
        </w:rPr>
        <w:t>Високобонитетните</w:t>
      </w:r>
      <w:proofErr w:type="spellEnd"/>
      <w:r>
        <w:rPr>
          <w:szCs w:val="24"/>
        </w:rPr>
        <w:t xml:space="preserve"> </w:t>
      </w:r>
      <w:proofErr w:type="spellStart"/>
      <w:r>
        <w:rPr>
          <w:szCs w:val="24"/>
        </w:rPr>
        <w:t>насаждетия</w:t>
      </w:r>
      <w:proofErr w:type="spellEnd"/>
      <w:r>
        <w:rPr>
          <w:szCs w:val="24"/>
        </w:rPr>
        <w:t xml:space="preserve"> в добро състояние, годни да достигнат </w:t>
      </w:r>
      <w:r w:rsidR="00E46E86">
        <w:rPr>
          <w:szCs w:val="24"/>
        </w:rPr>
        <w:t xml:space="preserve">едра строителна дървесина с </w:t>
      </w:r>
      <w:r>
        <w:rPr>
          <w:szCs w:val="24"/>
        </w:rPr>
        <w:t>диаметър 30 см.</w:t>
      </w:r>
      <w:r w:rsidR="00E46E86">
        <w:rPr>
          <w:szCs w:val="24"/>
        </w:rPr>
        <w:t xml:space="preserve"> да се стопанисват при </w:t>
      </w:r>
      <w:proofErr w:type="spellStart"/>
      <w:r w:rsidR="00E46E86">
        <w:rPr>
          <w:szCs w:val="24"/>
        </w:rPr>
        <w:t>турнус</w:t>
      </w:r>
      <w:proofErr w:type="spellEnd"/>
      <w:r w:rsidR="00E46E86">
        <w:rPr>
          <w:szCs w:val="24"/>
        </w:rPr>
        <w:t xml:space="preserve"> 120 г.</w:t>
      </w:r>
      <w:r>
        <w:rPr>
          <w:szCs w:val="24"/>
        </w:rPr>
        <w:t xml:space="preserve"> </w:t>
      </w:r>
      <w:r w:rsidR="00C933E9">
        <w:rPr>
          <w:szCs w:val="24"/>
        </w:rPr>
        <w:t xml:space="preserve"> </w:t>
      </w:r>
      <w:r w:rsidR="00E46E86">
        <w:rPr>
          <w:szCs w:val="24"/>
        </w:rPr>
        <w:t>Към този стопански клас</w:t>
      </w:r>
      <w:r w:rsidR="00C933E9">
        <w:rPr>
          <w:szCs w:val="24"/>
        </w:rPr>
        <w:t xml:space="preserve"> да се причислят </w:t>
      </w:r>
      <w:r w:rsidR="00E46E86">
        <w:rPr>
          <w:szCs w:val="24"/>
        </w:rPr>
        <w:t xml:space="preserve">и останалите високостъблени </w:t>
      </w:r>
      <w:r w:rsidR="00C933E9">
        <w:rPr>
          <w:szCs w:val="24"/>
        </w:rPr>
        <w:t>насаждения и култури</w:t>
      </w:r>
      <w:r w:rsidR="0045389F">
        <w:rPr>
          <w:szCs w:val="24"/>
        </w:rPr>
        <w:t xml:space="preserve"> </w:t>
      </w:r>
      <w:r w:rsidR="00C933E9">
        <w:rPr>
          <w:szCs w:val="24"/>
        </w:rPr>
        <w:t xml:space="preserve">от </w:t>
      </w:r>
      <w:r w:rsidR="0054219C">
        <w:rPr>
          <w:szCs w:val="24"/>
        </w:rPr>
        <w:t xml:space="preserve">габър, </w:t>
      </w:r>
      <w:r w:rsidR="00C933E9">
        <w:rPr>
          <w:szCs w:val="24"/>
        </w:rPr>
        <w:t>ясен,</w:t>
      </w:r>
      <w:r w:rsidR="00E46E86">
        <w:rPr>
          <w:szCs w:val="24"/>
        </w:rPr>
        <w:t xml:space="preserve"> череша,</w:t>
      </w:r>
      <w:r w:rsidR="0054219C">
        <w:rPr>
          <w:szCs w:val="24"/>
        </w:rPr>
        <w:t xml:space="preserve"> трепетлика</w:t>
      </w:r>
      <w:r w:rsidR="00C933E9">
        <w:rPr>
          <w:szCs w:val="24"/>
        </w:rPr>
        <w:t xml:space="preserve"> и др. с незначително участие</w:t>
      </w:r>
      <w:r w:rsidR="0045389F">
        <w:rPr>
          <w:szCs w:val="24"/>
        </w:rPr>
        <w:t xml:space="preserve">, с цел и </w:t>
      </w:r>
      <w:proofErr w:type="spellStart"/>
      <w:r w:rsidR="0045389F">
        <w:rPr>
          <w:szCs w:val="24"/>
        </w:rPr>
        <w:t>турнуси</w:t>
      </w:r>
      <w:proofErr w:type="spellEnd"/>
      <w:r w:rsidR="0045389F">
        <w:rPr>
          <w:szCs w:val="24"/>
        </w:rPr>
        <w:t xml:space="preserve"> съгласно приложение </w:t>
      </w:r>
      <w:r w:rsidR="00F36C06">
        <w:rPr>
          <w:szCs w:val="24"/>
        </w:rPr>
        <w:t>№</w:t>
      </w:r>
      <w:r w:rsidR="0045389F">
        <w:rPr>
          <w:szCs w:val="24"/>
        </w:rPr>
        <w:t xml:space="preserve"> 5 от </w:t>
      </w:r>
      <w:r w:rsidR="00F36C06">
        <w:rPr>
          <w:szCs w:val="24"/>
        </w:rPr>
        <w:t>Н</w:t>
      </w:r>
      <w:r w:rsidR="0045389F">
        <w:rPr>
          <w:szCs w:val="24"/>
        </w:rPr>
        <w:t xml:space="preserve">аредба № 18. </w:t>
      </w:r>
    </w:p>
    <w:p w14:paraId="7AA2E896" w14:textId="2D9BAC09" w:rsidR="00C933E9" w:rsidRDefault="0054219C" w:rsidP="00362E2D">
      <w:pPr>
        <w:pStyle w:val="23"/>
        <w:tabs>
          <w:tab w:val="clear" w:pos="-90"/>
          <w:tab w:val="center" w:pos="1170"/>
        </w:tabs>
        <w:ind w:firstLine="0"/>
        <w:rPr>
          <w:szCs w:val="24"/>
        </w:rPr>
      </w:pPr>
      <w:r w:rsidRPr="0054219C">
        <w:rPr>
          <w:b/>
          <w:bCs/>
          <w:szCs w:val="24"/>
        </w:rPr>
        <w:t xml:space="preserve">Тополов </w:t>
      </w:r>
      <w:r>
        <w:rPr>
          <w:b/>
          <w:szCs w:val="24"/>
        </w:rPr>
        <w:t>(Т)</w:t>
      </w:r>
      <w:r w:rsidR="00C933E9">
        <w:rPr>
          <w:szCs w:val="24"/>
        </w:rPr>
        <w:t xml:space="preserve"> </w:t>
      </w:r>
      <w:r>
        <w:rPr>
          <w:szCs w:val="24"/>
        </w:rPr>
        <w:t xml:space="preserve">– от тополовите култури, като тези на типични </w:t>
      </w:r>
      <w:r w:rsidRPr="0054219C">
        <w:rPr>
          <w:b/>
          <w:bCs/>
          <w:szCs w:val="24"/>
        </w:rPr>
        <w:t xml:space="preserve"> </w:t>
      </w:r>
      <w:r w:rsidRPr="00C11E8C">
        <w:rPr>
          <w:bCs/>
          <w:szCs w:val="24"/>
        </w:rPr>
        <w:t>(</w:t>
      </w:r>
      <w:r w:rsidR="00C11E8C">
        <w:rPr>
          <w:bCs/>
          <w:szCs w:val="24"/>
        </w:rPr>
        <w:t>крайречни</w:t>
      </w:r>
      <w:r w:rsidRPr="00C11E8C">
        <w:rPr>
          <w:bCs/>
          <w:szCs w:val="24"/>
        </w:rPr>
        <w:t>)</w:t>
      </w:r>
      <w:r w:rsidR="00C11E8C">
        <w:rPr>
          <w:bCs/>
          <w:szCs w:val="24"/>
        </w:rPr>
        <w:t xml:space="preserve"> </w:t>
      </w:r>
      <w:proofErr w:type="spellStart"/>
      <w:r w:rsidR="00C11E8C">
        <w:rPr>
          <w:bCs/>
          <w:szCs w:val="24"/>
        </w:rPr>
        <w:t>месторастения</w:t>
      </w:r>
      <w:proofErr w:type="spellEnd"/>
      <w:r w:rsidR="00C11E8C">
        <w:rPr>
          <w:bCs/>
          <w:szCs w:val="24"/>
        </w:rPr>
        <w:t xml:space="preserve"> </w:t>
      </w:r>
      <w:r w:rsidR="00B53FD8">
        <w:rPr>
          <w:bCs/>
          <w:szCs w:val="24"/>
        </w:rPr>
        <w:t xml:space="preserve">да </w:t>
      </w:r>
      <w:r w:rsidR="00C11E8C">
        <w:rPr>
          <w:bCs/>
          <w:szCs w:val="24"/>
        </w:rPr>
        <w:t xml:space="preserve">се стопанисват при </w:t>
      </w:r>
      <w:proofErr w:type="spellStart"/>
      <w:r w:rsidR="00C11E8C">
        <w:rPr>
          <w:bCs/>
          <w:szCs w:val="24"/>
        </w:rPr>
        <w:t>турнус</w:t>
      </w:r>
      <w:proofErr w:type="spellEnd"/>
      <w:r w:rsidR="00C11E8C">
        <w:rPr>
          <w:bCs/>
          <w:szCs w:val="24"/>
        </w:rPr>
        <w:t xml:space="preserve"> 15 г. за </w:t>
      </w:r>
      <w:r w:rsidR="0045389F">
        <w:rPr>
          <w:bCs/>
          <w:szCs w:val="24"/>
        </w:rPr>
        <w:t xml:space="preserve">едра </w:t>
      </w:r>
      <w:r w:rsidR="00C11E8C">
        <w:rPr>
          <w:bCs/>
          <w:szCs w:val="24"/>
        </w:rPr>
        <w:t xml:space="preserve">строителна дървесина, а останалите - при </w:t>
      </w:r>
      <w:proofErr w:type="spellStart"/>
      <w:r w:rsidR="00C11E8C">
        <w:rPr>
          <w:bCs/>
          <w:szCs w:val="24"/>
        </w:rPr>
        <w:t>турнус</w:t>
      </w:r>
      <w:proofErr w:type="spellEnd"/>
      <w:r w:rsidR="00C11E8C">
        <w:rPr>
          <w:bCs/>
          <w:szCs w:val="24"/>
        </w:rPr>
        <w:t xml:space="preserve"> 12 г. за </w:t>
      </w:r>
      <w:r w:rsidR="00EE3C4E">
        <w:rPr>
          <w:bCs/>
          <w:szCs w:val="24"/>
        </w:rPr>
        <w:t xml:space="preserve">средна </w:t>
      </w:r>
      <w:r w:rsidR="00C11E8C">
        <w:rPr>
          <w:bCs/>
          <w:szCs w:val="24"/>
        </w:rPr>
        <w:t>строителна дървесина.</w:t>
      </w:r>
    </w:p>
    <w:p w14:paraId="1B86309E" w14:textId="0CA9AFB6" w:rsidR="00C11E8C" w:rsidRDefault="00C933E9" w:rsidP="00362E2D">
      <w:pPr>
        <w:pStyle w:val="23"/>
        <w:tabs>
          <w:tab w:val="clear" w:pos="-90"/>
          <w:tab w:val="center" w:pos="1170"/>
        </w:tabs>
        <w:ind w:firstLine="0"/>
        <w:rPr>
          <w:szCs w:val="24"/>
        </w:rPr>
      </w:pPr>
      <w:r>
        <w:rPr>
          <w:b/>
          <w:szCs w:val="24"/>
        </w:rPr>
        <w:t xml:space="preserve">Буков </w:t>
      </w:r>
      <w:proofErr w:type="spellStart"/>
      <w:r>
        <w:rPr>
          <w:b/>
          <w:szCs w:val="24"/>
        </w:rPr>
        <w:t>високобонитетен</w:t>
      </w:r>
      <w:proofErr w:type="spellEnd"/>
      <w:r>
        <w:rPr>
          <w:b/>
          <w:szCs w:val="24"/>
        </w:rPr>
        <w:t xml:space="preserve"> са превръщане</w:t>
      </w:r>
      <w:r w:rsidR="0054219C">
        <w:rPr>
          <w:b/>
          <w:szCs w:val="24"/>
        </w:rPr>
        <w:t xml:space="preserve"> </w:t>
      </w:r>
      <w:r>
        <w:rPr>
          <w:b/>
          <w:szCs w:val="24"/>
        </w:rPr>
        <w:t xml:space="preserve">(БВП) – </w:t>
      </w:r>
      <w:r>
        <w:rPr>
          <w:szCs w:val="24"/>
        </w:rPr>
        <w:t xml:space="preserve">да се обособи от високопроизводителни букови и с водещо участие на бук </w:t>
      </w:r>
      <w:proofErr w:type="spellStart"/>
      <w:r>
        <w:rPr>
          <w:szCs w:val="24"/>
        </w:rPr>
        <w:t>издънкови</w:t>
      </w:r>
      <w:proofErr w:type="spellEnd"/>
      <w:r>
        <w:rPr>
          <w:szCs w:val="24"/>
        </w:rPr>
        <w:t xml:space="preserve"> насаждения (</w:t>
      </w:r>
      <w:r>
        <w:rPr>
          <w:szCs w:val="24"/>
          <w:lang w:val="en-US"/>
        </w:rPr>
        <w:t>I</w:t>
      </w:r>
      <w:r>
        <w:rPr>
          <w:szCs w:val="24"/>
        </w:rPr>
        <w:t>,</w:t>
      </w:r>
      <w:r>
        <w:rPr>
          <w:szCs w:val="24"/>
          <w:lang w:val="en-US"/>
        </w:rPr>
        <w:t xml:space="preserve"> II</w:t>
      </w:r>
      <w:r>
        <w:rPr>
          <w:szCs w:val="24"/>
        </w:rPr>
        <w:t xml:space="preserve"> и част от</w:t>
      </w:r>
      <w:r>
        <w:rPr>
          <w:szCs w:val="24"/>
          <w:lang w:val="en-US"/>
        </w:rPr>
        <w:t xml:space="preserve"> III</w:t>
      </w:r>
      <w:r>
        <w:rPr>
          <w:szCs w:val="24"/>
        </w:rPr>
        <w:t xml:space="preserve"> бонитет) в добро здравословно състояние, с основна цел превръщането им в семенни и годни да достигнат размерите на едра строителна дървесина при </w:t>
      </w:r>
      <w:proofErr w:type="spellStart"/>
      <w:r>
        <w:rPr>
          <w:szCs w:val="24"/>
        </w:rPr>
        <w:t>турнус</w:t>
      </w:r>
      <w:proofErr w:type="spellEnd"/>
      <w:r>
        <w:rPr>
          <w:szCs w:val="24"/>
        </w:rPr>
        <w:t xml:space="preserve"> 100 г. Тук да се причислят и оставалите </w:t>
      </w:r>
      <w:proofErr w:type="spellStart"/>
      <w:r>
        <w:rPr>
          <w:szCs w:val="24"/>
        </w:rPr>
        <w:t>издънкови</w:t>
      </w:r>
      <w:proofErr w:type="spellEnd"/>
      <w:r>
        <w:rPr>
          <w:szCs w:val="24"/>
        </w:rPr>
        <w:t xml:space="preserve"> букови насаждения при </w:t>
      </w:r>
      <w:proofErr w:type="spellStart"/>
      <w:r>
        <w:rPr>
          <w:szCs w:val="24"/>
        </w:rPr>
        <w:t>турнус</w:t>
      </w:r>
      <w:proofErr w:type="spellEnd"/>
      <w:r>
        <w:rPr>
          <w:szCs w:val="24"/>
        </w:rPr>
        <w:t xml:space="preserve"> 60 г. и добив на средна строителна дървесина.</w:t>
      </w:r>
    </w:p>
    <w:p w14:paraId="60FE07EE" w14:textId="21858F09" w:rsidR="00C933E9" w:rsidRDefault="00C933E9" w:rsidP="00362E2D">
      <w:pPr>
        <w:pStyle w:val="23"/>
        <w:tabs>
          <w:tab w:val="clear" w:pos="-90"/>
          <w:tab w:val="center" w:pos="1170"/>
        </w:tabs>
        <w:ind w:firstLine="0"/>
        <w:rPr>
          <w:szCs w:val="24"/>
        </w:rPr>
      </w:pPr>
      <w:r>
        <w:rPr>
          <w:b/>
          <w:szCs w:val="24"/>
        </w:rPr>
        <w:t xml:space="preserve">Церов </w:t>
      </w:r>
      <w:proofErr w:type="spellStart"/>
      <w:r>
        <w:rPr>
          <w:b/>
          <w:szCs w:val="24"/>
        </w:rPr>
        <w:t>високобонитетен</w:t>
      </w:r>
      <w:proofErr w:type="spellEnd"/>
      <w:r>
        <w:rPr>
          <w:b/>
          <w:szCs w:val="24"/>
        </w:rPr>
        <w:t xml:space="preserve"> за превръщане (ЦВП) </w:t>
      </w:r>
      <w:r>
        <w:rPr>
          <w:szCs w:val="24"/>
        </w:rPr>
        <w:t xml:space="preserve">- от високопроизводителни </w:t>
      </w:r>
      <w:proofErr w:type="spellStart"/>
      <w:r>
        <w:rPr>
          <w:szCs w:val="24"/>
        </w:rPr>
        <w:t>издънкови</w:t>
      </w:r>
      <w:proofErr w:type="spellEnd"/>
      <w:r>
        <w:rPr>
          <w:szCs w:val="24"/>
        </w:rPr>
        <w:t xml:space="preserve"> церови насаждения </w:t>
      </w:r>
      <w:r>
        <w:rPr>
          <w:szCs w:val="24"/>
          <w:lang w:val="en-US"/>
        </w:rPr>
        <w:t>(I</w:t>
      </w:r>
      <w:r>
        <w:rPr>
          <w:szCs w:val="24"/>
        </w:rPr>
        <w:t>,</w:t>
      </w:r>
      <w:r>
        <w:rPr>
          <w:szCs w:val="24"/>
          <w:lang w:val="en-US"/>
        </w:rPr>
        <w:t>II</w:t>
      </w:r>
      <w:r>
        <w:rPr>
          <w:szCs w:val="24"/>
        </w:rPr>
        <w:t xml:space="preserve"> и част от</w:t>
      </w:r>
      <w:r>
        <w:rPr>
          <w:szCs w:val="24"/>
          <w:lang w:val="en-US"/>
        </w:rPr>
        <w:t xml:space="preserve"> III</w:t>
      </w:r>
      <w:r>
        <w:rPr>
          <w:szCs w:val="24"/>
        </w:rPr>
        <w:t xml:space="preserve"> бонитет</w:t>
      </w:r>
      <w:r>
        <w:rPr>
          <w:szCs w:val="24"/>
          <w:lang w:val="en-US"/>
        </w:rPr>
        <w:t>)</w:t>
      </w:r>
      <w:r w:rsidR="00B16438">
        <w:rPr>
          <w:szCs w:val="24"/>
        </w:rPr>
        <w:t xml:space="preserve"> в добро състояние</w:t>
      </w:r>
      <w:r>
        <w:rPr>
          <w:szCs w:val="24"/>
        </w:rPr>
        <w:t xml:space="preserve">, с основна цел превръщането им в семенни и </w:t>
      </w:r>
      <w:r w:rsidR="00C2487B">
        <w:rPr>
          <w:szCs w:val="24"/>
        </w:rPr>
        <w:t xml:space="preserve">годни да достигнат размерите </w:t>
      </w:r>
      <w:r>
        <w:rPr>
          <w:szCs w:val="24"/>
        </w:rPr>
        <w:t xml:space="preserve">на едра строителна дървесина при </w:t>
      </w:r>
      <w:proofErr w:type="spellStart"/>
      <w:r>
        <w:rPr>
          <w:szCs w:val="24"/>
        </w:rPr>
        <w:t>турнус</w:t>
      </w:r>
      <w:proofErr w:type="spellEnd"/>
      <w:r>
        <w:rPr>
          <w:szCs w:val="24"/>
        </w:rPr>
        <w:t xml:space="preserve"> </w:t>
      </w:r>
      <w:r w:rsidR="00B16438">
        <w:rPr>
          <w:szCs w:val="24"/>
        </w:rPr>
        <w:t>60</w:t>
      </w:r>
      <w:r>
        <w:rPr>
          <w:szCs w:val="24"/>
        </w:rPr>
        <w:t xml:space="preserve"> г.</w:t>
      </w:r>
    </w:p>
    <w:p w14:paraId="538ABEBD" w14:textId="7D0C1DA3" w:rsidR="00B16438" w:rsidRDefault="00B16438" w:rsidP="00362E2D">
      <w:pPr>
        <w:pStyle w:val="23"/>
        <w:tabs>
          <w:tab w:val="clear" w:pos="-90"/>
          <w:tab w:val="center" w:pos="1170"/>
        </w:tabs>
        <w:ind w:firstLine="0"/>
        <w:rPr>
          <w:szCs w:val="24"/>
        </w:rPr>
      </w:pPr>
      <w:r>
        <w:rPr>
          <w:b/>
          <w:szCs w:val="24"/>
        </w:rPr>
        <w:t xml:space="preserve">Церов за превръщане (ЦП) </w:t>
      </w:r>
      <w:r>
        <w:rPr>
          <w:szCs w:val="24"/>
        </w:rPr>
        <w:t xml:space="preserve">- от останалите церови насаждения, с основна цел превръщането им в семенни и добив на </w:t>
      </w:r>
      <w:r w:rsidR="00FA1700">
        <w:rPr>
          <w:szCs w:val="24"/>
        </w:rPr>
        <w:t xml:space="preserve">средна и </w:t>
      </w:r>
      <w:r>
        <w:rPr>
          <w:szCs w:val="24"/>
        </w:rPr>
        <w:t>едра</w:t>
      </w:r>
      <w:r w:rsidR="00C2487B">
        <w:rPr>
          <w:szCs w:val="24"/>
        </w:rPr>
        <w:t xml:space="preserve"> </w:t>
      </w:r>
      <w:r>
        <w:rPr>
          <w:szCs w:val="24"/>
        </w:rPr>
        <w:t xml:space="preserve">строителна дървесина, при </w:t>
      </w:r>
      <w:proofErr w:type="spellStart"/>
      <w:r>
        <w:rPr>
          <w:szCs w:val="24"/>
        </w:rPr>
        <w:t>турнус</w:t>
      </w:r>
      <w:proofErr w:type="spellEnd"/>
      <w:r>
        <w:rPr>
          <w:szCs w:val="24"/>
        </w:rPr>
        <w:t xml:space="preserve"> 55 г.</w:t>
      </w:r>
      <w:r>
        <w:rPr>
          <w:b/>
          <w:szCs w:val="24"/>
        </w:rPr>
        <w:t xml:space="preserve"> </w:t>
      </w:r>
    </w:p>
    <w:p w14:paraId="2E8E2618" w14:textId="69781434" w:rsidR="00694EC5" w:rsidRDefault="00694EC5" w:rsidP="00362E2D">
      <w:pPr>
        <w:pStyle w:val="23"/>
        <w:tabs>
          <w:tab w:val="clear" w:pos="-90"/>
          <w:tab w:val="center" w:pos="1170"/>
        </w:tabs>
        <w:ind w:firstLine="0"/>
        <w:rPr>
          <w:szCs w:val="24"/>
        </w:rPr>
      </w:pPr>
      <w:r w:rsidRPr="00C11E8C">
        <w:rPr>
          <w:b/>
          <w:bCs/>
          <w:szCs w:val="24"/>
        </w:rPr>
        <w:t xml:space="preserve">Дъбов средно и </w:t>
      </w:r>
      <w:proofErr w:type="spellStart"/>
      <w:r w:rsidRPr="00C11E8C">
        <w:rPr>
          <w:b/>
          <w:bCs/>
          <w:szCs w:val="24"/>
        </w:rPr>
        <w:t>нискобонитетен</w:t>
      </w:r>
      <w:proofErr w:type="spellEnd"/>
      <w:r w:rsidRPr="00C11E8C">
        <w:rPr>
          <w:b/>
          <w:bCs/>
          <w:szCs w:val="24"/>
        </w:rPr>
        <w:t xml:space="preserve"> за превръщане</w:t>
      </w:r>
      <w:r>
        <w:rPr>
          <w:szCs w:val="24"/>
        </w:rPr>
        <w:t xml:space="preserve"> </w:t>
      </w:r>
      <w:r>
        <w:rPr>
          <w:b/>
          <w:szCs w:val="24"/>
        </w:rPr>
        <w:t>(</w:t>
      </w:r>
      <w:proofErr w:type="spellStart"/>
      <w:r>
        <w:rPr>
          <w:b/>
          <w:szCs w:val="24"/>
        </w:rPr>
        <w:t>ДСрНП</w:t>
      </w:r>
      <w:proofErr w:type="spellEnd"/>
      <w:r>
        <w:rPr>
          <w:b/>
          <w:szCs w:val="24"/>
        </w:rPr>
        <w:t xml:space="preserve">) - </w:t>
      </w:r>
      <w:r>
        <w:rPr>
          <w:szCs w:val="24"/>
        </w:rPr>
        <w:t xml:space="preserve">от </w:t>
      </w:r>
      <w:proofErr w:type="spellStart"/>
      <w:r>
        <w:rPr>
          <w:szCs w:val="24"/>
        </w:rPr>
        <w:t>издънкови</w:t>
      </w:r>
      <w:proofErr w:type="spellEnd"/>
      <w:r>
        <w:rPr>
          <w:szCs w:val="24"/>
        </w:rPr>
        <w:t xml:space="preserve"> насаждения с водещо участие на дъбовете, с основна цел превръщането им в семенни и добив на </w:t>
      </w:r>
      <w:r w:rsidR="00397972">
        <w:rPr>
          <w:szCs w:val="24"/>
        </w:rPr>
        <w:t>средна</w:t>
      </w:r>
      <w:r>
        <w:rPr>
          <w:szCs w:val="24"/>
        </w:rPr>
        <w:t xml:space="preserve"> строителна дървесина, при </w:t>
      </w:r>
      <w:proofErr w:type="spellStart"/>
      <w:r>
        <w:rPr>
          <w:szCs w:val="24"/>
        </w:rPr>
        <w:t>турнус</w:t>
      </w:r>
      <w:proofErr w:type="spellEnd"/>
      <w:r>
        <w:rPr>
          <w:szCs w:val="24"/>
        </w:rPr>
        <w:t xml:space="preserve"> 60 г.</w:t>
      </w:r>
    </w:p>
    <w:p w14:paraId="1B47EAA3" w14:textId="3EABEE46" w:rsidR="00C933E9" w:rsidRDefault="00C933E9" w:rsidP="00362E2D">
      <w:pPr>
        <w:pStyle w:val="23"/>
        <w:tabs>
          <w:tab w:val="clear" w:pos="-90"/>
          <w:tab w:val="center" w:pos="1170"/>
        </w:tabs>
        <w:ind w:firstLine="0"/>
        <w:rPr>
          <w:szCs w:val="24"/>
        </w:rPr>
      </w:pPr>
      <w:r>
        <w:rPr>
          <w:b/>
          <w:szCs w:val="24"/>
        </w:rPr>
        <w:t xml:space="preserve">Смесен </w:t>
      </w:r>
      <w:proofErr w:type="spellStart"/>
      <w:r>
        <w:rPr>
          <w:b/>
          <w:szCs w:val="24"/>
        </w:rPr>
        <w:t>високобонитетен</w:t>
      </w:r>
      <w:proofErr w:type="spellEnd"/>
      <w:r>
        <w:rPr>
          <w:b/>
          <w:szCs w:val="24"/>
        </w:rPr>
        <w:t xml:space="preserve"> за превръщане (</w:t>
      </w:r>
      <w:proofErr w:type="spellStart"/>
      <w:r>
        <w:rPr>
          <w:b/>
          <w:szCs w:val="24"/>
        </w:rPr>
        <w:t>СмВП</w:t>
      </w:r>
      <w:proofErr w:type="spellEnd"/>
      <w:r>
        <w:rPr>
          <w:b/>
          <w:szCs w:val="24"/>
        </w:rPr>
        <w:t xml:space="preserve">) </w:t>
      </w:r>
      <w:r>
        <w:rPr>
          <w:szCs w:val="24"/>
        </w:rPr>
        <w:t xml:space="preserve">- от високопроизводителни </w:t>
      </w:r>
      <w:proofErr w:type="spellStart"/>
      <w:r>
        <w:rPr>
          <w:szCs w:val="24"/>
        </w:rPr>
        <w:t>издънкови</w:t>
      </w:r>
      <w:proofErr w:type="spellEnd"/>
      <w:r>
        <w:rPr>
          <w:szCs w:val="24"/>
        </w:rPr>
        <w:t xml:space="preserve"> насаждения </w:t>
      </w:r>
      <w:r>
        <w:rPr>
          <w:szCs w:val="24"/>
          <w:lang w:val="en-US"/>
        </w:rPr>
        <w:t>(I</w:t>
      </w:r>
      <w:r>
        <w:rPr>
          <w:szCs w:val="24"/>
        </w:rPr>
        <w:t>,</w:t>
      </w:r>
      <w:r>
        <w:rPr>
          <w:szCs w:val="24"/>
          <w:lang w:val="en-US"/>
        </w:rPr>
        <w:t>II</w:t>
      </w:r>
      <w:r>
        <w:rPr>
          <w:szCs w:val="24"/>
        </w:rPr>
        <w:t xml:space="preserve"> и част от</w:t>
      </w:r>
      <w:r>
        <w:rPr>
          <w:szCs w:val="24"/>
          <w:lang w:val="en-US"/>
        </w:rPr>
        <w:t xml:space="preserve"> III</w:t>
      </w:r>
      <w:r>
        <w:rPr>
          <w:szCs w:val="24"/>
        </w:rPr>
        <w:t xml:space="preserve"> бонитет</w:t>
      </w:r>
      <w:r>
        <w:rPr>
          <w:szCs w:val="24"/>
          <w:lang w:val="en-US"/>
        </w:rPr>
        <w:t>)</w:t>
      </w:r>
      <w:r>
        <w:rPr>
          <w:szCs w:val="24"/>
        </w:rPr>
        <w:t xml:space="preserve"> без </w:t>
      </w:r>
      <w:proofErr w:type="spellStart"/>
      <w:r>
        <w:rPr>
          <w:szCs w:val="24"/>
        </w:rPr>
        <w:t>преобладание</w:t>
      </w:r>
      <w:proofErr w:type="spellEnd"/>
      <w:r>
        <w:rPr>
          <w:szCs w:val="24"/>
        </w:rPr>
        <w:t xml:space="preserve"> на дървесен вид, с основна цел превръщането им в семенни и добив на едра строителна дървесина, при </w:t>
      </w:r>
      <w:proofErr w:type="spellStart"/>
      <w:r>
        <w:rPr>
          <w:szCs w:val="24"/>
        </w:rPr>
        <w:t>турнус</w:t>
      </w:r>
      <w:proofErr w:type="spellEnd"/>
      <w:r>
        <w:rPr>
          <w:szCs w:val="24"/>
        </w:rPr>
        <w:t xml:space="preserve"> 80 г.</w:t>
      </w:r>
      <w:r>
        <w:rPr>
          <w:b/>
          <w:szCs w:val="24"/>
        </w:rPr>
        <w:t xml:space="preserve"> </w:t>
      </w:r>
    </w:p>
    <w:p w14:paraId="5CEA6D94" w14:textId="77777777" w:rsidR="00875B80" w:rsidRDefault="00C933E9" w:rsidP="00362E2D">
      <w:pPr>
        <w:pStyle w:val="23"/>
        <w:tabs>
          <w:tab w:val="clear" w:pos="-90"/>
          <w:tab w:val="center" w:pos="1170"/>
        </w:tabs>
        <w:ind w:firstLine="0"/>
        <w:rPr>
          <w:szCs w:val="24"/>
        </w:rPr>
      </w:pPr>
      <w:r>
        <w:rPr>
          <w:b/>
          <w:szCs w:val="24"/>
        </w:rPr>
        <w:lastRenderedPageBreak/>
        <w:t xml:space="preserve">Смесен средно и </w:t>
      </w:r>
      <w:proofErr w:type="spellStart"/>
      <w:r>
        <w:rPr>
          <w:b/>
          <w:szCs w:val="24"/>
        </w:rPr>
        <w:t>нискобонитетен</w:t>
      </w:r>
      <w:proofErr w:type="spellEnd"/>
      <w:r>
        <w:rPr>
          <w:b/>
          <w:szCs w:val="24"/>
        </w:rPr>
        <w:t xml:space="preserve"> за превръщане (</w:t>
      </w:r>
      <w:proofErr w:type="spellStart"/>
      <w:r>
        <w:rPr>
          <w:b/>
          <w:szCs w:val="24"/>
        </w:rPr>
        <w:t>СмСрНП</w:t>
      </w:r>
      <w:proofErr w:type="spellEnd"/>
      <w:r>
        <w:rPr>
          <w:b/>
          <w:szCs w:val="24"/>
        </w:rPr>
        <w:t xml:space="preserve">) </w:t>
      </w:r>
      <w:r>
        <w:rPr>
          <w:szCs w:val="24"/>
        </w:rPr>
        <w:t xml:space="preserve">- от останалите смесени </w:t>
      </w:r>
      <w:proofErr w:type="spellStart"/>
      <w:r>
        <w:rPr>
          <w:szCs w:val="24"/>
        </w:rPr>
        <w:t>издънкови</w:t>
      </w:r>
      <w:proofErr w:type="spellEnd"/>
      <w:r>
        <w:rPr>
          <w:szCs w:val="24"/>
        </w:rPr>
        <w:t xml:space="preserve"> насаждения без </w:t>
      </w:r>
      <w:proofErr w:type="spellStart"/>
      <w:r>
        <w:rPr>
          <w:szCs w:val="24"/>
        </w:rPr>
        <w:t>преобладание</w:t>
      </w:r>
      <w:proofErr w:type="spellEnd"/>
      <w:r>
        <w:rPr>
          <w:szCs w:val="24"/>
        </w:rPr>
        <w:t xml:space="preserve"> на дървесен вид, с цел превръщането им в семенни и добив на средна  строителна дървесина при </w:t>
      </w:r>
      <w:proofErr w:type="spellStart"/>
      <w:r>
        <w:rPr>
          <w:szCs w:val="24"/>
        </w:rPr>
        <w:t>турнус</w:t>
      </w:r>
      <w:proofErr w:type="spellEnd"/>
      <w:r>
        <w:rPr>
          <w:szCs w:val="24"/>
        </w:rPr>
        <w:t xml:space="preserve"> 60 г.</w:t>
      </w:r>
    </w:p>
    <w:p w14:paraId="17656665" w14:textId="54D9FCEF" w:rsidR="00C933E9" w:rsidRDefault="00C933E9" w:rsidP="00362E2D">
      <w:pPr>
        <w:pStyle w:val="23"/>
        <w:tabs>
          <w:tab w:val="clear" w:pos="-90"/>
          <w:tab w:val="center" w:pos="1170"/>
        </w:tabs>
        <w:ind w:firstLine="0"/>
        <w:rPr>
          <w:szCs w:val="24"/>
        </w:rPr>
      </w:pPr>
      <w:r>
        <w:rPr>
          <w:szCs w:val="24"/>
        </w:rPr>
        <w:t xml:space="preserve">          Високостъблените и </w:t>
      </w:r>
      <w:proofErr w:type="spellStart"/>
      <w:r>
        <w:rPr>
          <w:szCs w:val="24"/>
        </w:rPr>
        <w:t>издънковите</w:t>
      </w:r>
      <w:proofErr w:type="spellEnd"/>
      <w:r>
        <w:rPr>
          <w:szCs w:val="24"/>
        </w:rPr>
        <w:t xml:space="preserve"> насажденията с влошено състояние и на бедни </w:t>
      </w:r>
      <w:proofErr w:type="spellStart"/>
      <w:r>
        <w:rPr>
          <w:szCs w:val="24"/>
        </w:rPr>
        <w:t>месторастения</w:t>
      </w:r>
      <w:proofErr w:type="spellEnd"/>
      <w:r w:rsidR="00FA1700">
        <w:rPr>
          <w:szCs w:val="24"/>
        </w:rPr>
        <w:t>,</w:t>
      </w:r>
      <w:r>
        <w:rPr>
          <w:szCs w:val="24"/>
        </w:rPr>
        <w:t xml:space="preserve"> от които не може да се очаква строителна дървесина, целта да бъде запазване на защитните им</w:t>
      </w:r>
      <w:r w:rsidR="00897DCE">
        <w:rPr>
          <w:szCs w:val="24"/>
        </w:rPr>
        <w:t xml:space="preserve"> и специални</w:t>
      </w:r>
      <w:r>
        <w:rPr>
          <w:szCs w:val="24"/>
        </w:rPr>
        <w:t xml:space="preserve"> функции и добив на дърва.</w:t>
      </w:r>
    </w:p>
    <w:p w14:paraId="2815DC00" w14:textId="5CAECDAC" w:rsidR="00C933E9" w:rsidRDefault="00C933E9" w:rsidP="00362E2D">
      <w:pPr>
        <w:pStyle w:val="23"/>
        <w:tabs>
          <w:tab w:val="clear" w:pos="-90"/>
          <w:tab w:val="center" w:pos="1170"/>
        </w:tabs>
        <w:ind w:firstLine="0"/>
        <w:rPr>
          <w:szCs w:val="24"/>
        </w:rPr>
      </w:pPr>
      <w:r>
        <w:rPr>
          <w:szCs w:val="24"/>
        </w:rPr>
        <w:t xml:space="preserve">          При причисляване на насажденията и културите </w:t>
      </w:r>
      <w:r w:rsidR="00397972">
        <w:rPr>
          <w:szCs w:val="24"/>
          <w:lang w:val="en-US"/>
        </w:rPr>
        <w:t>(</w:t>
      </w:r>
      <w:r>
        <w:rPr>
          <w:szCs w:val="24"/>
        </w:rPr>
        <w:t xml:space="preserve">високостъблени и </w:t>
      </w:r>
      <w:proofErr w:type="spellStart"/>
      <w:r>
        <w:rPr>
          <w:szCs w:val="24"/>
        </w:rPr>
        <w:t>издънкови</w:t>
      </w:r>
      <w:proofErr w:type="spellEnd"/>
      <w:r>
        <w:rPr>
          <w:szCs w:val="24"/>
        </w:rPr>
        <w:t xml:space="preserve"> за превръщане</w:t>
      </w:r>
      <w:r w:rsidR="00397972">
        <w:rPr>
          <w:szCs w:val="24"/>
          <w:lang w:val="en-US"/>
        </w:rPr>
        <w:t>)</w:t>
      </w:r>
      <w:r>
        <w:rPr>
          <w:szCs w:val="24"/>
        </w:rPr>
        <w:t xml:space="preserve"> към съответните </w:t>
      </w:r>
      <w:proofErr w:type="spellStart"/>
      <w:r>
        <w:rPr>
          <w:szCs w:val="24"/>
        </w:rPr>
        <w:t>високобонитетни</w:t>
      </w:r>
      <w:proofErr w:type="spellEnd"/>
      <w:r>
        <w:rPr>
          <w:szCs w:val="24"/>
        </w:rPr>
        <w:t xml:space="preserve"> стопански класове да се има предвид не само </w:t>
      </w:r>
      <w:proofErr w:type="spellStart"/>
      <w:r>
        <w:rPr>
          <w:szCs w:val="24"/>
        </w:rPr>
        <w:t>бонитета</w:t>
      </w:r>
      <w:proofErr w:type="spellEnd"/>
      <w:r>
        <w:rPr>
          <w:szCs w:val="24"/>
        </w:rPr>
        <w:t xml:space="preserve">, но и състоянието им – без значими повреди и да могат да достигнат </w:t>
      </w:r>
      <w:r w:rsidR="00C2487B">
        <w:rPr>
          <w:szCs w:val="24"/>
        </w:rPr>
        <w:t xml:space="preserve">поставената </w:t>
      </w:r>
      <w:r>
        <w:rPr>
          <w:szCs w:val="24"/>
        </w:rPr>
        <w:t>стопанската цел на всеки от тези стопански класове.</w:t>
      </w:r>
    </w:p>
    <w:p w14:paraId="69A5C563" w14:textId="3E07EE86" w:rsidR="00C933E9" w:rsidRDefault="00C933E9" w:rsidP="00362E2D">
      <w:pPr>
        <w:pStyle w:val="23"/>
        <w:tabs>
          <w:tab w:val="clear" w:pos="-90"/>
          <w:tab w:val="center" w:pos="1170"/>
        </w:tabs>
        <w:ind w:firstLine="0"/>
        <w:rPr>
          <w:szCs w:val="24"/>
        </w:rPr>
      </w:pPr>
      <w:r>
        <w:rPr>
          <w:b/>
          <w:szCs w:val="24"/>
        </w:rPr>
        <w:t xml:space="preserve">Акациев (А) – </w:t>
      </w:r>
      <w:r>
        <w:rPr>
          <w:szCs w:val="24"/>
        </w:rPr>
        <w:t xml:space="preserve">от насаждения и култури с </w:t>
      </w:r>
      <w:proofErr w:type="spellStart"/>
      <w:r>
        <w:rPr>
          <w:szCs w:val="24"/>
        </w:rPr>
        <w:t>преобладание</w:t>
      </w:r>
      <w:proofErr w:type="spellEnd"/>
      <w:r>
        <w:rPr>
          <w:szCs w:val="24"/>
        </w:rPr>
        <w:t xml:space="preserve"> на акация, с цел добив на средна и дребна дървесина при </w:t>
      </w:r>
      <w:proofErr w:type="spellStart"/>
      <w:r>
        <w:rPr>
          <w:szCs w:val="24"/>
        </w:rPr>
        <w:t>турнус</w:t>
      </w:r>
      <w:proofErr w:type="spellEnd"/>
      <w:r>
        <w:rPr>
          <w:szCs w:val="24"/>
        </w:rPr>
        <w:t xml:space="preserve"> 20</w:t>
      </w:r>
      <w:r w:rsidR="00F85453">
        <w:rPr>
          <w:szCs w:val="24"/>
        </w:rPr>
        <w:t xml:space="preserve"> г.</w:t>
      </w:r>
      <w:r>
        <w:rPr>
          <w:szCs w:val="24"/>
        </w:rPr>
        <w:t xml:space="preserve"> и</w:t>
      </w:r>
      <w:r w:rsidR="00B70A74">
        <w:rPr>
          <w:szCs w:val="24"/>
        </w:rPr>
        <w:t>ли</w:t>
      </w:r>
      <w:r>
        <w:rPr>
          <w:szCs w:val="24"/>
        </w:rPr>
        <w:t xml:space="preserve"> 15 г</w:t>
      </w:r>
      <w:r w:rsidR="00F85453">
        <w:rPr>
          <w:szCs w:val="24"/>
        </w:rPr>
        <w:t>.,</w:t>
      </w:r>
      <w:r>
        <w:rPr>
          <w:szCs w:val="24"/>
        </w:rPr>
        <w:t xml:space="preserve"> в зависимост от </w:t>
      </w:r>
      <w:proofErr w:type="spellStart"/>
      <w:r>
        <w:rPr>
          <w:szCs w:val="24"/>
        </w:rPr>
        <w:t>месторастенето</w:t>
      </w:r>
      <w:proofErr w:type="spellEnd"/>
      <w:r>
        <w:rPr>
          <w:szCs w:val="24"/>
        </w:rPr>
        <w:t xml:space="preserve">, производителността и санитарното </w:t>
      </w:r>
      <w:r w:rsidR="00B70A74">
        <w:rPr>
          <w:szCs w:val="24"/>
        </w:rPr>
        <w:t xml:space="preserve">им </w:t>
      </w:r>
      <w:r>
        <w:rPr>
          <w:szCs w:val="24"/>
        </w:rPr>
        <w:t>състояние.</w:t>
      </w:r>
    </w:p>
    <w:p w14:paraId="01D3ED55" w14:textId="77777777" w:rsidR="003C5136" w:rsidRDefault="00C933E9" w:rsidP="00362E2D">
      <w:pPr>
        <w:pStyle w:val="23"/>
        <w:tabs>
          <w:tab w:val="clear" w:pos="-90"/>
          <w:tab w:val="center" w:pos="1170"/>
        </w:tabs>
        <w:ind w:firstLine="0"/>
        <w:rPr>
          <w:szCs w:val="24"/>
        </w:rPr>
      </w:pPr>
      <w:proofErr w:type="spellStart"/>
      <w:r>
        <w:rPr>
          <w:b/>
          <w:szCs w:val="24"/>
        </w:rPr>
        <w:t>Келявгабъров</w:t>
      </w:r>
      <w:proofErr w:type="spellEnd"/>
      <w:r>
        <w:rPr>
          <w:b/>
          <w:szCs w:val="24"/>
        </w:rPr>
        <w:t xml:space="preserve"> (</w:t>
      </w:r>
      <w:proofErr w:type="spellStart"/>
      <w:r>
        <w:rPr>
          <w:b/>
          <w:szCs w:val="24"/>
        </w:rPr>
        <w:t>Кгбр</w:t>
      </w:r>
      <w:proofErr w:type="spellEnd"/>
      <w:r>
        <w:rPr>
          <w:b/>
          <w:szCs w:val="24"/>
        </w:rPr>
        <w:t xml:space="preserve">) </w:t>
      </w:r>
      <w:r>
        <w:rPr>
          <w:szCs w:val="24"/>
        </w:rPr>
        <w:t xml:space="preserve">– тук да се причислят чисти и смесени насажденията от келяв габър, </w:t>
      </w:r>
      <w:proofErr w:type="spellStart"/>
      <w:r>
        <w:rPr>
          <w:szCs w:val="24"/>
        </w:rPr>
        <w:t>мъждрян</w:t>
      </w:r>
      <w:proofErr w:type="spellEnd"/>
      <w:r>
        <w:rPr>
          <w:szCs w:val="24"/>
        </w:rPr>
        <w:t xml:space="preserve"> и др. видове, които се стопанисват </w:t>
      </w:r>
      <w:proofErr w:type="spellStart"/>
      <w:r>
        <w:rPr>
          <w:szCs w:val="24"/>
        </w:rPr>
        <w:t>издънково</w:t>
      </w:r>
      <w:proofErr w:type="spellEnd"/>
      <w:r>
        <w:rPr>
          <w:szCs w:val="24"/>
        </w:rPr>
        <w:t xml:space="preserve"> (нискостъблено), с основна цел запазване на защитните им функции и биоразнообразието и добив на дърва.</w:t>
      </w:r>
    </w:p>
    <w:p w14:paraId="64CF2256" w14:textId="63B708B3" w:rsidR="00C933E9" w:rsidRDefault="00600795" w:rsidP="00362E2D">
      <w:pPr>
        <w:pStyle w:val="23"/>
        <w:tabs>
          <w:tab w:val="clear" w:pos="-90"/>
          <w:tab w:val="center" w:pos="1170"/>
        </w:tabs>
        <w:ind w:firstLine="0"/>
        <w:rPr>
          <w:b/>
          <w:szCs w:val="24"/>
        </w:rPr>
      </w:pPr>
      <w:r>
        <w:rPr>
          <w:szCs w:val="24"/>
        </w:rPr>
        <w:t xml:space="preserve">          </w:t>
      </w:r>
      <w:r w:rsidR="00C933E9">
        <w:rPr>
          <w:szCs w:val="24"/>
        </w:rPr>
        <w:t xml:space="preserve">В </w:t>
      </w:r>
      <w:r w:rsidR="00F67CB3">
        <w:rPr>
          <w:szCs w:val="24"/>
        </w:rPr>
        <w:t xml:space="preserve"> </w:t>
      </w:r>
      <w:r w:rsidR="00C933E9">
        <w:rPr>
          <w:szCs w:val="24"/>
        </w:rPr>
        <w:t>защитните и специални горски територии основната цел е запазване и подобряване на специфичните функции които изпълнява всяко насаждение, а стопанската цел (производство на дървесина с определени размери) е второстепенна.</w:t>
      </w:r>
      <w:r w:rsidR="00C933E9">
        <w:rPr>
          <w:b/>
          <w:szCs w:val="24"/>
        </w:rPr>
        <w:t xml:space="preserve"> </w:t>
      </w:r>
    </w:p>
    <w:p w14:paraId="4923C7D5" w14:textId="3406444A" w:rsidR="00AF4A58" w:rsidRDefault="00C933E9" w:rsidP="00362E2D">
      <w:pPr>
        <w:pStyle w:val="23"/>
        <w:tabs>
          <w:tab w:val="clear" w:pos="-90"/>
          <w:tab w:val="center" w:pos="1170"/>
        </w:tabs>
        <w:ind w:firstLine="0"/>
        <w:rPr>
          <w:szCs w:val="24"/>
        </w:rPr>
      </w:pPr>
      <w:r>
        <w:rPr>
          <w:szCs w:val="24"/>
        </w:rPr>
        <w:t xml:space="preserve">          Указаните условни стопански класове са ориентировъчни, на база данните от последните инвентаризации и 7 ГФ към 31.12.2015 г. След приключване на теренните работи и анализ на събраните данни, следва да се направи аргументирано предложение за групиране на насажденията в условни стопански класове.</w:t>
      </w:r>
    </w:p>
    <w:p w14:paraId="4532D95A" w14:textId="69A71410" w:rsidR="00471C66" w:rsidRDefault="00471C66" w:rsidP="00471C66">
      <w:pPr>
        <w:pStyle w:val="23"/>
        <w:tabs>
          <w:tab w:val="clear" w:pos="-90"/>
          <w:tab w:val="center" w:pos="1170"/>
        </w:tabs>
        <w:ind w:firstLine="0"/>
        <w:rPr>
          <w:szCs w:val="24"/>
        </w:rPr>
      </w:pPr>
      <w:r>
        <w:rPr>
          <w:b/>
          <w:bCs/>
          <w:szCs w:val="24"/>
        </w:rPr>
        <w:t>Група „</w:t>
      </w:r>
      <w:r w:rsidRPr="00875B80">
        <w:rPr>
          <w:b/>
          <w:bCs/>
          <w:szCs w:val="24"/>
        </w:rPr>
        <w:t>Полезащитни горски пояси</w:t>
      </w:r>
      <w:r>
        <w:rPr>
          <w:b/>
          <w:bCs/>
          <w:szCs w:val="24"/>
        </w:rPr>
        <w:t>“</w:t>
      </w:r>
      <w:r w:rsidRPr="00875B80">
        <w:rPr>
          <w:b/>
          <w:bCs/>
          <w:szCs w:val="24"/>
        </w:rPr>
        <w:t xml:space="preserve"> </w:t>
      </w:r>
      <w:r w:rsidRPr="00875B80">
        <w:rPr>
          <w:b/>
          <w:bCs/>
          <w:szCs w:val="24"/>
          <w:lang w:val="en-US"/>
        </w:rPr>
        <w:t>(</w:t>
      </w:r>
      <w:r w:rsidRPr="00875B80">
        <w:rPr>
          <w:b/>
          <w:bCs/>
          <w:szCs w:val="24"/>
        </w:rPr>
        <w:t>ПГП</w:t>
      </w:r>
      <w:r w:rsidRPr="00875B80">
        <w:rPr>
          <w:b/>
          <w:bCs/>
          <w:szCs w:val="24"/>
          <w:lang w:val="en-US"/>
        </w:rPr>
        <w:t xml:space="preserve">) </w:t>
      </w:r>
      <w:r>
        <w:rPr>
          <w:szCs w:val="24"/>
          <w:lang w:val="en-US"/>
        </w:rPr>
        <w:t xml:space="preserve">– </w:t>
      </w:r>
      <w:r>
        <w:rPr>
          <w:szCs w:val="24"/>
        </w:rPr>
        <w:t xml:space="preserve"> да се обособи от културите и насажденията  в ПГП, които по смисъла на чл.2 от ЗГ са гора, но са създадени като мелиоративно съоръжение, с основно агротехническо предназначение, без да им се определя </w:t>
      </w:r>
      <w:proofErr w:type="spellStart"/>
      <w:r>
        <w:rPr>
          <w:szCs w:val="24"/>
        </w:rPr>
        <w:t>турнус</w:t>
      </w:r>
      <w:proofErr w:type="spellEnd"/>
      <w:r>
        <w:rPr>
          <w:szCs w:val="24"/>
        </w:rPr>
        <w:t>.</w:t>
      </w:r>
    </w:p>
    <w:p w14:paraId="4AC91DE6" w14:textId="77777777" w:rsidR="00471C66" w:rsidRDefault="00471C66" w:rsidP="00471C66">
      <w:pPr>
        <w:pStyle w:val="23"/>
        <w:tabs>
          <w:tab w:val="clear" w:pos="-90"/>
          <w:tab w:val="center" w:pos="1170"/>
        </w:tabs>
        <w:ind w:firstLine="0"/>
        <w:rPr>
          <w:szCs w:val="24"/>
        </w:rPr>
      </w:pPr>
      <w:r>
        <w:rPr>
          <w:szCs w:val="24"/>
        </w:rPr>
        <w:t xml:space="preserve">          Целта на ПГП ще бъде опазване, поддържане и възстановяване на функциите им, без да се определя </w:t>
      </w:r>
      <w:proofErr w:type="spellStart"/>
      <w:r>
        <w:rPr>
          <w:szCs w:val="24"/>
        </w:rPr>
        <w:t>турнус</w:t>
      </w:r>
      <w:proofErr w:type="spellEnd"/>
      <w:r>
        <w:rPr>
          <w:szCs w:val="24"/>
        </w:rPr>
        <w:t xml:space="preserve"> на сеч, като характеристиката им се направи по групи гори – иглолистни, широколистни високостъблени, </w:t>
      </w:r>
      <w:proofErr w:type="spellStart"/>
      <w:r>
        <w:rPr>
          <w:szCs w:val="24"/>
        </w:rPr>
        <w:t>издънкови</w:t>
      </w:r>
      <w:proofErr w:type="spellEnd"/>
      <w:r>
        <w:rPr>
          <w:szCs w:val="24"/>
        </w:rPr>
        <w:t xml:space="preserve"> за превръщане и нискостъблени.</w:t>
      </w:r>
    </w:p>
    <w:p w14:paraId="208CCFFB" w14:textId="518F691D" w:rsidR="00471C66" w:rsidRDefault="00471C66" w:rsidP="00471C66">
      <w:pPr>
        <w:pStyle w:val="23"/>
        <w:tabs>
          <w:tab w:val="clear" w:pos="-90"/>
          <w:tab w:val="center" w:pos="1170"/>
        </w:tabs>
        <w:ind w:firstLine="0"/>
        <w:rPr>
          <w:szCs w:val="24"/>
        </w:rPr>
      </w:pPr>
      <w:r>
        <w:rPr>
          <w:szCs w:val="24"/>
        </w:rPr>
        <w:t xml:space="preserve"> </w:t>
      </w:r>
      <w:r>
        <w:rPr>
          <w:b/>
          <w:bCs/>
          <w:szCs w:val="24"/>
        </w:rPr>
        <w:t>Г</w:t>
      </w:r>
      <w:r w:rsidRPr="00600795">
        <w:rPr>
          <w:b/>
          <w:bCs/>
          <w:szCs w:val="24"/>
        </w:rPr>
        <w:t xml:space="preserve">рупа </w:t>
      </w:r>
      <w:r>
        <w:rPr>
          <w:b/>
          <w:bCs/>
          <w:szCs w:val="24"/>
        </w:rPr>
        <w:t>„</w:t>
      </w:r>
      <w:proofErr w:type="spellStart"/>
      <w:r>
        <w:rPr>
          <w:b/>
          <w:bCs/>
          <w:szCs w:val="24"/>
        </w:rPr>
        <w:t>Г</w:t>
      </w:r>
      <w:r w:rsidRPr="00600795">
        <w:rPr>
          <w:b/>
          <w:bCs/>
          <w:szCs w:val="24"/>
        </w:rPr>
        <w:t>орскоплодни</w:t>
      </w:r>
      <w:proofErr w:type="spellEnd"/>
      <w:r>
        <w:rPr>
          <w:b/>
          <w:bCs/>
          <w:szCs w:val="24"/>
        </w:rPr>
        <w:t>“</w:t>
      </w:r>
      <w:r w:rsidRPr="00600795">
        <w:rPr>
          <w:b/>
          <w:bCs/>
          <w:szCs w:val="24"/>
        </w:rPr>
        <w:t xml:space="preserve"> </w:t>
      </w:r>
      <w:r w:rsidRPr="00600795">
        <w:rPr>
          <w:b/>
          <w:bCs/>
          <w:szCs w:val="24"/>
          <w:lang w:val="en-US"/>
        </w:rPr>
        <w:t>(</w:t>
      </w:r>
      <w:proofErr w:type="spellStart"/>
      <w:r w:rsidRPr="00600795">
        <w:rPr>
          <w:b/>
          <w:bCs/>
          <w:szCs w:val="24"/>
        </w:rPr>
        <w:t>ГПл</w:t>
      </w:r>
      <w:proofErr w:type="spellEnd"/>
      <w:r w:rsidRPr="00600795">
        <w:rPr>
          <w:b/>
          <w:bCs/>
          <w:szCs w:val="24"/>
          <w:lang w:val="en-US"/>
        </w:rPr>
        <w:t>)</w:t>
      </w:r>
      <w:r>
        <w:rPr>
          <w:b/>
          <w:bCs/>
          <w:szCs w:val="24"/>
        </w:rPr>
        <w:t xml:space="preserve"> – </w:t>
      </w:r>
      <w:r w:rsidRPr="00F67CB3">
        <w:rPr>
          <w:szCs w:val="24"/>
        </w:rPr>
        <w:t>да се обособи от култур</w:t>
      </w:r>
      <w:r w:rsidR="00430890">
        <w:rPr>
          <w:szCs w:val="24"/>
        </w:rPr>
        <w:t>и</w:t>
      </w:r>
      <w:r w:rsidRPr="00F67CB3">
        <w:rPr>
          <w:szCs w:val="24"/>
        </w:rPr>
        <w:t>те от орех и лешник</w:t>
      </w:r>
      <w:r w:rsidR="00430890">
        <w:rPr>
          <w:szCs w:val="24"/>
        </w:rPr>
        <w:t>, които ще се</w:t>
      </w:r>
      <w:r w:rsidRPr="00F67CB3">
        <w:rPr>
          <w:szCs w:val="24"/>
        </w:rPr>
        <w:t xml:space="preserve"> </w:t>
      </w:r>
      <w:r w:rsidR="00430890">
        <w:rPr>
          <w:szCs w:val="24"/>
        </w:rPr>
        <w:t>стопанисват с цел</w:t>
      </w:r>
      <w:r w:rsidRPr="00F67CB3">
        <w:rPr>
          <w:szCs w:val="24"/>
        </w:rPr>
        <w:t xml:space="preserve"> производство на плодове, без да им се определя </w:t>
      </w:r>
      <w:proofErr w:type="spellStart"/>
      <w:r w:rsidRPr="00F67CB3">
        <w:rPr>
          <w:szCs w:val="24"/>
        </w:rPr>
        <w:t>турнус</w:t>
      </w:r>
      <w:proofErr w:type="spellEnd"/>
      <w:r w:rsidRPr="00F67CB3">
        <w:rPr>
          <w:szCs w:val="24"/>
        </w:rPr>
        <w:t xml:space="preserve"> на сеч</w:t>
      </w:r>
      <w:r w:rsidR="00430890">
        <w:rPr>
          <w:szCs w:val="24"/>
        </w:rPr>
        <w:t>.</w:t>
      </w:r>
      <w:r w:rsidRPr="00F67CB3">
        <w:rPr>
          <w:szCs w:val="24"/>
        </w:rPr>
        <w:t xml:space="preserve"> </w:t>
      </w:r>
      <w:r w:rsidR="00430890">
        <w:rPr>
          <w:szCs w:val="24"/>
        </w:rPr>
        <w:t>С</w:t>
      </w:r>
      <w:r>
        <w:rPr>
          <w:szCs w:val="24"/>
        </w:rPr>
        <w:t xml:space="preserve">ъгласно чл. 88, ал. 5 от ЗГ </w:t>
      </w:r>
      <w:r w:rsidR="00430890">
        <w:rPr>
          <w:szCs w:val="24"/>
        </w:rPr>
        <w:t>тези култури не</w:t>
      </w:r>
      <w:r>
        <w:rPr>
          <w:szCs w:val="24"/>
        </w:rPr>
        <w:t xml:space="preserve"> се стопанисват като гора.</w:t>
      </w:r>
    </w:p>
    <w:p w14:paraId="76A02820" w14:textId="176EF2C2" w:rsidR="00242681" w:rsidRDefault="00471C66" w:rsidP="00362E2D">
      <w:pPr>
        <w:pStyle w:val="23"/>
        <w:tabs>
          <w:tab w:val="clear" w:pos="-90"/>
          <w:tab w:val="center" w:pos="1170"/>
        </w:tabs>
        <w:ind w:firstLine="0"/>
        <w:rPr>
          <w:szCs w:val="24"/>
        </w:rPr>
      </w:pPr>
      <w:r>
        <w:rPr>
          <w:szCs w:val="24"/>
        </w:rPr>
        <w:t xml:space="preserve">          Необходимо е да се направи оценка</w:t>
      </w:r>
      <w:r w:rsidR="00510553">
        <w:rPr>
          <w:szCs w:val="24"/>
        </w:rPr>
        <w:t xml:space="preserve"> на </w:t>
      </w:r>
      <w:proofErr w:type="spellStart"/>
      <w:r w:rsidR="00510553">
        <w:rPr>
          <w:szCs w:val="24"/>
        </w:rPr>
        <w:t>горскоплодните</w:t>
      </w:r>
      <w:proofErr w:type="spellEnd"/>
      <w:r w:rsidR="00510553">
        <w:rPr>
          <w:szCs w:val="24"/>
        </w:rPr>
        <w:t xml:space="preserve"> култури</w:t>
      </w:r>
      <w:r>
        <w:rPr>
          <w:szCs w:val="24"/>
        </w:rPr>
        <w:t xml:space="preserve"> по отношение на здравословното им състояние и доколко могат да изпълняват функциите си – добив на качествени плодове. </w:t>
      </w:r>
      <w:r w:rsidR="004F6069">
        <w:rPr>
          <w:szCs w:val="24"/>
        </w:rPr>
        <w:t xml:space="preserve"> В тази група да останат само културите, които отговарят на горните условия, а останалите да се предложат за подмяната им с други подходящи за </w:t>
      </w:r>
      <w:proofErr w:type="spellStart"/>
      <w:r w:rsidR="004F6069">
        <w:rPr>
          <w:szCs w:val="24"/>
        </w:rPr>
        <w:t>месторастенето</w:t>
      </w:r>
      <w:proofErr w:type="spellEnd"/>
      <w:r w:rsidR="004F6069">
        <w:rPr>
          <w:szCs w:val="24"/>
        </w:rPr>
        <w:t xml:space="preserve"> местни видове. </w:t>
      </w:r>
    </w:p>
    <w:p w14:paraId="67FB692F" w14:textId="53C4FD72" w:rsidR="00C933E9" w:rsidRDefault="00C933E9" w:rsidP="00362E2D">
      <w:pPr>
        <w:pStyle w:val="23"/>
        <w:tabs>
          <w:tab w:val="clear" w:pos="-90"/>
          <w:tab w:val="center" w:pos="1170"/>
        </w:tabs>
        <w:ind w:firstLine="0"/>
        <w:rPr>
          <w:szCs w:val="24"/>
        </w:rPr>
      </w:pPr>
      <w:r>
        <w:rPr>
          <w:szCs w:val="24"/>
        </w:rPr>
        <w:t xml:space="preserve">        </w:t>
      </w:r>
      <w:r>
        <w:rPr>
          <w:b/>
          <w:szCs w:val="24"/>
        </w:rPr>
        <w:t xml:space="preserve">Глава ІІІ Съдържание на инвентаризацията </w:t>
      </w:r>
      <w:r>
        <w:rPr>
          <w:szCs w:val="24"/>
        </w:rPr>
        <w:t>– съгласно прилож</w:t>
      </w:r>
      <w:r w:rsidR="001A5D02">
        <w:rPr>
          <w:szCs w:val="24"/>
        </w:rPr>
        <w:t>ение</w:t>
      </w:r>
      <w:r>
        <w:rPr>
          <w:szCs w:val="24"/>
        </w:rPr>
        <w:t xml:space="preserve"> № 11 от Наредба № 18</w:t>
      </w:r>
      <w:r w:rsidR="00956E43">
        <w:rPr>
          <w:szCs w:val="24"/>
        </w:rPr>
        <w:t>:</w:t>
      </w:r>
    </w:p>
    <w:p w14:paraId="32FF1D65" w14:textId="61CF392C" w:rsidR="00C933E9" w:rsidRDefault="00C933E9" w:rsidP="00362E2D">
      <w:pPr>
        <w:pStyle w:val="21"/>
        <w:jc w:val="both"/>
      </w:pPr>
      <w:r>
        <w:rPr>
          <w:b/>
        </w:rPr>
        <w:t xml:space="preserve">1. Обяснителна записка </w:t>
      </w:r>
      <w:r>
        <w:t xml:space="preserve">в 2 екземпляра - за   ИАГ и РДГ Шумен, която съдържа: увод, досегашна инвентаризация, природни условия, типове </w:t>
      </w:r>
      <w:proofErr w:type="spellStart"/>
      <w:r>
        <w:t>месторастения</w:t>
      </w:r>
      <w:proofErr w:type="spellEnd"/>
      <w:r>
        <w:t xml:space="preserve">, характеристика на горските територии, пълна и подробна </w:t>
      </w:r>
      <w:proofErr w:type="spellStart"/>
      <w:r>
        <w:t>таксационна</w:t>
      </w:r>
      <w:proofErr w:type="spellEnd"/>
      <w:r>
        <w:t xml:space="preserve"> характеристика по видове и групи гори (в табличен и графичен вид)</w:t>
      </w:r>
      <w:r w:rsidR="00D865CB">
        <w:t>, по видове собственост</w:t>
      </w:r>
      <w:r>
        <w:t xml:space="preserve">; основни насоки за организация на стопанството,  условни стопански класове и </w:t>
      </w:r>
      <w:proofErr w:type="spellStart"/>
      <w:r>
        <w:t>турнуси</w:t>
      </w:r>
      <w:proofErr w:type="spellEnd"/>
      <w:r>
        <w:t xml:space="preserve"> на сеч, заложени постоянни пробни площи.</w:t>
      </w:r>
    </w:p>
    <w:p w14:paraId="4C284D35" w14:textId="77777777" w:rsidR="004D10A8" w:rsidRDefault="00C933E9" w:rsidP="00362E2D">
      <w:pPr>
        <w:pStyle w:val="21"/>
        <w:jc w:val="both"/>
        <w:rPr>
          <w:szCs w:val="24"/>
        </w:rPr>
      </w:pPr>
      <w:r>
        <w:t xml:space="preserve">           Като самостоятелни глави да се разработят: „Санитарно-охранителни зони“</w:t>
      </w:r>
      <w:r w:rsidR="00D865CB">
        <w:t>, „ПП „Шуменско плато“</w:t>
      </w:r>
      <w:r w:rsidR="001B65B4">
        <w:t>,</w:t>
      </w:r>
      <w:r>
        <w:t xml:space="preserve"> „</w:t>
      </w:r>
      <w:r>
        <w:rPr>
          <w:szCs w:val="24"/>
        </w:rPr>
        <w:t>Защитени зони по ЗБР“</w:t>
      </w:r>
      <w:r w:rsidR="00250D21">
        <w:rPr>
          <w:szCs w:val="24"/>
        </w:rPr>
        <w:t xml:space="preserve">, </w:t>
      </w:r>
      <w:r w:rsidR="001B65B4">
        <w:rPr>
          <w:szCs w:val="24"/>
        </w:rPr>
        <w:t>и „Полезащитни горски пояси“</w:t>
      </w:r>
      <w:r>
        <w:rPr>
          <w:szCs w:val="24"/>
        </w:rPr>
        <w:t xml:space="preserve"> </w:t>
      </w:r>
      <w:r w:rsidR="00250D21">
        <w:rPr>
          <w:szCs w:val="24"/>
        </w:rPr>
        <w:t xml:space="preserve">- </w:t>
      </w:r>
      <w:r w:rsidR="00D865CB">
        <w:rPr>
          <w:szCs w:val="24"/>
        </w:rPr>
        <w:t>общо</w:t>
      </w:r>
      <w:r w:rsidR="00AB775E">
        <w:rPr>
          <w:szCs w:val="24"/>
        </w:rPr>
        <w:t xml:space="preserve"> и</w:t>
      </w:r>
      <w:r w:rsidR="00F13B10">
        <w:rPr>
          <w:szCs w:val="24"/>
        </w:rPr>
        <w:t xml:space="preserve"> по вид собственост</w:t>
      </w:r>
      <w:r w:rsidR="00AB775E">
        <w:rPr>
          <w:szCs w:val="24"/>
        </w:rPr>
        <w:t>.</w:t>
      </w:r>
    </w:p>
    <w:p w14:paraId="16E03097" w14:textId="294160B8" w:rsidR="00002811" w:rsidRPr="006A6099" w:rsidRDefault="00C933E9" w:rsidP="00362E2D">
      <w:pPr>
        <w:pStyle w:val="21"/>
        <w:jc w:val="both"/>
      </w:pPr>
      <w:r>
        <w:t xml:space="preserve">         </w:t>
      </w:r>
    </w:p>
    <w:p w14:paraId="217EA32D" w14:textId="5A4EAA18" w:rsidR="00C933E9" w:rsidRDefault="00C933E9" w:rsidP="00362E2D">
      <w:pPr>
        <w:pStyle w:val="21"/>
        <w:jc w:val="both"/>
        <w:rPr>
          <w:b/>
        </w:rPr>
      </w:pPr>
      <w:r>
        <w:rPr>
          <w:b/>
        </w:rPr>
        <w:lastRenderedPageBreak/>
        <w:t>2.</w:t>
      </w:r>
      <w:r>
        <w:t xml:space="preserve"> </w:t>
      </w:r>
      <w:r>
        <w:rPr>
          <w:b/>
        </w:rPr>
        <w:t>Приложения към обяснителната записка</w:t>
      </w:r>
    </w:p>
    <w:p w14:paraId="1246B1E5" w14:textId="708B3F85" w:rsidR="00C933E9" w:rsidRDefault="00C933E9" w:rsidP="00362E2D">
      <w:pPr>
        <w:pStyle w:val="21"/>
        <w:jc w:val="both"/>
      </w:pPr>
      <w:r>
        <w:t xml:space="preserve">- </w:t>
      </w:r>
      <w:r w:rsidRPr="00821F0A">
        <w:rPr>
          <w:b/>
          <w:bCs/>
        </w:rPr>
        <w:t>протоколи, заповеди и др. документи</w:t>
      </w:r>
      <w:r>
        <w:t>, свързани с инвентаризацията;</w:t>
      </w:r>
    </w:p>
    <w:p w14:paraId="7F4398EA" w14:textId="7A6A9A2F" w:rsidR="00892EC3" w:rsidRDefault="00C933E9" w:rsidP="00362E2D">
      <w:pPr>
        <w:jc w:val="both"/>
        <w:rPr>
          <w:sz w:val="24"/>
          <w:szCs w:val="24"/>
        </w:rPr>
      </w:pPr>
      <w:r w:rsidRPr="00CD431B">
        <w:rPr>
          <w:sz w:val="24"/>
          <w:szCs w:val="24"/>
        </w:rPr>
        <w:t xml:space="preserve">- </w:t>
      </w:r>
      <w:proofErr w:type="spellStart"/>
      <w:r w:rsidRPr="00F74003">
        <w:rPr>
          <w:b/>
          <w:bCs/>
          <w:sz w:val="24"/>
          <w:szCs w:val="24"/>
        </w:rPr>
        <w:t>таксационни</w:t>
      </w:r>
      <w:proofErr w:type="spellEnd"/>
      <w:r w:rsidRPr="00F74003">
        <w:rPr>
          <w:b/>
          <w:bCs/>
          <w:sz w:val="24"/>
          <w:szCs w:val="24"/>
        </w:rPr>
        <w:t xml:space="preserve"> </w:t>
      </w:r>
      <w:proofErr w:type="spellStart"/>
      <w:proofErr w:type="gramStart"/>
      <w:r w:rsidRPr="00F74003">
        <w:rPr>
          <w:b/>
          <w:bCs/>
          <w:sz w:val="24"/>
          <w:szCs w:val="24"/>
        </w:rPr>
        <w:t>описания</w:t>
      </w:r>
      <w:proofErr w:type="spellEnd"/>
      <w:r w:rsidRPr="00CD431B">
        <w:rPr>
          <w:sz w:val="24"/>
          <w:szCs w:val="24"/>
        </w:rPr>
        <w:t xml:space="preserve"> </w:t>
      </w:r>
      <w:r w:rsidR="003032ED">
        <w:rPr>
          <w:sz w:val="24"/>
          <w:szCs w:val="24"/>
          <w:lang w:val="bg-BG"/>
        </w:rPr>
        <w:t xml:space="preserve"> -</w:t>
      </w:r>
      <w:proofErr w:type="gramEnd"/>
      <w:r w:rsidR="003032ED">
        <w:rPr>
          <w:sz w:val="24"/>
          <w:szCs w:val="24"/>
          <w:lang w:val="bg-BG"/>
        </w:rPr>
        <w:t xml:space="preserve"> </w:t>
      </w:r>
      <w:r w:rsidRPr="00CD431B">
        <w:rPr>
          <w:sz w:val="24"/>
          <w:szCs w:val="24"/>
        </w:rPr>
        <w:t xml:space="preserve">в </w:t>
      </w:r>
      <w:proofErr w:type="spellStart"/>
      <w:r w:rsidRPr="00CD431B">
        <w:rPr>
          <w:sz w:val="24"/>
          <w:szCs w:val="24"/>
        </w:rPr>
        <w:t>електронен</w:t>
      </w:r>
      <w:proofErr w:type="spellEnd"/>
      <w:r w:rsidRPr="00CD431B">
        <w:rPr>
          <w:sz w:val="24"/>
          <w:szCs w:val="24"/>
        </w:rPr>
        <w:t xml:space="preserve"> </w:t>
      </w:r>
      <w:proofErr w:type="spellStart"/>
      <w:r w:rsidRPr="00CD431B">
        <w:rPr>
          <w:sz w:val="24"/>
          <w:szCs w:val="24"/>
        </w:rPr>
        <w:t>формат</w:t>
      </w:r>
      <w:proofErr w:type="spellEnd"/>
      <w:r w:rsidR="003032ED">
        <w:rPr>
          <w:sz w:val="24"/>
          <w:szCs w:val="24"/>
          <w:lang w:val="bg-BG"/>
        </w:rPr>
        <w:t xml:space="preserve"> и</w:t>
      </w:r>
      <w:r w:rsidRPr="00CD431B">
        <w:rPr>
          <w:sz w:val="24"/>
          <w:szCs w:val="24"/>
        </w:rPr>
        <w:t xml:space="preserve"> </w:t>
      </w:r>
      <w:r w:rsidR="003032ED">
        <w:rPr>
          <w:sz w:val="24"/>
          <w:szCs w:val="24"/>
          <w:lang w:val="bg-BG"/>
        </w:rPr>
        <w:t xml:space="preserve">в табличен вид </w:t>
      </w:r>
      <w:r w:rsidR="003032ED">
        <w:rPr>
          <w:sz w:val="24"/>
          <w:szCs w:val="24"/>
        </w:rPr>
        <w:t>(</w:t>
      </w:r>
      <w:r w:rsidR="003032ED">
        <w:rPr>
          <w:sz w:val="24"/>
          <w:szCs w:val="24"/>
          <w:lang w:val="bg-BG"/>
        </w:rPr>
        <w:t>съкратен вариант</w:t>
      </w:r>
      <w:r w:rsidR="003032ED">
        <w:rPr>
          <w:sz w:val="24"/>
          <w:szCs w:val="24"/>
        </w:rPr>
        <w:t>)</w:t>
      </w:r>
      <w:r w:rsidR="00CD431B" w:rsidRPr="00CD431B">
        <w:rPr>
          <w:sz w:val="24"/>
          <w:szCs w:val="24"/>
        </w:rPr>
        <w:t>.</w:t>
      </w:r>
    </w:p>
    <w:p w14:paraId="12DC31A8" w14:textId="4449C68F" w:rsidR="0011560E" w:rsidRDefault="00F372F6" w:rsidP="00362E2D">
      <w:pPr>
        <w:jc w:val="both"/>
        <w:rPr>
          <w:lang w:val="bg-BG"/>
        </w:rPr>
      </w:pPr>
      <w:r>
        <w:rPr>
          <w:sz w:val="24"/>
          <w:szCs w:val="24"/>
          <w:lang w:val="bg-BG"/>
        </w:rPr>
        <w:t xml:space="preserve">          </w:t>
      </w:r>
      <w:r w:rsidR="005E7073">
        <w:rPr>
          <w:sz w:val="24"/>
          <w:szCs w:val="24"/>
          <w:lang w:val="bg-BG"/>
        </w:rPr>
        <w:t xml:space="preserve">В </w:t>
      </w:r>
      <w:proofErr w:type="spellStart"/>
      <w:r w:rsidR="005E7073">
        <w:rPr>
          <w:sz w:val="24"/>
          <w:szCs w:val="24"/>
          <w:lang w:val="bg-BG"/>
        </w:rPr>
        <w:t>таксационн</w:t>
      </w:r>
      <w:r w:rsidR="00821F0A">
        <w:rPr>
          <w:sz w:val="24"/>
          <w:szCs w:val="24"/>
          <w:lang w:val="bg-BG"/>
        </w:rPr>
        <w:t>ото</w:t>
      </w:r>
      <w:proofErr w:type="spellEnd"/>
      <w:r w:rsidR="005E7073">
        <w:rPr>
          <w:sz w:val="24"/>
          <w:szCs w:val="24"/>
          <w:lang w:val="bg-BG"/>
        </w:rPr>
        <w:t xml:space="preserve"> описани</w:t>
      </w:r>
      <w:r w:rsidR="00821F0A">
        <w:rPr>
          <w:sz w:val="24"/>
          <w:szCs w:val="24"/>
          <w:lang w:val="bg-BG"/>
        </w:rPr>
        <w:t>е</w:t>
      </w:r>
      <w:r w:rsidR="005E7073">
        <w:rPr>
          <w:sz w:val="24"/>
          <w:szCs w:val="24"/>
          <w:lang w:val="bg-BG"/>
        </w:rPr>
        <w:t xml:space="preserve"> на всеки подотдел да се отразят планираните мероприятия в горскостопанския план за гор</w:t>
      </w:r>
      <w:r w:rsidR="007B782F">
        <w:rPr>
          <w:sz w:val="24"/>
          <w:szCs w:val="24"/>
          <w:lang w:val="bg-BG"/>
        </w:rPr>
        <w:t>ските територии-</w:t>
      </w:r>
      <w:r w:rsidR="005E7073">
        <w:rPr>
          <w:sz w:val="24"/>
          <w:szCs w:val="24"/>
          <w:lang w:val="bg-BG"/>
        </w:rPr>
        <w:t>държавна собственост</w:t>
      </w:r>
      <w:r w:rsidR="0011560E">
        <w:rPr>
          <w:sz w:val="24"/>
          <w:szCs w:val="24"/>
          <w:lang w:val="bg-BG"/>
        </w:rPr>
        <w:t>,</w:t>
      </w:r>
      <w:r w:rsidR="005E7073">
        <w:rPr>
          <w:sz w:val="24"/>
          <w:szCs w:val="24"/>
          <w:lang w:val="bg-BG"/>
        </w:rPr>
        <w:t xml:space="preserve"> </w:t>
      </w:r>
      <w:r w:rsidR="0011560E">
        <w:rPr>
          <w:sz w:val="24"/>
          <w:szCs w:val="24"/>
          <w:lang w:val="bg-BG"/>
        </w:rPr>
        <w:t xml:space="preserve">както и </w:t>
      </w:r>
      <w:r w:rsidR="005E7073">
        <w:rPr>
          <w:sz w:val="24"/>
          <w:szCs w:val="24"/>
          <w:lang w:val="bg-BG"/>
        </w:rPr>
        <w:t>мероприятията за защита на горските територии от пожари</w:t>
      </w:r>
      <w:r w:rsidR="0011560E">
        <w:rPr>
          <w:sz w:val="24"/>
          <w:szCs w:val="24"/>
          <w:lang w:val="bg-BG"/>
        </w:rPr>
        <w:t xml:space="preserve"> и </w:t>
      </w:r>
      <w:proofErr w:type="spellStart"/>
      <w:r w:rsidR="0011560E">
        <w:rPr>
          <w:sz w:val="24"/>
          <w:szCs w:val="24"/>
          <w:lang w:val="bg-BG"/>
        </w:rPr>
        <w:t>ловностопанските</w:t>
      </w:r>
      <w:proofErr w:type="spellEnd"/>
      <w:r w:rsidR="0011560E">
        <w:rPr>
          <w:sz w:val="24"/>
          <w:szCs w:val="24"/>
          <w:lang w:val="bg-BG"/>
        </w:rPr>
        <w:t xml:space="preserve"> мероприятия, свързани със сечи и залесявания.</w:t>
      </w:r>
    </w:p>
    <w:p w14:paraId="413D7000" w14:textId="6584513F" w:rsidR="00F372F6" w:rsidRDefault="00892EC3" w:rsidP="00362E2D">
      <w:pPr>
        <w:jc w:val="both"/>
        <w:rPr>
          <w:sz w:val="24"/>
          <w:szCs w:val="24"/>
          <w:lang w:val="bg-BG"/>
        </w:rPr>
      </w:pPr>
      <w:r>
        <w:rPr>
          <w:lang w:val="bg-BG"/>
        </w:rPr>
        <w:t xml:space="preserve">        </w:t>
      </w:r>
      <w:r w:rsidRPr="00F372F6">
        <w:rPr>
          <w:sz w:val="24"/>
          <w:szCs w:val="24"/>
          <w:lang w:val="bg-BG"/>
        </w:rPr>
        <w:t xml:space="preserve"> </w:t>
      </w:r>
      <w:r w:rsidR="00F372F6">
        <w:rPr>
          <w:sz w:val="24"/>
          <w:szCs w:val="24"/>
          <w:lang w:val="bg-BG"/>
        </w:rPr>
        <w:t xml:space="preserve">  П</w:t>
      </w:r>
      <w:r w:rsidR="00CD431B" w:rsidRPr="00F372F6">
        <w:rPr>
          <w:sz w:val="24"/>
          <w:szCs w:val="24"/>
          <w:lang w:val="bg-BG"/>
        </w:rPr>
        <w:t>ланиран</w:t>
      </w:r>
      <w:r w:rsidR="00F372F6">
        <w:rPr>
          <w:sz w:val="24"/>
          <w:szCs w:val="24"/>
          <w:lang w:val="bg-BG"/>
        </w:rPr>
        <w:t>ите</w:t>
      </w:r>
      <w:r w:rsidR="00CD431B" w:rsidRPr="00F372F6">
        <w:rPr>
          <w:sz w:val="24"/>
          <w:szCs w:val="24"/>
          <w:lang w:val="bg-BG"/>
        </w:rPr>
        <w:t xml:space="preserve"> мер</w:t>
      </w:r>
      <w:r w:rsidR="00CD431B">
        <w:rPr>
          <w:sz w:val="24"/>
          <w:szCs w:val="24"/>
          <w:lang w:val="bg-BG"/>
        </w:rPr>
        <w:t>оприятие</w:t>
      </w:r>
      <w:r w:rsidR="00F372F6">
        <w:rPr>
          <w:sz w:val="24"/>
          <w:szCs w:val="24"/>
          <w:lang w:val="bg-BG"/>
        </w:rPr>
        <w:t xml:space="preserve"> и вида собственост на всеки подотдел да се отразят и в </w:t>
      </w:r>
      <w:proofErr w:type="spellStart"/>
      <w:r w:rsidR="00F372F6">
        <w:rPr>
          <w:sz w:val="24"/>
          <w:szCs w:val="24"/>
          <w:lang w:val="bg-BG"/>
        </w:rPr>
        <w:t>предотделните</w:t>
      </w:r>
      <w:proofErr w:type="spellEnd"/>
      <w:r w:rsidR="00F372F6">
        <w:rPr>
          <w:sz w:val="24"/>
          <w:szCs w:val="24"/>
          <w:lang w:val="bg-BG"/>
        </w:rPr>
        <w:t xml:space="preserve"> листове.</w:t>
      </w:r>
    </w:p>
    <w:p w14:paraId="3D235650" w14:textId="23CDEBA0" w:rsidR="00C933E9" w:rsidRPr="00892EC3" w:rsidRDefault="00F372F6" w:rsidP="00362E2D">
      <w:pPr>
        <w:jc w:val="both"/>
        <w:rPr>
          <w:sz w:val="24"/>
          <w:szCs w:val="24"/>
          <w:lang w:val="bg-BG"/>
        </w:rPr>
      </w:pPr>
      <w:r>
        <w:rPr>
          <w:sz w:val="24"/>
          <w:szCs w:val="24"/>
          <w:lang w:val="bg-BG"/>
        </w:rPr>
        <w:t xml:space="preserve">          </w:t>
      </w:r>
      <w:r w:rsidR="00CD431B" w:rsidRPr="009A77D2">
        <w:rPr>
          <w:sz w:val="24"/>
          <w:szCs w:val="24"/>
          <w:lang w:val="bg-BG"/>
        </w:rPr>
        <w:t xml:space="preserve">Преди </w:t>
      </w:r>
      <w:proofErr w:type="spellStart"/>
      <w:r w:rsidR="00CD431B" w:rsidRPr="009A77D2">
        <w:rPr>
          <w:sz w:val="24"/>
          <w:szCs w:val="24"/>
          <w:lang w:val="bg-BG"/>
        </w:rPr>
        <w:t>предотделния</w:t>
      </w:r>
      <w:proofErr w:type="spellEnd"/>
      <w:r w:rsidR="00CD431B" w:rsidRPr="009A77D2">
        <w:rPr>
          <w:sz w:val="24"/>
          <w:szCs w:val="24"/>
          <w:lang w:val="bg-BG"/>
        </w:rPr>
        <w:t xml:space="preserve"> лист да се приложи карта на отдела във формат А4.</w:t>
      </w:r>
    </w:p>
    <w:p w14:paraId="0FB316C7" w14:textId="77777777" w:rsidR="00C933E9" w:rsidRPr="00F74003" w:rsidRDefault="00C933E9" w:rsidP="00362E2D">
      <w:pPr>
        <w:pStyle w:val="21"/>
        <w:jc w:val="both"/>
        <w:rPr>
          <w:b/>
          <w:bCs/>
        </w:rPr>
      </w:pPr>
      <w:r w:rsidRPr="00F74003">
        <w:rPr>
          <w:b/>
          <w:bCs/>
        </w:rPr>
        <w:t>- данни за постоянните пробни площи;</w:t>
      </w:r>
    </w:p>
    <w:p w14:paraId="647D905B" w14:textId="3D621B7B" w:rsidR="00C933E9" w:rsidRPr="00F74003" w:rsidRDefault="00C933E9" w:rsidP="00362E2D">
      <w:pPr>
        <w:pStyle w:val="21"/>
        <w:jc w:val="both"/>
        <w:rPr>
          <w:b/>
          <w:bCs/>
        </w:rPr>
      </w:pPr>
      <w:r w:rsidRPr="00F74003">
        <w:rPr>
          <w:b/>
          <w:bCs/>
        </w:rPr>
        <w:t xml:space="preserve">- ведомост за почвените </w:t>
      </w:r>
      <w:r w:rsidR="00F74003" w:rsidRPr="00F74003">
        <w:rPr>
          <w:b/>
          <w:bCs/>
        </w:rPr>
        <w:t>разрези</w:t>
      </w:r>
      <w:r w:rsidRPr="00F74003">
        <w:rPr>
          <w:b/>
          <w:bCs/>
        </w:rPr>
        <w:t>;</w:t>
      </w:r>
    </w:p>
    <w:p w14:paraId="71C0D50E" w14:textId="2B282C13" w:rsidR="00745737" w:rsidRDefault="00C933E9" w:rsidP="00362E2D">
      <w:pPr>
        <w:pStyle w:val="21"/>
        <w:jc w:val="both"/>
        <w:rPr>
          <w:szCs w:val="24"/>
        </w:rPr>
      </w:pPr>
      <w:r w:rsidRPr="00F74003">
        <w:rPr>
          <w:b/>
          <w:bCs/>
        </w:rPr>
        <w:t>- списъци:</w:t>
      </w:r>
      <w:r>
        <w:t xml:space="preserve"> на имотите </w:t>
      </w:r>
      <w:r w:rsidR="00F42AE9">
        <w:t xml:space="preserve">по вид собственост </w:t>
      </w:r>
      <w:r w:rsidR="00A43C26">
        <w:rPr>
          <w:lang w:val="en-US"/>
        </w:rPr>
        <w:t>(</w:t>
      </w:r>
      <w:r w:rsidR="00A43C26">
        <w:t>за държавните-ча</w:t>
      </w:r>
      <w:r w:rsidR="003521A3">
        <w:t>с</w:t>
      </w:r>
      <w:r w:rsidR="00A43C26">
        <w:t>тна, публична и изключително държавна; за общинските – частна и публична</w:t>
      </w:r>
      <w:r w:rsidR="00A43C26">
        <w:rPr>
          <w:lang w:val="en-US"/>
        </w:rPr>
        <w:t>)</w:t>
      </w:r>
      <w:r w:rsidR="00712D39">
        <w:t xml:space="preserve"> </w:t>
      </w:r>
      <w:r w:rsidR="00F42AE9">
        <w:t>и</w:t>
      </w:r>
      <w:r>
        <w:t xml:space="preserve"> землища в електронен вид - № на имота, </w:t>
      </w:r>
      <w:r w:rsidR="0013106B">
        <w:t>отдел</w:t>
      </w:r>
      <w:r w:rsidR="00D60785">
        <w:t xml:space="preserve">, </w:t>
      </w:r>
      <w:r>
        <w:t>подотдел и площ; на инвентаризираните земеделски територии, придобили характеристиката на гора по смисъла на чл. 83 от ЗГ - № на имота, землище, отдел</w:t>
      </w:r>
      <w:r w:rsidR="0013106B">
        <w:t xml:space="preserve">, </w:t>
      </w:r>
      <w:r>
        <w:t>подотдел, площ и собственик; на инвентаризираните гори по смисъла на ЗГ, които са представлявали гори и преди 01.03.1991 г., но не са отразени в КВС/кадастралната карта - землище, отдел</w:t>
      </w:r>
      <w:r w:rsidR="0013106B">
        <w:t xml:space="preserve">, </w:t>
      </w:r>
      <w:r>
        <w:t>подотдел, площ и собствен</w:t>
      </w:r>
      <w:r w:rsidR="0011560E">
        <w:t>ик</w:t>
      </w:r>
      <w:r>
        <w:t xml:space="preserve">; </w:t>
      </w:r>
      <w:r w:rsidR="00F42AE9">
        <w:t xml:space="preserve">на насажденията </w:t>
      </w:r>
      <w:r w:rsidR="00D773F6">
        <w:t>по</w:t>
      </w:r>
      <w:r w:rsidR="00F42AE9">
        <w:t xml:space="preserve"> чл. </w:t>
      </w:r>
      <w:r w:rsidR="005F1669">
        <w:rPr>
          <w:szCs w:val="24"/>
        </w:rPr>
        <w:t>88, ал. 5 от ЗГ</w:t>
      </w:r>
      <w:r w:rsidR="00F42AE9">
        <w:t>, които ням</w:t>
      </w:r>
      <w:r>
        <w:t>а</w:t>
      </w:r>
      <w:r w:rsidR="00F42AE9">
        <w:t xml:space="preserve"> да стопанисват като гора</w:t>
      </w:r>
      <w:r w:rsidR="00F74003">
        <w:t xml:space="preserve"> – отдел, подотдел, площ, собственост</w:t>
      </w:r>
      <w:r w:rsidR="00F42AE9">
        <w:t xml:space="preserve">; на </w:t>
      </w:r>
      <w:r>
        <w:t xml:space="preserve"> отдели</w:t>
      </w:r>
      <w:r w:rsidR="00F42AE9">
        <w:t>те</w:t>
      </w:r>
      <w:r>
        <w:t xml:space="preserve"> и подотдели</w:t>
      </w:r>
      <w:r w:rsidR="00F42AE9">
        <w:t>те</w:t>
      </w:r>
      <w:r>
        <w:t xml:space="preserve"> в които не се допуска паша,  съгласно чл. </w:t>
      </w:r>
      <w:r>
        <w:rPr>
          <w:szCs w:val="24"/>
        </w:rPr>
        <w:t>31, ал. 3 от ЗЗТ и чл. 124, ал.2 от ЗГ</w:t>
      </w:r>
      <w:r w:rsidR="00F74003">
        <w:rPr>
          <w:szCs w:val="24"/>
        </w:rPr>
        <w:t xml:space="preserve"> </w:t>
      </w:r>
      <w:r>
        <w:rPr>
          <w:szCs w:val="24"/>
        </w:rPr>
        <w:t>;</w:t>
      </w:r>
      <w:r w:rsidR="0011560E">
        <w:rPr>
          <w:szCs w:val="24"/>
        </w:rPr>
        <w:t xml:space="preserve"> </w:t>
      </w:r>
      <w:r w:rsidR="00745737">
        <w:rPr>
          <w:szCs w:val="24"/>
        </w:rPr>
        <w:t xml:space="preserve">на обектите с площ по-малка от 1 дка с </w:t>
      </w:r>
      <w:r w:rsidR="00712D39">
        <w:rPr>
          <w:szCs w:val="24"/>
        </w:rPr>
        <w:t xml:space="preserve">точната им площ и </w:t>
      </w:r>
      <w:r w:rsidR="00745737">
        <w:rPr>
          <w:szCs w:val="24"/>
        </w:rPr>
        <w:t xml:space="preserve">местоположение </w:t>
      </w:r>
      <w:r w:rsidR="00712D39">
        <w:rPr>
          <w:szCs w:val="24"/>
          <w:lang w:val="en-US"/>
        </w:rPr>
        <w:t>(</w:t>
      </w:r>
      <w:r w:rsidR="00712D39">
        <w:rPr>
          <w:szCs w:val="24"/>
        </w:rPr>
        <w:t>отдел, подотдел</w:t>
      </w:r>
      <w:r w:rsidR="00712D39">
        <w:rPr>
          <w:szCs w:val="24"/>
          <w:lang w:val="en-US"/>
        </w:rPr>
        <w:t>)</w:t>
      </w:r>
      <w:r w:rsidR="00745737">
        <w:rPr>
          <w:szCs w:val="24"/>
        </w:rPr>
        <w:t xml:space="preserve">. </w:t>
      </w:r>
    </w:p>
    <w:p w14:paraId="6DD9F12E" w14:textId="45197184" w:rsidR="00C933E9" w:rsidRDefault="00C933E9" w:rsidP="00362E2D">
      <w:pPr>
        <w:pStyle w:val="21"/>
        <w:jc w:val="both"/>
      </w:pPr>
      <w:r>
        <w:rPr>
          <w:szCs w:val="24"/>
        </w:rPr>
        <w:t>- отчетни форми за баланса на горските територии</w:t>
      </w:r>
      <w:r>
        <w:rPr>
          <w:szCs w:val="24"/>
          <w:lang w:val="en-US"/>
        </w:rPr>
        <w:t xml:space="preserve"> (</w:t>
      </w:r>
      <w:r>
        <w:rPr>
          <w:szCs w:val="24"/>
        </w:rPr>
        <w:t>ГТ</w:t>
      </w:r>
      <w:r>
        <w:rPr>
          <w:szCs w:val="24"/>
          <w:lang w:val="en-US"/>
        </w:rPr>
        <w:t>)</w:t>
      </w:r>
      <w:r>
        <w:rPr>
          <w:szCs w:val="24"/>
        </w:rPr>
        <w:t xml:space="preserve"> №№ 1,2,3,4,6 и 7 п</w:t>
      </w:r>
      <w:r w:rsidR="00801059">
        <w:rPr>
          <w:szCs w:val="24"/>
        </w:rPr>
        <w:t>о</w:t>
      </w:r>
      <w:r>
        <w:rPr>
          <w:szCs w:val="24"/>
        </w:rPr>
        <w:t xml:space="preserve"> видове собственост, съгласно приложение № 12 към Наредба № 18 – в електронен формат, позволяващ извършването на анализи и справки.</w:t>
      </w:r>
      <w:r>
        <w:t xml:space="preserve"> </w:t>
      </w:r>
    </w:p>
    <w:p w14:paraId="38D0FE8B" w14:textId="77777777" w:rsidR="002222EF" w:rsidRDefault="002222EF" w:rsidP="00362E2D">
      <w:pPr>
        <w:pStyle w:val="21"/>
        <w:jc w:val="both"/>
        <w:rPr>
          <w:b/>
          <w:szCs w:val="24"/>
        </w:rPr>
      </w:pPr>
      <w:r>
        <w:rPr>
          <w:b/>
          <w:szCs w:val="24"/>
        </w:rPr>
        <w:t xml:space="preserve">3. Карти </w:t>
      </w:r>
    </w:p>
    <w:p w14:paraId="1E042089" w14:textId="77777777" w:rsidR="000B56F3" w:rsidRDefault="000B56F3" w:rsidP="000B56F3">
      <w:pPr>
        <w:pStyle w:val="21"/>
        <w:jc w:val="both"/>
        <w:rPr>
          <w:szCs w:val="24"/>
        </w:rPr>
      </w:pPr>
      <w:r>
        <w:rPr>
          <w:szCs w:val="24"/>
        </w:rPr>
        <w:t xml:space="preserve">          Към инвентаризацията да се приложат следните тематични карти :</w:t>
      </w:r>
    </w:p>
    <w:p w14:paraId="1F60E24A" w14:textId="77777777" w:rsidR="000B56F3" w:rsidRDefault="000B56F3" w:rsidP="000B56F3">
      <w:pPr>
        <w:pStyle w:val="21"/>
        <w:jc w:val="both"/>
        <w:rPr>
          <w:szCs w:val="24"/>
        </w:rPr>
      </w:pPr>
      <w:r>
        <w:rPr>
          <w:szCs w:val="24"/>
        </w:rPr>
        <w:t xml:space="preserve">- ориентировъчна карта </w:t>
      </w:r>
      <w:r>
        <w:rPr>
          <w:szCs w:val="24"/>
          <w:lang w:val="en-US"/>
        </w:rPr>
        <w:t>(</w:t>
      </w:r>
      <w:r>
        <w:rPr>
          <w:szCs w:val="24"/>
        </w:rPr>
        <w:t>формат А4</w:t>
      </w:r>
      <w:r>
        <w:rPr>
          <w:szCs w:val="24"/>
          <w:lang w:val="en-US"/>
        </w:rPr>
        <w:t xml:space="preserve">) </w:t>
      </w:r>
      <w:r>
        <w:rPr>
          <w:szCs w:val="24"/>
        </w:rPr>
        <w:t xml:space="preserve">, карта на листовете и карта на землищата в подходящ мащаб - в електронен вид и на хартиен носител; </w:t>
      </w:r>
    </w:p>
    <w:p w14:paraId="62D60566" w14:textId="77777777" w:rsidR="000B56F3" w:rsidRDefault="000B56F3" w:rsidP="000B56F3">
      <w:pPr>
        <w:pStyle w:val="21"/>
        <w:jc w:val="both"/>
        <w:rPr>
          <w:szCs w:val="24"/>
        </w:rPr>
      </w:pPr>
      <w:r>
        <w:rPr>
          <w:szCs w:val="24"/>
        </w:rPr>
        <w:t>- карта на защитените зони по ЗБР с отразени типовете горски природни местообитания в М 1:25 000 – в електронен вид и на хартиен носител;</w:t>
      </w:r>
    </w:p>
    <w:p w14:paraId="479A1610" w14:textId="77777777" w:rsidR="000B56F3" w:rsidRDefault="000B56F3" w:rsidP="000B56F3">
      <w:pPr>
        <w:pStyle w:val="21"/>
        <w:jc w:val="both"/>
        <w:rPr>
          <w:szCs w:val="24"/>
        </w:rPr>
      </w:pPr>
      <w:r>
        <w:rPr>
          <w:szCs w:val="24"/>
        </w:rPr>
        <w:t>- карта по видове собственост  в М 1:10 000 - в електронен вид и на хартиен носител;</w:t>
      </w:r>
    </w:p>
    <w:p w14:paraId="7D4D2EE3" w14:textId="77777777" w:rsidR="000B56F3" w:rsidRDefault="000B56F3" w:rsidP="000B56F3">
      <w:pPr>
        <w:pStyle w:val="21"/>
        <w:jc w:val="both"/>
        <w:rPr>
          <w:szCs w:val="24"/>
        </w:rPr>
      </w:pPr>
      <w:r>
        <w:rPr>
          <w:szCs w:val="24"/>
        </w:rPr>
        <w:t xml:space="preserve">- петрографска карта; карта на почвите и карта на типовете </w:t>
      </w:r>
      <w:proofErr w:type="spellStart"/>
      <w:r>
        <w:rPr>
          <w:szCs w:val="24"/>
        </w:rPr>
        <w:t>месторастения</w:t>
      </w:r>
      <w:proofErr w:type="spellEnd"/>
      <w:r>
        <w:rPr>
          <w:szCs w:val="24"/>
        </w:rPr>
        <w:t xml:space="preserve"> в М 1:25 000 – в електронен вид;</w:t>
      </w:r>
    </w:p>
    <w:p w14:paraId="150CBAD2" w14:textId="77777777" w:rsidR="000B56F3" w:rsidRDefault="000B56F3" w:rsidP="000B56F3">
      <w:pPr>
        <w:pStyle w:val="21"/>
        <w:jc w:val="both"/>
        <w:rPr>
          <w:szCs w:val="24"/>
        </w:rPr>
      </w:pPr>
      <w:r>
        <w:rPr>
          <w:szCs w:val="24"/>
        </w:rPr>
        <w:t xml:space="preserve">          На картите в М 1:10 000 </w:t>
      </w:r>
      <w:r>
        <w:rPr>
          <w:szCs w:val="24"/>
          <w:lang w:val="en-US"/>
        </w:rPr>
        <w:t>(</w:t>
      </w:r>
      <w:r>
        <w:rPr>
          <w:szCs w:val="24"/>
        </w:rPr>
        <w:t>в електронен вид</w:t>
      </w:r>
      <w:r>
        <w:rPr>
          <w:szCs w:val="24"/>
          <w:lang w:val="en-US"/>
        </w:rPr>
        <w:t xml:space="preserve">) </w:t>
      </w:r>
      <w:r>
        <w:rPr>
          <w:szCs w:val="24"/>
        </w:rPr>
        <w:t xml:space="preserve">да се нанесат границите и номерата на имотите, собственост на физически и юридически лица. </w:t>
      </w:r>
    </w:p>
    <w:p w14:paraId="47FDA214" w14:textId="38BB3CDE" w:rsidR="002222EF" w:rsidRDefault="002222EF" w:rsidP="00362E2D">
      <w:pPr>
        <w:pStyle w:val="21"/>
        <w:jc w:val="both"/>
        <w:rPr>
          <w:szCs w:val="24"/>
        </w:rPr>
      </w:pPr>
      <w:r>
        <w:rPr>
          <w:szCs w:val="24"/>
        </w:rPr>
        <w:t xml:space="preserve">          За ТП „ДГС </w:t>
      </w:r>
      <w:r w:rsidR="009E7BF0">
        <w:rPr>
          <w:szCs w:val="24"/>
        </w:rPr>
        <w:t>Шумен</w:t>
      </w:r>
      <w:r>
        <w:rPr>
          <w:szCs w:val="24"/>
        </w:rPr>
        <w:t>“ и</w:t>
      </w:r>
      <w:r w:rsidR="009E7BF0">
        <w:rPr>
          <w:szCs w:val="24"/>
        </w:rPr>
        <w:t xml:space="preserve"> </w:t>
      </w:r>
      <w:r>
        <w:rPr>
          <w:szCs w:val="24"/>
        </w:rPr>
        <w:t xml:space="preserve"> РДГ </w:t>
      </w:r>
      <w:r w:rsidR="009E7BF0">
        <w:rPr>
          <w:szCs w:val="24"/>
        </w:rPr>
        <w:t>Шумен</w:t>
      </w:r>
      <w:r>
        <w:rPr>
          <w:szCs w:val="24"/>
        </w:rPr>
        <w:t xml:space="preserve"> да се изработят по 10 бр. черно бели копия от картните листове в М 1: 10000 .</w:t>
      </w:r>
      <w:r w:rsidR="004C5B8D">
        <w:rPr>
          <w:szCs w:val="24"/>
        </w:rPr>
        <w:t xml:space="preserve"> </w:t>
      </w:r>
      <w:r w:rsidR="00701D34">
        <w:rPr>
          <w:szCs w:val="24"/>
        </w:rPr>
        <w:t xml:space="preserve"> </w:t>
      </w:r>
      <w:r>
        <w:rPr>
          <w:szCs w:val="24"/>
        </w:rPr>
        <w:t xml:space="preserve">         </w:t>
      </w:r>
    </w:p>
    <w:p w14:paraId="19A652FE" w14:textId="23A99989" w:rsidR="00863BD6" w:rsidRDefault="002222EF" w:rsidP="00863BD6">
      <w:pPr>
        <w:pStyle w:val="23"/>
        <w:tabs>
          <w:tab w:val="clear" w:pos="-90"/>
          <w:tab w:val="center" w:pos="1170"/>
        </w:tabs>
        <w:ind w:firstLine="0"/>
        <w:rPr>
          <w:szCs w:val="24"/>
        </w:rPr>
      </w:pPr>
      <w:r>
        <w:rPr>
          <w:szCs w:val="24"/>
        </w:rPr>
        <w:t xml:space="preserve">          Тъй като едновременно с инвентаризацията ще се изработи и горскостопански план за горските територии-държавна собственост, освен н</w:t>
      </w:r>
      <w:r>
        <w:rPr>
          <w:snapToGrid w:val="0"/>
          <w:szCs w:val="24"/>
        </w:rPr>
        <w:t xml:space="preserve">а </w:t>
      </w:r>
      <w:proofErr w:type="spellStart"/>
      <w:r>
        <w:rPr>
          <w:snapToGrid w:val="0"/>
          <w:szCs w:val="24"/>
        </w:rPr>
        <w:t>таксационните</w:t>
      </w:r>
      <w:proofErr w:type="spellEnd"/>
      <w:r>
        <w:rPr>
          <w:snapToGrid w:val="0"/>
          <w:szCs w:val="24"/>
        </w:rPr>
        <w:t xml:space="preserve"> описания, планираните мероприятия </w:t>
      </w:r>
      <w:r w:rsidR="00462F10">
        <w:rPr>
          <w:snapToGrid w:val="0"/>
          <w:szCs w:val="24"/>
        </w:rPr>
        <w:t>в</w:t>
      </w:r>
      <w:r>
        <w:rPr>
          <w:snapToGrid w:val="0"/>
          <w:szCs w:val="24"/>
        </w:rPr>
        <w:t xml:space="preserve"> горскостопанския план да се отразят и на картите в М 1: 10</w:t>
      </w:r>
      <w:r w:rsidR="00956E43">
        <w:rPr>
          <w:snapToGrid w:val="0"/>
          <w:szCs w:val="24"/>
        </w:rPr>
        <w:t> </w:t>
      </w:r>
      <w:r>
        <w:rPr>
          <w:snapToGrid w:val="0"/>
          <w:szCs w:val="24"/>
        </w:rPr>
        <w:t>000.</w:t>
      </w:r>
      <w:r w:rsidR="00863BD6" w:rsidRPr="00863BD6">
        <w:rPr>
          <w:szCs w:val="24"/>
        </w:rPr>
        <w:t xml:space="preserve"> </w:t>
      </w:r>
      <w:r w:rsidR="00863BD6">
        <w:rPr>
          <w:szCs w:val="24"/>
        </w:rPr>
        <w:t xml:space="preserve">След комплексна преценка на природните условия, типа </w:t>
      </w:r>
      <w:proofErr w:type="spellStart"/>
      <w:r w:rsidR="00863BD6">
        <w:rPr>
          <w:szCs w:val="24"/>
        </w:rPr>
        <w:t>месторастене</w:t>
      </w:r>
      <w:proofErr w:type="spellEnd"/>
      <w:r w:rsidR="00863BD6">
        <w:rPr>
          <w:szCs w:val="24"/>
        </w:rPr>
        <w:t xml:space="preserve">, целта на залесяването, биологичните особености и екологичните изисквания на видовете, за всеки подотдел да се определят подходящите видове за залесяване, съгласно Класификационната схема на типовете горски </w:t>
      </w:r>
      <w:proofErr w:type="spellStart"/>
      <w:r w:rsidR="00863BD6">
        <w:rPr>
          <w:szCs w:val="24"/>
        </w:rPr>
        <w:t>месторастения</w:t>
      </w:r>
      <w:proofErr w:type="spellEnd"/>
      <w:r w:rsidR="00863BD6">
        <w:rPr>
          <w:szCs w:val="24"/>
        </w:rPr>
        <w:t xml:space="preserve"> от 2011 г., насоките на залесяване, типовете горски култури, видът и начинът на </w:t>
      </w:r>
      <w:proofErr w:type="spellStart"/>
      <w:r w:rsidR="00863BD6">
        <w:rPr>
          <w:szCs w:val="24"/>
        </w:rPr>
        <w:t>почвоподготовка</w:t>
      </w:r>
      <w:proofErr w:type="spellEnd"/>
      <w:r w:rsidR="00863BD6">
        <w:rPr>
          <w:szCs w:val="24"/>
        </w:rPr>
        <w:t>, схемата и гъстотата на културите, както и методът и сезонът за залесяване.</w:t>
      </w:r>
    </w:p>
    <w:p w14:paraId="3E92FE0E" w14:textId="77777777" w:rsidR="00E071C5" w:rsidRDefault="00E071C5" w:rsidP="00362E2D">
      <w:pPr>
        <w:pStyle w:val="23"/>
        <w:tabs>
          <w:tab w:val="clear" w:pos="-90"/>
          <w:tab w:val="center" w:pos="1170"/>
        </w:tabs>
        <w:ind w:firstLine="0"/>
        <w:rPr>
          <w:b/>
          <w:szCs w:val="24"/>
        </w:rPr>
      </w:pPr>
    </w:p>
    <w:p w14:paraId="4F0F7E10" w14:textId="77777777" w:rsidR="00E071C5" w:rsidRDefault="00E071C5" w:rsidP="00362E2D">
      <w:pPr>
        <w:pStyle w:val="23"/>
        <w:tabs>
          <w:tab w:val="clear" w:pos="-90"/>
          <w:tab w:val="center" w:pos="1170"/>
        </w:tabs>
        <w:ind w:firstLine="0"/>
        <w:rPr>
          <w:b/>
          <w:szCs w:val="24"/>
        </w:rPr>
      </w:pPr>
    </w:p>
    <w:p w14:paraId="05AF42A7" w14:textId="28292F7C" w:rsidR="00C933E9" w:rsidRDefault="00C933E9" w:rsidP="00362E2D">
      <w:pPr>
        <w:pStyle w:val="23"/>
        <w:tabs>
          <w:tab w:val="clear" w:pos="-90"/>
          <w:tab w:val="center" w:pos="1170"/>
        </w:tabs>
        <w:ind w:firstLine="0"/>
        <w:rPr>
          <w:b/>
          <w:szCs w:val="24"/>
          <w:lang w:val="en-US"/>
        </w:rPr>
      </w:pPr>
      <w:r>
        <w:rPr>
          <w:b/>
          <w:szCs w:val="24"/>
        </w:rPr>
        <w:lastRenderedPageBreak/>
        <w:t>Глава ІV Срокове за извършване на инвентаризацията</w:t>
      </w:r>
    </w:p>
    <w:p w14:paraId="6F91FF92" w14:textId="4C2F522E" w:rsidR="00083592" w:rsidRPr="006A6099" w:rsidRDefault="00C933E9" w:rsidP="00362E2D">
      <w:pPr>
        <w:pStyle w:val="23"/>
        <w:tabs>
          <w:tab w:val="clear" w:pos="-90"/>
          <w:tab w:val="center" w:pos="1170"/>
        </w:tabs>
        <w:ind w:firstLine="0"/>
        <w:rPr>
          <w:szCs w:val="24"/>
        </w:rPr>
      </w:pPr>
      <w:r>
        <w:rPr>
          <w:b/>
          <w:szCs w:val="24"/>
          <w:lang w:val="en-US"/>
        </w:rPr>
        <w:t xml:space="preserve">          </w:t>
      </w:r>
      <w:r>
        <w:rPr>
          <w:szCs w:val="24"/>
        </w:rPr>
        <w:t>Теренните работи да се извършат през 202</w:t>
      </w:r>
      <w:r w:rsidR="00801059">
        <w:rPr>
          <w:szCs w:val="24"/>
        </w:rPr>
        <w:t>1</w:t>
      </w:r>
      <w:r>
        <w:rPr>
          <w:szCs w:val="24"/>
        </w:rPr>
        <w:t xml:space="preserve"> г., а предаването на инвентаризацията в чернови вид – през пролетта на 202</w:t>
      </w:r>
      <w:r w:rsidR="00801059">
        <w:rPr>
          <w:szCs w:val="24"/>
        </w:rPr>
        <w:t>2</w:t>
      </w:r>
      <w:r>
        <w:rPr>
          <w:szCs w:val="24"/>
        </w:rPr>
        <w:t xml:space="preserve"> година </w:t>
      </w:r>
      <w:r>
        <w:rPr>
          <w:szCs w:val="24"/>
          <w:lang w:val="en-US"/>
        </w:rPr>
        <w:t>(</w:t>
      </w:r>
      <w:r>
        <w:rPr>
          <w:szCs w:val="24"/>
        </w:rPr>
        <w:t>точни</w:t>
      </w:r>
      <w:r w:rsidR="004C3C9C">
        <w:rPr>
          <w:szCs w:val="24"/>
        </w:rPr>
        <w:t>те</w:t>
      </w:r>
      <w:r>
        <w:rPr>
          <w:szCs w:val="24"/>
        </w:rPr>
        <w:t xml:space="preserve"> срок</w:t>
      </w:r>
      <w:r w:rsidR="004C3C9C">
        <w:rPr>
          <w:szCs w:val="24"/>
        </w:rPr>
        <w:t>ове за извършване и предаване на отделните етапи</w:t>
      </w:r>
      <w:r>
        <w:rPr>
          <w:szCs w:val="24"/>
        </w:rPr>
        <w:t xml:space="preserve"> да се определ</w:t>
      </w:r>
      <w:r w:rsidR="004C3C9C">
        <w:rPr>
          <w:szCs w:val="24"/>
        </w:rPr>
        <w:t>ят</w:t>
      </w:r>
      <w:r>
        <w:rPr>
          <w:szCs w:val="24"/>
        </w:rPr>
        <w:t xml:space="preserve"> в договора за възлагане</w:t>
      </w:r>
      <w:r>
        <w:rPr>
          <w:szCs w:val="24"/>
          <w:lang w:val="en-US"/>
        </w:rPr>
        <w:t>)</w:t>
      </w:r>
      <w:r>
        <w:rPr>
          <w:szCs w:val="24"/>
        </w:rPr>
        <w:t>.</w:t>
      </w:r>
    </w:p>
    <w:p w14:paraId="2819D3BD" w14:textId="7CE81C48" w:rsidR="00C933E9" w:rsidRDefault="00C933E9" w:rsidP="00362E2D">
      <w:pPr>
        <w:pStyle w:val="23"/>
        <w:tabs>
          <w:tab w:val="clear" w:pos="-90"/>
          <w:tab w:val="center" w:pos="1170"/>
        </w:tabs>
        <w:ind w:firstLine="0"/>
        <w:rPr>
          <w:b/>
          <w:szCs w:val="24"/>
        </w:rPr>
      </w:pPr>
      <w:r>
        <w:rPr>
          <w:b/>
          <w:szCs w:val="24"/>
        </w:rPr>
        <w:t>Глава V Видове дейности и категории на трудност</w:t>
      </w:r>
    </w:p>
    <w:p w14:paraId="60651EC5" w14:textId="7F3413C7" w:rsidR="00C933E9" w:rsidRDefault="00C933E9" w:rsidP="00362E2D">
      <w:pPr>
        <w:pStyle w:val="23"/>
        <w:tabs>
          <w:tab w:val="clear" w:pos="-90"/>
          <w:tab w:val="center" w:pos="1170"/>
        </w:tabs>
        <w:ind w:firstLine="0"/>
        <w:rPr>
          <w:szCs w:val="24"/>
        </w:rPr>
      </w:pPr>
      <w:r>
        <w:rPr>
          <w:szCs w:val="24"/>
        </w:rPr>
        <w:t xml:space="preserve">          Разпределението на площта за инвентаризация по видове дейности и категории на сложност е след</w:t>
      </w:r>
      <w:r w:rsidR="00FB0F23">
        <w:rPr>
          <w:szCs w:val="24"/>
        </w:rPr>
        <w:t>ното</w:t>
      </w:r>
      <w:r>
        <w:rPr>
          <w:szCs w:val="24"/>
        </w:rPr>
        <w:t>:</w:t>
      </w:r>
    </w:p>
    <w:p w14:paraId="0BE7C663" w14:textId="77777777" w:rsidR="005F513D" w:rsidRPr="005F513D" w:rsidRDefault="005F513D" w:rsidP="00362E2D">
      <w:pPr>
        <w:pStyle w:val="23"/>
        <w:tabs>
          <w:tab w:val="clear" w:pos="-90"/>
          <w:tab w:val="center" w:pos="1170"/>
        </w:tabs>
        <w:ind w:firstLine="0"/>
        <w:rPr>
          <w:szCs w:val="24"/>
        </w:rPr>
      </w:pPr>
    </w:p>
    <w:tbl>
      <w:tblPr>
        <w:tblW w:w="0" w:type="auto"/>
        <w:tblLook w:val="04A0" w:firstRow="1" w:lastRow="0" w:firstColumn="1" w:lastColumn="0" w:noHBand="0" w:noVBand="1"/>
      </w:tblPr>
      <w:tblGrid>
        <w:gridCol w:w="3078"/>
        <w:gridCol w:w="1120"/>
        <w:gridCol w:w="1216"/>
        <w:gridCol w:w="1216"/>
        <w:gridCol w:w="1216"/>
        <w:gridCol w:w="1216"/>
      </w:tblGrid>
      <w:tr w:rsidR="00C933E9" w:rsidRPr="00E7265E" w14:paraId="4D011C44" w14:textId="77777777" w:rsidTr="00C933E9">
        <w:tc>
          <w:tcPr>
            <w:tcW w:w="3652" w:type="dxa"/>
            <w:tcBorders>
              <w:top w:val="single" w:sz="4" w:space="0" w:color="auto"/>
              <w:left w:val="single" w:sz="4" w:space="0" w:color="auto"/>
              <w:bottom w:val="single" w:sz="4" w:space="0" w:color="auto"/>
              <w:right w:val="single" w:sz="4" w:space="0" w:color="auto"/>
            </w:tcBorders>
            <w:hideMark/>
          </w:tcPr>
          <w:p w14:paraId="225A5BBA" w14:textId="77777777" w:rsidR="00C933E9" w:rsidRPr="00E7265E" w:rsidRDefault="00C933E9" w:rsidP="00362E2D">
            <w:pPr>
              <w:pStyle w:val="23"/>
              <w:tabs>
                <w:tab w:val="clear" w:pos="-90"/>
                <w:tab w:val="center" w:pos="1170"/>
              </w:tabs>
              <w:ind w:firstLine="0"/>
              <w:jc w:val="center"/>
              <w:rPr>
                <w:sz w:val="20"/>
              </w:rPr>
            </w:pPr>
            <w:r w:rsidRPr="00E7265E">
              <w:rPr>
                <w:sz w:val="20"/>
              </w:rPr>
              <w:t>Видове дейности</w:t>
            </w:r>
          </w:p>
        </w:tc>
        <w:tc>
          <w:tcPr>
            <w:tcW w:w="1284" w:type="dxa"/>
            <w:tcBorders>
              <w:top w:val="single" w:sz="4" w:space="0" w:color="auto"/>
              <w:left w:val="single" w:sz="4" w:space="0" w:color="auto"/>
              <w:bottom w:val="single" w:sz="4" w:space="0" w:color="auto"/>
              <w:right w:val="single" w:sz="4" w:space="0" w:color="auto"/>
            </w:tcBorders>
            <w:hideMark/>
          </w:tcPr>
          <w:p w14:paraId="7F7DB5E6" w14:textId="77777777" w:rsidR="00C933E9" w:rsidRPr="00E7265E" w:rsidRDefault="00C933E9" w:rsidP="00362E2D">
            <w:pPr>
              <w:pStyle w:val="23"/>
              <w:tabs>
                <w:tab w:val="clear" w:pos="-90"/>
                <w:tab w:val="center" w:pos="1170"/>
              </w:tabs>
              <w:ind w:firstLine="0"/>
              <w:jc w:val="center"/>
              <w:rPr>
                <w:sz w:val="20"/>
              </w:rPr>
            </w:pPr>
            <w:r w:rsidRPr="00E7265E">
              <w:rPr>
                <w:sz w:val="20"/>
              </w:rPr>
              <w:t>Общо</w:t>
            </w:r>
          </w:p>
        </w:tc>
        <w:tc>
          <w:tcPr>
            <w:tcW w:w="1272" w:type="dxa"/>
            <w:tcBorders>
              <w:top w:val="single" w:sz="4" w:space="0" w:color="auto"/>
              <w:left w:val="single" w:sz="4" w:space="0" w:color="auto"/>
              <w:bottom w:val="single" w:sz="4" w:space="0" w:color="auto"/>
              <w:right w:val="single" w:sz="4" w:space="0" w:color="auto"/>
            </w:tcBorders>
            <w:hideMark/>
          </w:tcPr>
          <w:p w14:paraId="14B835C3" w14:textId="77777777" w:rsidR="00C933E9" w:rsidRPr="00E7265E" w:rsidRDefault="00C933E9" w:rsidP="00362E2D">
            <w:pPr>
              <w:pStyle w:val="23"/>
              <w:tabs>
                <w:tab w:val="clear" w:pos="-90"/>
                <w:tab w:val="center" w:pos="1170"/>
              </w:tabs>
              <w:ind w:firstLine="0"/>
              <w:jc w:val="center"/>
              <w:rPr>
                <w:sz w:val="20"/>
              </w:rPr>
            </w:pPr>
            <w:r w:rsidRPr="00E7265E">
              <w:rPr>
                <w:sz w:val="20"/>
              </w:rPr>
              <w:t xml:space="preserve">Категория </w:t>
            </w:r>
            <w:r w:rsidRPr="00E7265E">
              <w:rPr>
                <w:sz w:val="20"/>
                <w:lang w:val="en-US"/>
              </w:rPr>
              <w:t>I</w:t>
            </w:r>
          </w:p>
        </w:tc>
        <w:tc>
          <w:tcPr>
            <w:tcW w:w="1272" w:type="dxa"/>
            <w:tcBorders>
              <w:top w:val="single" w:sz="4" w:space="0" w:color="auto"/>
              <w:left w:val="single" w:sz="4" w:space="0" w:color="auto"/>
              <w:bottom w:val="single" w:sz="4" w:space="0" w:color="auto"/>
              <w:right w:val="single" w:sz="4" w:space="0" w:color="auto"/>
            </w:tcBorders>
            <w:hideMark/>
          </w:tcPr>
          <w:p w14:paraId="79F34165" w14:textId="77777777" w:rsidR="00C933E9" w:rsidRPr="00E7265E" w:rsidRDefault="00C933E9" w:rsidP="00362E2D">
            <w:pPr>
              <w:pStyle w:val="23"/>
              <w:tabs>
                <w:tab w:val="clear" w:pos="-90"/>
                <w:tab w:val="center" w:pos="1170"/>
              </w:tabs>
              <w:ind w:firstLine="0"/>
              <w:rPr>
                <w:sz w:val="20"/>
                <w:lang w:val="en-US"/>
              </w:rPr>
            </w:pPr>
            <w:r w:rsidRPr="00E7265E">
              <w:rPr>
                <w:sz w:val="20"/>
              </w:rPr>
              <w:t>Категория</w:t>
            </w:r>
            <w:r w:rsidRPr="00E7265E">
              <w:rPr>
                <w:sz w:val="20"/>
                <w:lang w:val="en-US"/>
              </w:rPr>
              <w:t xml:space="preserve">      II</w:t>
            </w:r>
          </w:p>
        </w:tc>
        <w:tc>
          <w:tcPr>
            <w:tcW w:w="1272" w:type="dxa"/>
            <w:tcBorders>
              <w:top w:val="single" w:sz="4" w:space="0" w:color="auto"/>
              <w:left w:val="single" w:sz="4" w:space="0" w:color="auto"/>
              <w:bottom w:val="single" w:sz="4" w:space="0" w:color="auto"/>
              <w:right w:val="single" w:sz="4" w:space="0" w:color="auto"/>
            </w:tcBorders>
            <w:hideMark/>
          </w:tcPr>
          <w:p w14:paraId="0420AB71" w14:textId="77777777" w:rsidR="00C933E9" w:rsidRPr="00E7265E" w:rsidRDefault="00C933E9" w:rsidP="00362E2D">
            <w:pPr>
              <w:pStyle w:val="23"/>
              <w:tabs>
                <w:tab w:val="clear" w:pos="-90"/>
                <w:tab w:val="center" w:pos="1170"/>
              </w:tabs>
              <w:ind w:firstLine="0"/>
              <w:jc w:val="center"/>
              <w:rPr>
                <w:sz w:val="20"/>
              </w:rPr>
            </w:pPr>
            <w:r w:rsidRPr="00E7265E">
              <w:rPr>
                <w:sz w:val="20"/>
              </w:rPr>
              <w:t>Категория</w:t>
            </w:r>
            <w:r w:rsidRPr="00E7265E">
              <w:rPr>
                <w:sz w:val="20"/>
                <w:lang w:val="en-US"/>
              </w:rPr>
              <w:t xml:space="preserve">   III</w:t>
            </w:r>
          </w:p>
        </w:tc>
        <w:tc>
          <w:tcPr>
            <w:tcW w:w="1272" w:type="dxa"/>
            <w:tcBorders>
              <w:top w:val="single" w:sz="4" w:space="0" w:color="auto"/>
              <w:left w:val="single" w:sz="4" w:space="0" w:color="auto"/>
              <w:bottom w:val="single" w:sz="4" w:space="0" w:color="auto"/>
              <w:right w:val="single" w:sz="4" w:space="0" w:color="auto"/>
            </w:tcBorders>
            <w:hideMark/>
          </w:tcPr>
          <w:p w14:paraId="745DC951" w14:textId="77777777" w:rsidR="00C933E9" w:rsidRPr="00E7265E" w:rsidRDefault="00C933E9" w:rsidP="00362E2D">
            <w:pPr>
              <w:pStyle w:val="23"/>
              <w:tabs>
                <w:tab w:val="clear" w:pos="-90"/>
                <w:tab w:val="center" w:pos="1170"/>
              </w:tabs>
              <w:ind w:firstLine="0"/>
              <w:jc w:val="center"/>
              <w:rPr>
                <w:sz w:val="20"/>
                <w:lang w:val="en-US"/>
              </w:rPr>
            </w:pPr>
            <w:r w:rsidRPr="00E7265E">
              <w:rPr>
                <w:sz w:val="20"/>
              </w:rPr>
              <w:t>Категория</w:t>
            </w:r>
            <w:r w:rsidRPr="00E7265E">
              <w:rPr>
                <w:sz w:val="20"/>
                <w:lang w:val="en-US"/>
              </w:rPr>
              <w:t xml:space="preserve"> IV</w:t>
            </w:r>
          </w:p>
        </w:tc>
      </w:tr>
      <w:tr w:rsidR="00C933E9" w:rsidRPr="00E7265E" w14:paraId="35213D9C" w14:textId="77777777" w:rsidTr="00801059">
        <w:tc>
          <w:tcPr>
            <w:tcW w:w="3652" w:type="dxa"/>
            <w:tcBorders>
              <w:top w:val="single" w:sz="4" w:space="0" w:color="auto"/>
              <w:left w:val="single" w:sz="4" w:space="0" w:color="auto"/>
              <w:bottom w:val="single" w:sz="4" w:space="0" w:color="auto"/>
              <w:right w:val="single" w:sz="4" w:space="0" w:color="auto"/>
            </w:tcBorders>
            <w:hideMark/>
          </w:tcPr>
          <w:p w14:paraId="3EA62FA6" w14:textId="43E63F58" w:rsidR="00C933E9" w:rsidRPr="00E7265E" w:rsidRDefault="00C933E9" w:rsidP="00362E2D">
            <w:pPr>
              <w:pStyle w:val="23"/>
              <w:tabs>
                <w:tab w:val="clear" w:pos="-90"/>
                <w:tab w:val="center" w:pos="1170"/>
              </w:tabs>
              <w:ind w:firstLine="0"/>
              <w:rPr>
                <w:sz w:val="20"/>
              </w:rPr>
            </w:pPr>
            <w:r w:rsidRPr="00E7265E">
              <w:rPr>
                <w:sz w:val="20"/>
              </w:rPr>
              <w:t>5. 1.Ограничаване на терена на границите на защитени</w:t>
            </w:r>
            <w:r w:rsidR="00446252">
              <w:rPr>
                <w:sz w:val="20"/>
              </w:rPr>
              <w:t>те</w:t>
            </w:r>
            <w:r w:rsidRPr="00E7265E">
              <w:rPr>
                <w:sz w:val="20"/>
              </w:rPr>
              <w:t xml:space="preserve"> и специални горски територии, без ЗЗ по ЗБР</w:t>
            </w:r>
            <w:r w:rsidR="00446252">
              <w:rPr>
                <w:sz w:val="20"/>
              </w:rPr>
              <w:t xml:space="preserve"> </w:t>
            </w:r>
            <w:r w:rsidRPr="00E7265E">
              <w:rPr>
                <w:sz w:val="20"/>
              </w:rPr>
              <w:t xml:space="preserve"> </w:t>
            </w:r>
          </w:p>
        </w:tc>
        <w:tc>
          <w:tcPr>
            <w:tcW w:w="1284" w:type="dxa"/>
            <w:tcBorders>
              <w:top w:val="single" w:sz="4" w:space="0" w:color="auto"/>
              <w:left w:val="single" w:sz="4" w:space="0" w:color="auto"/>
              <w:bottom w:val="single" w:sz="4" w:space="0" w:color="auto"/>
              <w:right w:val="single" w:sz="4" w:space="0" w:color="auto"/>
            </w:tcBorders>
          </w:tcPr>
          <w:p w14:paraId="087ED012" w14:textId="0AEDC42E" w:rsidR="00C933E9" w:rsidRPr="008109CC" w:rsidRDefault="002228BB" w:rsidP="00362E2D">
            <w:pPr>
              <w:pStyle w:val="23"/>
              <w:tabs>
                <w:tab w:val="clear" w:pos="-90"/>
                <w:tab w:val="center" w:pos="1170"/>
              </w:tabs>
              <w:ind w:firstLine="0"/>
              <w:rPr>
                <w:sz w:val="20"/>
              </w:rPr>
            </w:pPr>
            <w:r>
              <w:rPr>
                <w:sz w:val="20"/>
              </w:rPr>
              <w:t>299,9</w:t>
            </w:r>
          </w:p>
        </w:tc>
        <w:tc>
          <w:tcPr>
            <w:tcW w:w="1272" w:type="dxa"/>
            <w:tcBorders>
              <w:top w:val="single" w:sz="4" w:space="0" w:color="auto"/>
              <w:left w:val="single" w:sz="4" w:space="0" w:color="auto"/>
              <w:bottom w:val="single" w:sz="4" w:space="0" w:color="auto"/>
              <w:right w:val="single" w:sz="4" w:space="0" w:color="auto"/>
            </w:tcBorders>
          </w:tcPr>
          <w:p w14:paraId="0400F113" w14:textId="5035A09C" w:rsidR="00C933E9" w:rsidRPr="002228BB" w:rsidRDefault="002228BB" w:rsidP="00362E2D">
            <w:pPr>
              <w:pStyle w:val="23"/>
              <w:tabs>
                <w:tab w:val="clear" w:pos="-90"/>
                <w:tab w:val="center" w:pos="1170"/>
              </w:tabs>
              <w:ind w:firstLine="0"/>
              <w:rPr>
                <w:sz w:val="20"/>
              </w:rPr>
            </w:pPr>
            <w:r w:rsidRPr="002228BB">
              <w:rPr>
                <w:sz w:val="20"/>
              </w:rPr>
              <w:t>95,6</w:t>
            </w:r>
          </w:p>
        </w:tc>
        <w:tc>
          <w:tcPr>
            <w:tcW w:w="1272" w:type="dxa"/>
            <w:tcBorders>
              <w:top w:val="single" w:sz="4" w:space="0" w:color="auto"/>
              <w:left w:val="single" w:sz="4" w:space="0" w:color="auto"/>
              <w:bottom w:val="single" w:sz="4" w:space="0" w:color="auto"/>
              <w:right w:val="single" w:sz="4" w:space="0" w:color="auto"/>
            </w:tcBorders>
          </w:tcPr>
          <w:p w14:paraId="332D11A9" w14:textId="1FAED378" w:rsidR="00C933E9" w:rsidRPr="002228BB" w:rsidRDefault="002228BB" w:rsidP="00362E2D">
            <w:pPr>
              <w:pStyle w:val="23"/>
              <w:tabs>
                <w:tab w:val="clear" w:pos="-90"/>
                <w:tab w:val="center" w:pos="1170"/>
              </w:tabs>
              <w:ind w:firstLine="0"/>
              <w:rPr>
                <w:sz w:val="20"/>
              </w:rPr>
            </w:pPr>
            <w:r w:rsidRPr="002228BB">
              <w:rPr>
                <w:sz w:val="20"/>
              </w:rPr>
              <w:t>120,4</w:t>
            </w:r>
          </w:p>
        </w:tc>
        <w:tc>
          <w:tcPr>
            <w:tcW w:w="1272" w:type="dxa"/>
            <w:tcBorders>
              <w:top w:val="single" w:sz="4" w:space="0" w:color="auto"/>
              <w:left w:val="single" w:sz="4" w:space="0" w:color="auto"/>
              <w:bottom w:val="single" w:sz="4" w:space="0" w:color="auto"/>
              <w:right w:val="single" w:sz="4" w:space="0" w:color="auto"/>
            </w:tcBorders>
          </w:tcPr>
          <w:p w14:paraId="630B5D3B" w14:textId="7C1115CB" w:rsidR="00C933E9" w:rsidRPr="002228BB" w:rsidRDefault="002228BB" w:rsidP="00362E2D">
            <w:pPr>
              <w:pStyle w:val="23"/>
              <w:tabs>
                <w:tab w:val="clear" w:pos="-90"/>
                <w:tab w:val="center" w:pos="1170"/>
              </w:tabs>
              <w:ind w:firstLine="0"/>
              <w:rPr>
                <w:sz w:val="20"/>
              </w:rPr>
            </w:pPr>
            <w:r w:rsidRPr="002228BB">
              <w:rPr>
                <w:sz w:val="20"/>
              </w:rPr>
              <w:t>69,7</w:t>
            </w:r>
          </w:p>
        </w:tc>
        <w:tc>
          <w:tcPr>
            <w:tcW w:w="1272" w:type="dxa"/>
            <w:tcBorders>
              <w:top w:val="single" w:sz="4" w:space="0" w:color="auto"/>
              <w:left w:val="single" w:sz="4" w:space="0" w:color="auto"/>
              <w:bottom w:val="single" w:sz="4" w:space="0" w:color="auto"/>
              <w:right w:val="single" w:sz="4" w:space="0" w:color="auto"/>
            </w:tcBorders>
          </w:tcPr>
          <w:p w14:paraId="46047C4C" w14:textId="191CABD2" w:rsidR="00C933E9" w:rsidRPr="002228BB" w:rsidRDefault="002228BB" w:rsidP="00362E2D">
            <w:pPr>
              <w:pStyle w:val="23"/>
              <w:tabs>
                <w:tab w:val="clear" w:pos="-90"/>
                <w:tab w:val="center" w:pos="1170"/>
              </w:tabs>
              <w:ind w:firstLine="0"/>
              <w:rPr>
                <w:sz w:val="20"/>
              </w:rPr>
            </w:pPr>
            <w:r w:rsidRPr="002228BB">
              <w:rPr>
                <w:sz w:val="20"/>
              </w:rPr>
              <w:t>14,2</w:t>
            </w:r>
          </w:p>
        </w:tc>
      </w:tr>
      <w:tr w:rsidR="00C933E9" w:rsidRPr="00E7265E" w14:paraId="4C28F710" w14:textId="77777777" w:rsidTr="00801059">
        <w:tc>
          <w:tcPr>
            <w:tcW w:w="3652" w:type="dxa"/>
            <w:tcBorders>
              <w:top w:val="single" w:sz="4" w:space="0" w:color="auto"/>
              <w:left w:val="single" w:sz="4" w:space="0" w:color="auto"/>
              <w:bottom w:val="single" w:sz="4" w:space="0" w:color="auto"/>
              <w:right w:val="single" w:sz="4" w:space="0" w:color="auto"/>
            </w:tcBorders>
            <w:hideMark/>
          </w:tcPr>
          <w:p w14:paraId="574566E2" w14:textId="22D9A600" w:rsidR="00C933E9" w:rsidRPr="00E7265E" w:rsidRDefault="00C933E9" w:rsidP="00362E2D">
            <w:pPr>
              <w:pStyle w:val="23"/>
              <w:tabs>
                <w:tab w:val="clear" w:pos="-90"/>
                <w:tab w:val="center" w:pos="1170"/>
              </w:tabs>
              <w:ind w:firstLine="0"/>
              <w:rPr>
                <w:sz w:val="20"/>
              </w:rPr>
            </w:pPr>
            <w:r w:rsidRPr="00E7265E">
              <w:rPr>
                <w:sz w:val="20"/>
              </w:rPr>
              <w:t xml:space="preserve">6.Инвентаризация, картиране и устройство на насаждения, чийто запас се определя чрез </w:t>
            </w:r>
            <w:proofErr w:type="spellStart"/>
            <w:r w:rsidRPr="00E7265E">
              <w:rPr>
                <w:sz w:val="20"/>
              </w:rPr>
              <w:t>таксационни</w:t>
            </w:r>
            <w:proofErr w:type="spellEnd"/>
            <w:r w:rsidRPr="00E7265E">
              <w:rPr>
                <w:sz w:val="20"/>
              </w:rPr>
              <w:t xml:space="preserve"> описания и опитни таблици, вкл. </w:t>
            </w:r>
            <w:proofErr w:type="spellStart"/>
            <w:r w:rsidRPr="00E7265E">
              <w:rPr>
                <w:sz w:val="20"/>
              </w:rPr>
              <w:t>лесонеприг</w:t>
            </w:r>
            <w:proofErr w:type="spellEnd"/>
            <w:r w:rsidRPr="00E7265E">
              <w:rPr>
                <w:sz w:val="20"/>
              </w:rPr>
              <w:t xml:space="preserve">. </w:t>
            </w:r>
            <w:r w:rsidR="00D60785">
              <w:rPr>
                <w:sz w:val="20"/>
              </w:rPr>
              <w:t>п</w:t>
            </w:r>
            <w:r w:rsidRPr="00E7265E">
              <w:rPr>
                <w:sz w:val="20"/>
              </w:rPr>
              <w:t>лощи</w:t>
            </w:r>
          </w:p>
        </w:tc>
        <w:tc>
          <w:tcPr>
            <w:tcW w:w="1284" w:type="dxa"/>
            <w:tcBorders>
              <w:top w:val="single" w:sz="4" w:space="0" w:color="auto"/>
              <w:left w:val="single" w:sz="4" w:space="0" w:color="auto"/>
              <w:bottom w:val="single" w:sz="4" w:space="0" w:color="auto"/>
              <w:right w:val="single" w:sz="4" w:space="0" w:color="auto"/>
            </w:tcBorders>
          </w:tcPr>
          <w:p w14:paraId="1C88C472" w14:textId="4085D591" w:rsidR="00C933E9" w:rsidRPr="008109CC" w:rsidRDefault="004E3ADF" w:rsidP="00362E2D">
            <w:pPr>
              <w:pStyle w:val="23"/>
              <w:tabs>
                <w:tab w:val="clear" w:pos="-90"/>
                <w:tab w:val="center" w:pos="1170"/>
              </w:tabs>
              <w:ind w:firstLine="0"/>
              <w:rPr>
                <w:sz w:val="20"/>
              </w:rPr>
            </w:pPr>
            <w:r w:rsidRPr="008109CC">
              <w:rPr>
                <w:sz w:val="20"/>
              </w:rPr>
              <w:t>1</w:t>
            </w:r>
            <w:r w:rsidR="00016939">
              <w:rPr>
                <w:sz w:val="20"/>
              </w:rPr>
              <w:t>29</w:t>
            </w:r>
            <w:r w:rsidR="00FB393D">
              <w:rPr>
                <w:sz w:val="20"/>
              </w:rPr>
              <w:t>48</w:t>
            </w:r>
          </w:p>
        </w:tc>
        <w:tc>
          <w:tcPr>
            <w:tcW w:w="1272" w:type="dxa"/>
            <w:tcBorders>
              <w:top w:val="single" w:sz="4" w:space="0" w:color="auto"/>
              <w:left w:val="single" w:sz="4" w:space="0" w:color="auto"/>
              <w:bottom w:val="single" w:sz="4" w:space="0" w:color="auto"/>
              <w:right w:val="single" w:sz="4" w:space="0" w:color="auto"/>
            </w:tcBorders>
          </w:tcPr>
          <w:p w14:paraId="45E502CF" w14:textId="0C00182A" w:rsidR="00C933E9" w:rsidRPr="002228BB" w:rsidRDefault="00016939" w:rsidP="00362E2D">
            <w:pPr>
              <w:pStyle w:val="23"/>
              <w:tabs>
                <w:tab w:val="clear" w:pos="-90"/>
                <w:tab w:val="center" w:pos="1170"/>
              </w:tabs>
              <w:ind w:firstLine="0"/>
              <w:rPr>
                <w:sz w:val="20"/>
              </w:rPr>
            </w:pPr>
            <w:r w:rsidRPr="002228BB">
              <w:rPr>
                <w:sz w:val="20"/>
              </w:rPr>
              <w:t>4</w:t>
            </w:r>
            <w:r w:rsidR="00FB393D">
              <w:rPr>
                <w:sz w:val="20"/>
              </w:rPr>
              <w:t>557</w:t>
            </w:r>
          </w:p>
        </w:tc>
        <w:tc>
          <w:tcPr>
            <w:tcW w:w="1272" w:type="dxa"/>
            <w:tcBorders>
              <w:top w:val="single" w:sz="4" w:space="0" w:color="auto"/>
              <w:left w:val="single" w:sz="4" w:space="0" w:color="auto"/>
              <w:bottom w:val="single" w:sz="4" w:space="0" w:color="auto"/>
              <w:right w:val="single" w:sz="4" w:space="0" w:color="auto"/>
            </w:tcBorders>
          </w:tcPr>
          <w:p w14:paraId="7DA99E48" w14:textId="45870FE3" w:rsidR="00C933E9" w:rsidRPr="002228BB" w:rsidRDefault="00FB393D" w:rsidP="00362E2D">
            <w:pPr>
              <w:pStyle w:val="23"/>
              <w:tabs>
                <w:tab w:val="clear" w:pos="-90"/>
                <w:tab w:val="center" w:pos="1170"/>
              </w:tabs>
              <w:ind w:firstLine="0"/>
              <w:rPr>
                <w:sz w:val="20"/>
              </w:rPr>
            </w:pPr>
            <w:r>
              <w:rPr>
                <w:sz w:val="20"/>
              </w:rPr>
              <w:t>2535</w:t>
            </w:r>
          </w:p>
        </w:tc>
        <w:tc>
          <w:tcPr>
            <w:tcW w:w="1272" w:type="dxa"/>
            <w:tcBorders>
              <w:top w:val="single" w:sz="4" w:space="0" w:color="auto"/>
              <w:left w:val="single" w:sz="4" w:space="0" w:color="auto"/>
              <w:bottom w:val="single" w:sz="4" w:space="0" w:color="auto"/>
              <w:right w:val="single" w:sz="4" w:space="0" w:color="auto"/>
            </w:tcBorders>
          </w:tcPr>
          <w:p w14:paraId="6F2A1D40" w14:textId="7ED7E74A" w:rsidR="00C933E9" w:rsidRPr="002228BB" w:rsidRDefault="00FB393D" w:rsidP="00362E2D">
            <w:pPr>
              <w:pStyle w:val="23"/>
              <w:tabs>
                <w:tab w:val="clear" w:pos="-90"/>
                <w:tab w:val="center" w:pos="1170"/>
              </w:tabs>
              <w:ind w:firstLine="0"/>
              <w:rPr>
                <w:sz w:val="20"/>
              </w:rPr>
            </w:pPr>
            <w:r>
              <w:rPr>
                <w:sz w:val="20"/>
              </w:rPr>
              <w:t>1385</w:t>
            </w:r>
          </w:p>
        </w:tc>
        <w:tc>
          <w:tcPr>
            <w:tcW w:w="1272" w:type="dxa"/>
            <w:tcBorders>
              <w:top w:val="single" w:sz="4" w:space="0" w:color="auto"/>
              <w:left w:val="single" w:sz="4" w:space="0" w:color="auto"/>
              <w:bottom w:val="single" w:sz="4" w:space="0" w:color="auto"/>
              <w:right w:val="single" w:sz="4" w:space="0" w:color="auto"/>
            </w:tcBorders>
          </w:tcPr>
          <w:p w14:paraId="3DB10C13" w14:textId="132F246A" w:rsidR="00C933E9" w:rsidRPr="002228BB" w:rsidRDefault="00016939" w:rsidP="00362E2D">
            <w:pPr>
              <w:pStyle w:val="23"/>
              <w:tabs>
                <w:tab w:val="clear" w:pos="-90"/>
                <w:tab w:val="center" w:pos="1170"/>
              </w:tabs>
              <w:ind w:firstLine="0"/>
              <w:rPr>
                <w:sz w:val="20"/>
              </w:rPr>
            </w:pPr>
            <w:r w:rsidRPr="002228BB">
              <w:rPr>
                <w:sz w:val="20"/>
              </w:rPr>
              <w:t>1385</w:t>
            </w:r>
          </w:p>
        </w:tc>
      </w:tr>
      <w:tr w:rsidR="00C933E9" w:rsidRPr="00E7265E" w14:paraId="6A81915D" w14:textId="77777777" w:rsidTr="00801059">
        <w:tc>
          <w:tcPr>
            <w:tcW w:w="3652" w:type="dxa"/>
            <w:tcBorders>
              <w:top w:val="single" w:sz="4" w:space="0" w:color="auto"/>
              <w:left w:val="single" w:sz="4" w:space="0" w:color="auto"/>
              <w:bottom w:val="single" w:sz="4" w:space="0" w:color="auto"/>
              <w:right w:val="single" w:sz="4" w:space="0" w:color="auto"/>
            </w:tcBorders>
            <w:hideMark/>
          </w:tcPr>
          <w:p w14:paraId="5A9B0990" w14:textId="77777777" w:rsidR="00C933E9" w:rsidRPr="00E7265E" w:rsidRDefault="00C933E9" w:rsidP="00362E2D">
            <w:pPr>
              <w:pStyle w:val="23"/>
              <w:tabs>
                <w:tab w:val="clear" w:pos="-90"/>
                <w:tab w:val="center" w:pos="1170"/>
              </w:tabs>
              <w:ind w:firstLine="0"/>
              <w:rPr>
                <w:sz w:val="20"/>
              </w:rPr>
            </w:pPr>
            <w:r w:rsidRPr="00E7265E">
              <w:rPr>
                <w:sz w:val="20"/>
              </w:rPr>
              <w:t>7.Инвентаризация и картиране на незалесени горски територии</w:t>
            </w:r>
          </w:p>
        </w:tc>
        <w:tc>
          <w:tcPr>
            <w:tcW w:w="1284" w:type="dxa"/>
            <w:tcBorders>
              <w:top w:val="single" w:sz="4" w:space="0" w:color="auto"/>
              <w:left w:val="single" w:sz="4" w:space="0" w:color="auto"/>
              <w:bottom w:val="single" w:sz="4" w:space="0" w:color="auto"/>
              <w:right w:val="single" w:sz="4" w:space="0" w:color="auto"/>
            </w:tcBorders>
          </w:tcPr>
          <w:p w14:paraId="08CAB09C" w14:textId="72622A4A" w:rsidR="00C933E9" w:rsidRPr="000B51F6" w:rsidRDefault="004E3ADF" w:rsidP="00362E2D">
            <w:pPr>
              <w:pStyle w:val="23"/>
              <w:tabs>
                <w:tab w:val="clear" w:pos="-90"/>
                <w:tab w:val="center" w:pos="1170"/>
              </w:tabs>
              <w:ind w:firstLine="0"/>
              <w:rPr>
                <w:sz w:val="20"/>
              </w:rPr>
            </w:pPr>
            <w:r w:rsidRPr="000B51F6">
              <w:rPr>
                <w:sz w:val="20"/>
              </w:rPr>
              <w:t>592</w:t>
            </w:r>
          </w:p>
        </w:tc>
        <w:tc>
          <w:tcPr>
            <w:tcW w:w="1272" w:type="dxa"/>
            <w:tcBorders>
              <w:top w:val="single" w:sz="4" w:space="0" w:color="auto"/>
              <w:left w:val="single" w:sz="4" w:space="0" w:color="auto"/>
              <w:bottom w:val="single" w:sz="4" w:space="0" w:color="auto"/>
              <w:right w:val="single" w:sz="4" w:space="0" w:color="auto"/>
            </w:tcBorders>
          </w:tcPr>
          <w:p w14:paraId="62E5F53C" w14:textId="70F434BB" w:rsidR="00C933E9" w:rsidRPr="000B51F6" w:rsidRDefault="000B51F6" w:rsidP="00362E2D">
            <w:pPr>
              <w:pStyle w:val="23"/>
              <w:tabs>
                <w:tab w:val="clear" w:pos="-90"/>
                <w:tab w:val="center" w:pos="1170"/>
              </w:tabs>
              <w:ind w:firstLine="0"/>
              <w:rPr>
                <w:sz w:val="20"/>
              </w:rPr>
            </w:pPr>
            <w:r w:rsidRPr="000B51F6">
              <w:rPr>
                <w:sz w:val="20"/>
              </w:rPr>
              <w:t>177</w:t>
            </w:r>
          </w:p>
        </w:tc>
        <w:tc>
          <w:tcPr>
            <w:tcW w:w="1272" w:type="dxa"/>
            <w:tcBorders>
              <w:top w:val="single" w:sz="4" w:space="0" w:color="auto"/>
              <w:left w:val="single" w:sz="4" w:space="0" w:color="auto"/>
              <w:bottom w:val="single" w:sz="4" w:space="0" w:color="auto"/>
              <w:right w:val="single" w:sz="4" w:space="0" w:color="auto"/>
            </w:tcBorders>
          </w:tcPr>
          <w:p w14:paraId="2AFDF137" w14:textId="663B627D" w:rsidR="00C933E9" w:rsidRPr="000B51F6" w:rsidRDefault="0021064A" w:rsidP="00362E2D">
            <w:pPr>
              <w:pStyle w:val="23"/>
              <w:tabs>
                <w:tab w:val="clear" w:pos="-90"/>
                <w:tab w:val="center" w:pos="1170"/>
              </w:tabs>
              <w:ind w:firstLine="0"/>
              <w:rPr>
                <w:sz w:val="20"/>
              </w:rPr>
            </w:pPr>
            <w:r w:rsidRPr="000B51F6">
              <w:rPr>
                <w:sz w:val="20"/>
              </w:rPr>
              <w:t>2</w:t>
            </w:r>
            <w:r w:rsidR="000B51F6" w:rsidRPr="000B51F6">
              <w:rPr>
                <w:sz w:val="20"/>
              </w:rPr>
              <w:t>03</w:t>
            </w:r>
          </w:p>
        </w:tc>
        <w:tc>
          <w:tcPr>
            <w:tcW w:w="1272" w:type="dxa"/>
            <w:tcBorders>
              <w:top w:val="single" w:sz="4" w:space="0" w:color="auto"/>
              <w:left w:val="single" w:sz="4" w:space="0" w:color="auto"/>
              <w:bottom w:val="single" w:sz="4" w:space="0" w:color="auto"/>
              <w:right w:val="single" w:sz="4" w:space="0" w:color="auto"/>
            </w:tcBorders>
          </w:tcPr>
          <w:p w14:paraId="6B1B8C77" w14:textId="7FF1EACD" w:rsidR="00C933E9" w:rsidRPr="000B51F6" w:rsidRDefault="000B51F6" w:rsidP="00362E2D">
            <w:pPr>
              <w:pStyle w:val="23"/>
              <w:tabs>
                <w:tab w:val="clear" w:pos="-90"/>
                <w:tab w:val="center" w:pos="1170"/>
              </w:tabs>
              <w:ind w:firstLine="0"/>
              <w:rPr>
                <w:sz w:val="20"/>
              </w:rPr>
            </w:pPr>
            <w:r w:rsidRPr="000B51F6">
              <w:rPr>
                <w:sz w:val="20"/>
              </w:rPr>
              <w:t>139</w:t>
            </w:r>
          </w:p>
        </w:tc>
        <w:tc>
          <w:tcPr>
            <w:tcW w:w="1272" w:type="dxa"/>
            <w:tcBorders>
              <w:top w:val="single" w:sz="4" w:space="0" w:color="auto"/>
              <w:left w:val="single" w:sz="4" w:space="0" w:color="auto"/>
              <w:bottom w:val="single" w:sz="4" w:space="0" w:color="auto"/>
              <w:right w:val="single" w:sz="4" w:space="0" w:color="auto"/>
            </w:tcBorders>
          </w:tcPr>
          <w:p w14:paraId="1AE8A7FF" w14:textId="5C9AEB12" w:rsidR="00C933E9" w:rsidRPr="000B51F6" w:rsidRDefault="000B51F6" w:rsidP="00362E2D">
            <w:pPr>
              <w:pStyle w:val="23"/>
              <w:tabs>
                <w:tab w:val="clear" w:pos="-90"/>
                <w:tab w:val="center" w:pos="1170"/>
              </w:tabs>
              <w:ind w:firstLine="0"/>
              <w:rPr>
                <w:sz w:val="20"/>
              </w:rPr>
            </w:pPr>
            <w:r w:rsidRPr="000B51F6">
              <w:rPr>
                <w:sz w:val="20"/>
              </w:rPr>
              <w:t>73</w:t>
            </w:r>
          </w:p>
        </w:tc>
      </w:tr>
      <w:tr w:rsidR="00C933E9" w:rsidRPr="00E7265E" w14:paraId="1E0595A2" w14:textId="77777777" w:rsidTr="00801059">
        <w:tc>
          <w:tcPr>
            <w:tcW w:w="3652" w:type="dxa"/>
            <w:tcBorders>
              <w:top w:val="single" w:sz="4" w:space="0" w:color="auto"/>
              <w:left w:val="single" w:sz="4" w:space="0" w:color="auto"/>
              <w:bottom w:val="single" w:sz="4" w:space="0" w:color="auto"/>
              <w:right w:val="single" w:sz="4" w:space="0" w:color="auto"/>
            </w:tcBorders>
            <w:hideMark/>
          </w:tcPr>
          <w:p w14:paraId="07B291AD" w14:textId="77777777" w:rsidR="00C933E9" w:rsidRPr="00E7265E" w:rsidRDefault="00C933E9" w:rsidP="00362E2D">
            <w:pPr>
              <w:pStyle w:val="23"/>
              <w:tabs>
                <w:tab w:val="clear" w:pos="-90"/>
                <w:tab w:val="center" w:pos="1170"/>
              </w:tabs>
              <w:ind w:firstLine="0"/>
              <w:rPr>
                <w:sz w:val="20"/>
              </w:rPr>
            </w:pPr>
            <w:r w:rsidRPr="00E7265E">
              <w:rPr>
                <w:sz w:val="20"/>
              </w:rPr>
              <w:t>9.Ограничаване границите на обекта за инвентаризация и отделите</w:t>
            </w:r>
          </w:p>
        </w:tc>
        <w:tc>
          <w:tcPr>
            <w:tcW w:w="1284" w:type="dxa"/>
            <w:tcBorders>
              <w:top w:val="single" w:sz="4" w:space="0" w:color="auto"/>
              <w:left w:val="single" w:sz="4" w:space="0" w:color="auto"/>
              <w:bottom w:val="single" w:sz="4" w:space="0" w:color="auto"/>
              <w:right w:val="single" w:sz="4" w:space="0" w:color="auto"/>
            </w:tcBorders>
          </w:tcPr>
          <w:p w14:paraId="688B5B1C" w14:textId="57DC1FFD" w:rsidR="00C933E9" w:rsidRPr="008109CC" w:rsidRDefault="004E3ADF" w:rsidP="00362E2D">
            <w:pPr>
              <w:pStyle w:val="23"/>
              <w:tabs>
                <w:tab w:val="clear" w:pos="-90"/>
                <w:tab w:val="center" w:pos="1170"/>
              </w:tabs>
              <w:ind w:firstLine="0"/>
              <w:rPr>
                <w:sz w:val="20"/>
              </w:rPr>
            </w:pPr>
            <w:r w:rsidRPr="008109CC">
              <w:rPr>
                <w:sz w:val="20"/>
              </w:rPr>
              <w:t>13809</w:t>
            </w:r>
          </w:p>
        </w:tc>
        <w:tc>
          <w:tcPr>
            <w:tcW w:w="1272" w:type="dxa"/>
            <w:tcBorders>
              <w:top w:val="single" w:sz="4" w:space="0" w:color="auto"/>
              <w:left w:val="single" w:sz="4" w:space="0" w:color="auto"/>
              <w:bottom w:val="single" w:sz="4" w:space="0" w:color="auto"/>
              <w:right w:val="single" w:sz="4" w:space="0" w:color="auto"/>
            </w:tcBorders>
          </w:tcPr>
          <w:p w14:paraId="45332307"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55D3A5EC"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33913B88"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65A5A05A" w14:textId="77777777" w:rsidR="00C933E9" w:rsidRPr="00462F10" w:rsidRDefault="00C933E9" w:rsidP="00362E2D">
            <w:pPr>
              <w:pStyle w:val="23"/>
              <w:tabs>
                <w:tab w:val="clear" w:pos="-90"/>
                <w:tab w:val="center" w:pos="1170"/>
              </w:tabs>
              <w:ind w:firstLine="0"/>
              <w:rPr>
                <w:color w:val="FF0000"/>
                <w:sz w:val="20"/>
              </w:rPr>
            </w:pPr>
          </w:p>
        </w:tc>
      </w:tr>
      <w:tr w:rsidR="00C933E9" w:rsidRPr="00E7265E" w14:paraId="63E097BC" w14:textId="77777777" w:rsidTr="00801059">
        <w:tc>
          <w:tcPr>
            <w:tcW w:w="3652" w:type="dxa"/>
            <w:tcBorders>
              <w:top w:val="single" w:sz="4" w:space="0" w:color="auto"/>
              <w:left w:val="single" w:sz="4" w:space="0" w:color="auto"/>
              <w:bottom w:val="single" w:sz="4" w:space="0" w:color="auto"/>
              <w:right w:val="single" w:sz="4" w:space="0" w:color="auto"/>
            </w:tcBorders>
            <w:hideMark/>
          </w:tcPr>
          <w:p w14:paraId="574A21C5" w14:textId="77777777" w:rsidR="00C933E9" w:rsidRPr="00E7265E" w:rsidRDefault="00C933E9" w:rsidP="00362E2D">
            <w:pPr>
              <w:pStyle w:val="23"/>
              <w:tabs>
                <w:tab w:val="clear" w:pos="-90"/>
                <w:tab w:val="center" w:pos="1170"/>
              </w:tabs>
              <w:ind w:firstLine="0"/>
              <w:rPr>
                <w:sz w:val="20"/>
              </w:rPr>
            </w:pPr>
            <w:r w:rsidRPr="00E7265E">
              <w:rPr>
                <w:sz w:val="20"/>
              </w:rPr>
              <w:t xml:space="preserve">10.Установяване и картиране на горски типове </w:t>
            </w:r>
            <w:proofErr w:type="spellStart"/>
            <w:r w:rsidRPr="00E7265E">
              <w:rPr>
                <w:sz w:val="20"/>
              </w:rPr>
              <w:t>месторастения</w:t>
            </w:r>
            <w:proofErr w:type="spellEnd"/>
            <w:r w:rsidRPr="00E7265E">
              <w:rPr>
                <w:sz w:val="20"/>
              </w:rPr>
              <w:t xml:space="preserve"> и на почвената ерозия, с определяне на видовете, подходящи за </w:t>
            </w:r>
            <w:proofErr w:type="spellStart"/>
            <w:r w:rsidRPr="00E7265E">
              <w:rPr>
                <w:sz w:val="20"/>
              </w:rPr>
              <w:t>месторастенето</w:t>
            </w:r>
            <w:proofErr w:type="spellEnd"/>
          </w:p>
        </w:tc>
        <w:tc>
          <w:tcPr>
            <w:tcW w:w="1284" w:type="dxa"/>
            <w:tcBorders>
              <w:top w:val="single" w:sz="4" w:space="0" w:color="auto"/>
              <w:left w:val="single" w:sz="4" w:space="0" w:color="auto"/>
              <w:bottom w:val="single" w:sz="4" w:space="0" w:color="auto"/>
              <w:right w:val="single" w:sz="4" w:space="0" w:color="auto"/>
            </w:tcBorders>
          </w:tcPr>
          <w:p w14:paraId="51FE6C11" w14:textId="7F6D31F7" w:rsidR="00C933E9" w:rsidRPr="008109CC" w:rsidRDefault="002228BB" w:rsidP="00362E2D">
            <w:pPr>
              <w:pStyle w:val="23"/>
              <w:tabs>
                <w:tab w:val="clear" w:pos="-90"/>
                <w:tab w:val="center" w:pos="1170"/>
              </w:tabs>
              <w:ind w:firstLine="0"/>
              <w:rPr>
                <w:sz w:val="20"/>
              </w:rPr>
            </w:pPr>
            <w:r>
              <w:rPr>
                <w:sz w:val="20"/>
              </w:rPr>
              <w:t>23</w:t>
            </w:r>
          </w:p>
        </w:tc>
        <w:tc>
          <w:tcPr>
            <w:tcW w:w="1272" w:type="dxa"/>
            <w:tcBorders>
              <w:top w:val="single" w:sz="4" w:space="0" w:color="auto"/>
              <w:left w:val="single" w:sz="4" w:space="0" w:color="auto"/>
              <w:bottom w:val="single" w:sz="4" w:space="0" w:color="auto"/>
              <w:right w:val="single" w:sz="4" w:space="0" w:color="auto"/>
            </w:tcBorders>
          </w:tcPr>
          <w:p w14:paraId="2884986D"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01D855AF"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635BC402"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527B6BBA" w14:textId="77777777" w:rsidR="00C933E9" w:rsidRPr="00462F10" w:rsidRDefault="00C933E9" w:rsidP="00362E2D">
            <w:pPr>
              <w:pStyle w:val="23"/>
              <w:tabs>
                <w:tab w:val="clear" w:pos="-90"/>
                <w:tab w:val="center" w:pos="1170"/>
              </w:tabs>
              <w:ind w:firstLine="0"/>
              <w:rPr>
                <w:color w:val="FF0000"/>
                <w:sz w:val="20"/>
              </w:rPr>
            </w:pPr>
          </w:p>
        </w:tc>
      </w:tr>
      <w:tr w:rsidR="00C933E9" w:rsidRPr="00E7265E" w14:paraId="3FA450FD" w14:textId="77777777" w:rsidTr="00801059">
        <w:tc>
          <w:tcPr>
            <w:tcW w:w="3652" w:type="dxa"/>
            <w:tcBorders>
              <w:top w:val="single" w:sz="4" w:space="0" w:color="auto"/>
              <w:left w:val="single" w:sz="4" w:space="0" w:color="auto"/>
              <w:bottom w:val="single" w:sz="4" w:space="0" w:color="auto"/>
              <w:right w:val="single" w:sz="4" w:space="0" w:color="auto"/>
            </w:tcBorders>
            <w:hideMark/>
          </w:tcPr>
          <w:p w14:paraId="3A29E6FB" w14:textId="77777777" w:rsidR="00C933E9" w:rsidRPr="00E7265E" w:rsidRDefault="00C933E9" w:rsidP="00362E2D">
            <w:pPr>
              <w:pStyle w:val="23"/>
              <w:tabs>
                <w:tab w:val="clear" w:pos="-90"/>
                <w:tab w:val="center" w:pos="1170"/>
              </w:tabs>
              <w:ind w:firstLine="0"/>
              <w:rPr>
                <w:sz w:val="20"/>
              </w:rPr>
            </w:pPr>
            <w:r w:rsidRPr="00E7265E">
              <w:rPr>
                <w:sz w:val="20"/>
              </w:rPr>
              <w:t xml:space="preserve">11. Актуализиране на типовете горски  </w:t>
            </w:r>
            <w:proofErr w:type="spellStart"/>
            <w:r w:rsidRPr="00E7265E">
              <w:rPr>
                <w:sz w:val="20"/>
              </w:rPr>
              <w:t>месторастения</w:t>
            </w:r>
            <w:proofErr w:type="spellEnd"/>
            <w:r w:rsidRPr="00E7265E">
              <w:rPr>
                <w:sz w:val="20"/>
              </w:rPr>
              <w:t xml:space="preserve"> и/или определените видове, подходящи за </w:t>
            </w:r>
            <w:proofErr w:type="spellStart"/>
            <w:r w:rsidRPr="00E7265E">
              <w:rPr>
                <w:sz w:val="20"/>
              </w:rPr>
              <w:t>месторастенето</w:t>
            </w:r>
            <w:proofErr w:type="spellEnd"/>
          </w:p>
        </w:tc>
        <w:tc>
          <w:tcPr>
            <w:tcW w:w="1284" w:type="dxa"/>
            <w:tcBorders>
              <w:top w:val="single" w:sz="4" w:space="0" w:color="auto"/>
              <w:left w:val="single" w:sz="4" w:space="0" w:color="auto"/>
              <w:bottom w:val="single" w:sz="4" w:space="0" w:color="auto"/>
              <w:right w:val="single" w:sz="4" w:space="0" w:color="auto"/>
            </w:tcBorders>
          </w:tcPr>
          <w:p w14:paraId="748F034C" w14:textId="201938BE" w:rsidR="00C933E9" w:rsidRPr="008109CC" w:rsidRDefault="004E3ADF" w:rsidP="00362E2D">
            <w:pPr>
              <w:pStyle w:val="23"/>
              <w:tabs>
                <w:tab w:val="clear" w:pos="-90"/>
                <w:tab w:val="center" w:pos="1170"/>
              </w:tabs>
              <w:ind w:firstLine="0"/>
              <w:rPr>
                <w:sz w:val="20"/>
              </w:rPr>
            </w:pPr>
            <w:r w:rsidRPr="008109CC">
              <w:rPr>
                <w:sz w:val="20"/>
              </w:rPr>
              <w:t>1</w:t>
            </w:r>
            <w:r w:rsidR="00016939">
              <w:rPr>
                <w:sz w:val="20"/>
              </w:rPr>
              <w:t>3</w:t>
            </w:r>
            <w:r w:rsidR="004F4D5C">
              <w:rPr>
                <w:sz w:val="20"/>
              </w:rPr>
              <w:t>557</w:t>
            </w:r>
          </w:p>
        </w:tc>
        <w:tc>
          <w:tcPr>
            <w:tcW w:w="1272" w:type="dxa"/>
            <w:tcBorders>
              <w:top w:val="single" w:sz="4" w:space="0" w:color="auto"/>
              <w:left w:val="single" w:sz="4" w:space="0" w:color="auto"/>
              <w:bottom w:val="single" w:sz="4" w:space="0" w:color="auto"/>
              <w:right w:val="single" w:sz="4" w:space="0" w:color="auto"/>
            </w:tcBorders>
          </w:tcPr>
          <w:p w14:paraId="2D7E6BD4"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65FB692C"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78FEAFEC"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5DAFE300" w14:textId="77777777" w:rsidR="00C933E9" w:rsidRPr="00462F10" w:rsidRDefault="00C933E9" w:rsidP="00362E2D">
            <w:pPr>
              <w:pStyle w:val="23"/>
              <w:tabs>
                <w:tab w:val="clear" w:pos="-90"/>
                <w:tab w:val="center" w:pos="1170"/>
              </w:tabs>
              <w:ind w:firstLine="0"/>
              <w:rPr>
                <w:color w:val="FF0000"/>
                <w:sz w:val="20"/>
              </w:rPr>
            </w:pPr>
          </w:p>
        </w:tc>
      </w:tr>
      <w:tr w:rsidR="00C933E9" w:rsidRPr="00E7265E" w14:paraId="3E9AE209" w14:textId="77777777" w:rsidTr="00801059">
        <w:tc>
          <w:tcPr>
            <w:tcW w:w="3652" w:type="dxa"/>
            <w:tcBorders>
              <w:top w:val="single" w:sz="4" w:space="0" w:color="auto"/>
              <w:left w:val="single" w:sz="4" w:space="0" w:color="auto"/>
              <w:bottom w:val="single" w:sz="4" w:space="0" w:color="auto"/>
              <w:right w:val="single" w:sz="4" w:space="0" w:color="auto"/>
            </w:tcBorders>
            <w:hideMark/>
          </w:tcPr>
          <w:p w14:paraId="1DC3D985" w14:textId="77777777" w:rsidR="00C933E9" w:rsidRPr="00E7265E" w:rsidRDefault="00C933E9" w:rsidP="00362E2D">
            <w:pPr>
              <w:pStyle w:val="23"/>
              <w:tabs>
                <w:tab w:val="clear" w:pos="-90"/>
                <w:tab w:val="center" w:pos="1170"/>
              </w:tabs>
              <w:ind w:firstLine="0"/>
              <w:rPr>
                <w:sz w:val="20"/>
              </w:rPr>
            </w:pPr>
            <w:r w:rsidRPr="00E7265E">
              <w:rPr>
                <w:sz w:val="20"/>
              </w:rPr>
              <w:t>13.Създаване на атрибутна база данни и нейната обработка</w:t>
            </w:r>
          </w:p>
        </w:tc>
        <w:tc>
          <w:tcPr>
            <w:tcW w:w="1284" w:type="dxa"/>
            <w:tcBorders>
              <w:top w:val="single" w:sz="4" w:space="0" w:color="auto"/>
              <w:left w:val="single" w:sz="4" w:space="0" w:color="auto"/>
              <w:bottom w:val="single" w:sz="4" w:space="0" w:color="auto"/>
              <w:right w:val="single" w:sz="4" w:space="0" w:color="auto"/>
            </w:tcBorders>
          </w:tcPr>
          <w:p w14:paraId="7D7C9476" w14:textId="43439A02" w:rsidR="00C933E9" w:rsidRPr="008109CC" w:rsidRDefault="004E3ADF" w:rsidP="00362E2D">
            <w:pPr>
              <w:pStyle w:val="23"/>
              <w:tabs>
                <w:tab w:val="clear" w:pos="-90"/>
                <w:tab w:val="center" w:pos="1170"/>
              </w:tabs>
              <w:ind w:firstLine="0"/>
              <w:rPr>
                <w:sz w:val="20"/>
              </w:rPr>
            </w:pPr>
            <w:r w:rsidRPr="008109CC">
              <w:rPr>
                <w:sz w:val="20"/>
              </w:rPr>
              <w:t>13809</w:t>
            </w:r>
          </w:p>
        </w:tc>
        <w:tc>
          <w:tcPr>
            <w:tcW w:w="1272" w:type="dxa"/>
            <w:tcBorders>
              <w:top w:val="single" w:sz="4" w:space="0" w:color="auto"/>
              <w:left w:val="single" w:sz="4" w:space="0" w:color="auto"/>
              <w:bottom w:val="single" w:sz="4" w:space="0" w:color="auto"/>
              <w:right w:val="single" w:sz="4" w:space="0" w:color="auto"/>
            </w:tcBorders>
          </w:tcPr>
          <w:p w14:paraId="2F586835"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6DA27E1C"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0DCCF59B"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0AF6F17C" w14:textId="77777777" w:rsidR="00C933E9" w:rsidRPr="00462F10" w:rsidRDefault="00C933E9" w:rsidP="00362E2D">
            <w:pPr>
              <w:pStyle w:val="23"/>
              <w:tabs>
                <w:tab w:val="clear" w:pos="-90"/>
                <w:tab w:val="center" w:pos="1170"/>
              </w:tabs>
              <w:ind w:firstLine="0"/>
              <w:rPr>
                <w:color w:val="FF0000"/>
                <w:sz w:val="20"/>
              </w:rPr>
            </w:pPr>
          </w:p>
        </w:tc>
      </w:tr>
      <w:tr w:rsidR="00C933E9" w:rsidRPr="00E7265E" w14:paraId="514EAD56" w14:textId="77777777" w:rsidTr="00801059">
        <w:tc>
          <w:tcPr>
            <w:tcW w:w="3652" w:type="dxa"/>
            <w:tcBorders>
              <w:top w:val="single" w:sz="4" w:space="0" w:color="auto"/>
              <w:left w:val="single" w:sz="4" w:space="0" w:color="auto"/>
              <w:bottom w:val="single" w:sz="4" w:space="0" w:color="auto"/>
              <w:right w:val="single" w:sz="4" w:space="0" w:color="auto"/>
            </w:tcBorders>
            <w:hideMark/>
          </w:tcPr>
          <w:p w14:paraId="56DE51C1" w14:textId="77777777" w:rsidR="00C933E9" w:rsidRPr="00E7265E" w:rsidRDefault="00C933E9" w:rsidP="00362E2D">
            <w:pPr>
              <w:pStyle w:val="23"/>
              <w:tabs>
                <w:tab w:val="clear" w:pos="-90"/>
                <w:tab w:val="center" w:pos="1170"/>
              </w:tabs>
              <w:ind w:firstLine="0"/>
              <w:rPr>
                <w:sz w:val="20"/>
              </w:rPr>
            </w:pPr>
            <w:r w:rsidRPr="00E7265E">
              <w:rPr>
                <w:sz w:val="20"/>
              </w:rPr>
              <w:t>14.Създаване на графична база данни</w:t>
            </w:r>
          </w:p>
        </w:tc>
        <w:tc>
          <w:tcPr>
            <w:tcW w:w="1284" w:type="dxa"/>
            <w:tcBorders>
              <w:top w:val="single" w:sz="4" w:space="0" w:color="auto"/>
              <w:left w:val="single" w:sz="4" w:space="0" w:color="auto"/>
              <w:bottom w:val="single" w:sz="4" w:space="0" w:color="auto"/>
              <w:right w:val="single" w:sz="4" w:space="0" w:color="auto"/>
            </w:tcBorders>
          </w:tcPr>
          <w:p w14:paraId="29F334D4" w14:textId="183E7653" w:rsidR="00C933E9" w:rsidRPr="008109CC" w:rsidRDefault="004E3ADF" w:rsidP="00362E2D">
            <w:pPr>
              <w:pStyle w:val="23"/>
              <w:tabs>
                <w:tab w:val="clear" w:pos="-90"/>
                <w:tab w:val="center" w:pos="1170"/>
              </w:tabs>
              <w:ind w:firstLine="0"/>
              <w:rPr>
                <w:sz w:val="20"/>
              </w:rPr>
            </w:pPr>
            <w:r w:rsidRPr="008109CC">
              <w:rPr>
                <w:sz w:val="20"/>
              </w:rPr>
              <w:t>13809</w:t>
            </w:r>
          </w:p>
        </w:tc>
        <w:tc>
          <w:tcPr>
            <w:tcW w:w="1272" w:type="dxa"/>
            <w:tcBorders>
              <w:top w:val="single" w:sz="4" w:space="0" w:color="auto"/>
              <w:left w:val="single" w:sz="4" w:space="0" w:color="auto"/>
              <w:bottom w:val="single" w:sz="4" w:space="0" w:color="auto"/>
              <w:right w:val="single" w:sz="4" w:space="0" w:color="auto"/>
            </w:tcBorders>
          </w:tcPr>
          <w:p w14:paraId="723E6914"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5F5209B8"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694BAF95"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179BDBDF" w14:textId="77777777" w:rsidR="00C933E9" w:rsidRPr="00462F10" w:rsidRDefault="00C933E9" w:rsidP="00362E2D">
            <w:pPr>
              <w:pStyle w:val="23"/>
              <w:tabs>
                <w:tab w:val="clear" w:pos="-90"/>
                <w:tab w:val="center" w:pos="1170"/>
              </w:tabs>
              <w:ind w:firstLine="0"/>
              <w:rPr>
                <w:color w:val="FF0000"/>
                <w:sz w:val="20"/>
              </w:rPr>
            </w:pPr>
          </w:p>
        </w:tc>
      </w:tr>
      <w:tr w:rsidR="00C933E9" w:rsidRPr="00E7265E" w14:paraId="35A2A372" w14:textId="77777777" w:rsidTr="00C933E9">
        <w:tc>
          <w:tcPr>
            <w:tcW w:w="3652" w:type="dxa"/>
            <w:tcBorders>
              <w:top w:val="single" w:sz="4" w:space="0" w:color="auto"/>
              <w:left w:val="single" w:sz="4" w:space="0" w:color="auto"/>
              <w:bottom w:val="single" w:sz="4" w:space="0" w:color="auto"/>
              <w:right w:val="single" w:sz="4" w:space="0" w:color="auto"/>
            </w:tcBorders>
            <w:hideMark/>
          </w:tcPr>
          <w:p w14:paraId="525CA657" w14:textId="77777777" w:rsidR="00C933E9" w:rsidRPr="00E7265E" w:rsidRDefault="00C933E9" w:rsidP="00362E2D">
            <w:pPr>
              <w:pStyle w:val="23"/>
              <w:tabs>
                <w:tab w:val="clear" w:pos="-90"/>
                <w:tab w:val="center" w:pos="1170"/>
              </w:tabs>
              <w:ind w:firstLine="0"/>
              <w:rPr>
                <w:sz w:val="20"/>
              </w:rPr>
            </w:pPr>
            <w:r w:rsidRPr="00E7265E">
              <w:rPr>
                <w:sz w:val="20"/>
              </w:rPr>
              <w:t>17. Нанасяне на имотни граници върху горскостопанските карти</w:t>
            </w:r>
          </w:p>
        </w:tc>
        <w:tc>
          <w:tcPr>
            <w:tcW w:w="1284" w:type="dxa"/>
            <w:tcBorders>
              <w:top w:val="single" w:sz="4" w:space="0" w:color="auto"/>
              <w:left w:val="single" w:sz="4" w:space="0" w:color="auto"/>
              <w:bottom w:val="single" w:sz="4" w:space="0" w:color="auto"/>
              <w:right w:val="single" w:sz="4" w:space="0" w:color="auto"/>
            </w:tcBorders>
          </w:tcPr>
          <w:p w14:paraId="37AEA6A3" w14:textId="0E3C1A62" w:rsidR="00C933E9" w:rsidRPr="008109CC" w:rsidRDefault="004E3ADF" w:rsidP="00362E2D">
            <w:pPr>
              <w:pStyle w:val="23"/>
              <w:tabs>
                <w:tab w:val="clear" w:pos="-90"/>
                <w:tab w:val="center" w:pos="1170"/>
              </w:tabs>
              <w:ind w:firstLine="0"/>
              <w:rPr>
                <w:sz w:val="20"/>
              </w:rPr>
            </w:pPr>
            <w:r w:rsidRPr="008109CC">
              <w:rPr>
                <w:sz w:val="20"/>
              </w:rPr>
              <w:t>1473</w:t>
            </w:r>
          </w:p>
        </w:tc>
        <w:tc>
          <w:tcPr>
            <w:tcW w:w="1272" w:type="dxa"/>
            <w:tcBorders>
              <w:top w:val="single" w:sz="4" w:space="0" w:color="auto"/>
              <w:left w:val="single" w:sz="4" w:space="0" w:color="auto"/>
              <w:bottom w:val="single" w:sz="4" w:space="0" w:color="auto"/>
              <w:right w:val="single" w:sz="4" w:space="0" w:color="auto"/>
            </w:tcBorders>
          </w:tcPr>
          <w:p w14:paraId="423B8E03"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01C3D7EB"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513F0925"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7A4EA1D0" w14:textId="77777777" w:rsidR="00C933E9" w:rsidRPr="00462F10" w:rsidRDefault="00C933E9" w:rsidP="00362E2D">
            <w:pPr>
              <w:pStyle w:val="23"/>
              <w:tabs>
                <w:tab w:val="clear" w:pos="-90"/>
                <w:tab w:val="center" w:pos="1170"/>
              </w:tabs>
              <w:ind w:firstLine="0"/>
              <w:rPr>
                <w:color w:val="FF0000"/>
                <w:sz w:val="20"/>
              </w:rPr>
            </w:pPr>
          </w:p>
        </w:tc>
      </w:tr>
      <w:tr w:rsidR="00C933E9" w:rsidRPr="00E7265E" w14:paraId="67038BF1" w14:textId="77777777" w:rsidTr="00801059">
        <w:tc>
          <w:tcPr>
            <w:tcW w:w="3652" w:type="dxa"/>
            <w:tcBorders>
              <w:top w:val="single" w:sz="4" w:space="0" w:color="auto"/>
              <w:left w:val="single" w:sz="4" w:space="0" w:color="auto"/>
              <w:bottom w:val="single" w:sz="4" w:space="0" w:color="auto"/>
              <w:right w:val="single" w:sz="4" w:space="0" w:color="auto"/>
            </w:tcBorders>
            <w:hideMark/>
          </w:tcPr>
          <w:p w14:paraId="3B65220F" w14:textId="77777777" w:rsidR="00C933E9" w:rsidRPr="00E7265E" w:rsidRDefault="00C933E9" w:rsidP="00362E2D">
            <w:pPr>
              <w:pStyle w:val="23"/>
              <w:tabs>
                <w:tab w:val="clear" w:pos="-90"/>
                <w:tab w:val="center" w:pos="1170"/>
              </w:tabs>
              <w:ind w:firstLine="0"/>
              <w:rPr>
                <w:sz w:val="20"/>
              </w:rPr>
            </w:pPr>
            <w:r w:rsidRPr="00E7265E">
              <w:rPr>
                <w:sz w:val="20"/>
              </w:rPr>
              <w:t>19.Описване на установените и картирани типове горски местообитания по ЗБР</w:t>
            </w:r>
          </w:p>
        </w:tc>
        <w:tc>
          <w:tcPr>
            <w:tcW w:w="1284" w:type="dxa"/>
            <w:tcBorders>
              <w:top w:val="single" w:sz="4" w:space="0" w:color="auto"/>
              <w:left w:val="single" w:sz="4" w:space="0" w:color="auto"/>
              <w:bottom w:val="single" w:sz="4" w:space="0" w:color="auto"/>
              <w:right w:val="single" w:sz="4" w:space="0" w:color="auto"/>
            </w:tcBorders>
          </w:tcPr>
          <w:p w14:paraId="31D86487" w14:textId="7AB7AAE5" w:rsidR="00C933E9" w:rsidRPr="008109CC" w:rsidRDefault="008109CC" w:rsidP="00362E2D">
            <w:pPr>
              <w:pStyle w:val="23"/>
              <w:tabs>
                <w:tab w:val="clear" w:pos="-90"/>
                <w:tab w:val="center" w:pos="1170"/>
              </w:tabs>
              <w:ind w:firstLine="0"/>
              <w:rPr>
                <w:sz w:val="20"/>
              </w:rPr>
            </w:pPr>
            <w:r w:rsidRPr="008109CC">
              <w:rPr>
                <w:sz w:val="20"/>
              </w:rPr>
              <w:t>502</w:t>
            </w:r>
            <w:r w:rsidR="002228BB">
              <w:rPr>
                <w:sz w:val="20"/>
              </w:rPr>
              <w:t>5,7</w:t>
            </w:r>
          </w:p>
        </w:tc>
        <w:tc>
          <w:tcPr>
            <w:tcW w:w="1272" w:type="dxa"/>
            <w:tcBorders>
              <w:top w:val="single" w:sz="4" w:space="0" w:color="auto"/>
              <w:left w:val="single" w:sz="4" w:space="0" w:color="auto"/>
              <w:bottom w:val="single" w:sz="4" w:space="0" w:color="auto"/>
              <w:right w:val="single" w:sz="4" w:space="0" w:color="auto"/>
            </w:tcBorders>
          </w:tcPr>
          <w:p w14:paraId="55956908"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5FEB3783"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5DBD9419"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4CE7786B" w14:textId="77777777" w:rsidR="00C933E9" w:rsidRPr="00462F10" w:rsidRDefault="00C933E9" w:rsidP="00362E2D">
            <w:pPr>
              <w:pStyle w:val="23"/>
              <w:tabs>
                <w:tab w:val="clear" w:pos="-90"/>
                <w:tab w:val="center" w:pos="1170"/>
              </w:tabs>
              <w:ind w:firstLine="0"/>
              <w:rPr>
                <w:color w:val="FF0000"/>
                <w:sz w:val="20"/>
              </w:rPr>
            </w:pPr>
          </w:p>
        </w:tc>
      </w:tr>
      <w:tr w:rsidR="00C933E9" w:rsidRPr="00E7265E" w14:paraId="57C56521" w14:textId="77777777" w:rsidTr="00801059">
        <w:tc>
          <w:tcPr>
            <w:tcW w:w="3652" w:type="dxa"/>
            <w:tcBorders>
              <w:top w:val="single" w:sz="4" w:space="0" w:color="auto"/>
              <w:left w:val="single" w:sz="4" w:space="0" w:color="auto"/>
              <w:bottom w:val="single" w:sz="4" w:space="0" w:color="auto"/>
              <w:right w:val="single" w:sz="4" w:space="0" w:color="auto"/>
            </w:tcBorders>
            <w:hideMark/>
          </w:tcPr>
          <w:p w14:paraId="0E1C8C0C" w14:textId="77777777" w:rsidR="00C933E9" w:rsidRPr="00E7265E" w:rsidRDefault="00C933E9" w:rsidP="00362E2D">
            <w:pPr>
              <w:pStyle w:val="23"/>
              <w:tabs>
                <w:tab w:val="clear" w:pos="-90"/>
                <w:tab w:val="center" w:pos="1170"/>
              </w:tabs>
              <w:ind w:firstLine="0"/>
              <w:rPr>
                <w:sz w:val="20"/>
              </w:rPr>
            </w:pPr>
            <w:r w:rsidRPr="00E7265E">
              <w:rPr>
                <w:sz w:val="20"/>
              </w:rPr>
              <w:t>20. Залагане на постоянни пробни площи</w:t>
            </w:r>
          </w:p>
        </w:tc>
        <w:tc>
          <w:tcPr>
            <w:tcW w:w="1284" w:type="dxa"/>
            <w:tcBorders>
              <w:top w:val="single" w:sz="4" w:space="0" w:color="auto"/>
              <w:left w:val="single" w:sz="4" w:space="0" w:color="auto"/>
              <w:bottom w:val="single" w:sz="4" w:space="0" w:color="auto"/>
              <w:right w:val="single" w:sz="4" w:space="0" w:color="auto"/>
            </w:tcBorders>
          </w:tcPr>
          <w:p w14:paraId="7835669F" w14:textId="5ED65C15" w:rsidR="00C933E9" w:rsidRPr="008109CC" w:rsidRDefault="008109CC" w:rsidP="00362E2D">
            <w:pPr>
              <w:pStyle w:val="23"/>
              <w:tabs>
                <w:tab w:val="clear" w:pos="-90"/>
                <w:tab w:val="center" w:pos="1170"/>
              </w:tabs>
              <w:ind w:firstLine="0"/>
              <w:rPr>
                <w:sz w:val="20"/>
              </w:rPr>
            </w:pPr>
            <w:r w:rsidRPr="008109CC">
              <w:rPr>
                <w:sz w:val="20"/>
              </w:rPr>
              <w:t>2</w:t>
            </w:r>
          </w:p>
        </w:tc>
        <w:tc>
          <w:tcPr>
            <w:tcW w:w="1272" w:type="dxa"/>
            <w:tcBorders>
              <w:top w:val="single" w:sz="4" w:space="0" w:color="auto"/>
              <w:left w:val="single" w:sz="4" w:space="0" w:color="auto"/>
              <w:bottom w:val="single" w:sz="4" w:space="0" w:color="auto"/>
              <w:right w:val="single" w:sz="4" w:space="0" w:color="auto"/>
            </w:tcBorders>
          </w:tcPr>
          <w:p w14:paraId="33AEDFCB"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56CC364D"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734C13B7" w14:textId="77777777" w:rsidR="00C933E9" w:rsidRPr="00462F10" w:rsidRDefault="00C933E9" w:rsidP="00362E2D">
            <w:pPr>
              <w:pStyle w:val="23"/>
              <w:tabs>
                <w:tab w:val="clear" w:pos="-90"/>
                <w:tab w:val="center" w:pos="1170"/>
              </w:tabs>
              <w:ind w:firstLine="0"/>
              <w:rPr>
                <w:color w:val="FF0000"/>
                <w:sz w:val="20"/>
              </w:rPr>
            </w:pPr>
          </w:p>
        </w:tc>
        <w:tc>
          <w:tcPr>
            <w:tcW w:w="1272" w:type="dxa"/>
            <w:tcBorders>
              <w:top w:val="single" w:sz="4" w:space="0" w:color="auto"/>
              <w:left w:val="single" w:sz="4" w:space="0" w:color="auto"/>
              <w:bottom w:val="single" w:sz="4" w:space="0" w:color="auto"/>
              <w:right w:val="single" w:sz="4" w:space="0" w:color="auto"/>
            </w:tcBorders>
          </w:tcPr>
          <w:p w14:paraId="489D5B53" w14:textId="77777777" w:rsidR="00C933E9" w:rsidRPr="00462F10" w:rsidRDefault="00C933E9" w:rsidP="00362E2D">
            <w:pPr>
              <w:pStyle w:val="23"/>
              <w:tabs>
                <w:tab w:val="clear" w:pos="-90"/>
                <w:tab w:val="center" w:pos="1170"/>
              </w:tabs>
              <w:ind w:firstLine="0"/>
              <w:rPr>
                <w:color w:val="FF0000"/>
                <w:sz w:val="20"/>
              </w:rPr>
            </w:pPr>
          </w:p>
        </w:tc>
      </w:tr>
    </w:tbl>
    <w:p w14:paraId="4AC584FF" w14:textId="77777777" w:rsidR="00C933E9" w:rsidRDefault="00C933E9" w:rsidP="00362E2D">
      <w:pPr>
        <w:pStyle w:val="25"/>
        <w:ind w:left="0" w:firstLine="0"/>
        <w:jc w:val="both"/>
        <w:rPr>
          <w:sz w:val="24"/>
          <w:szCs w:val="24"/>
        </w:rPr>
      </w:pPr>
    </w:p>
    <w:p w14:paraId="168BF498" w14:textId="60E3475F" w:rsidR="00C933E9" w:rsidRDefault="00C933E9" w:rsidP="00362E2D">
      <w:pPr>
        <w:pStyle w:val="25"/>
        <w:ind w:left="0" w:firstLine="0"/>
        <w:jc w:val="both"/>
        <w:rPr>
          <w:sz w:val="24"/>
          <w:szCs w:val="24"/>
          <w:lang w:val="bg-BG"/>
        </w:rPr>
      </w:pPr>
      <w:r>
        <w:rPr>
          <w:sz w:val="24"/>
          <w:szCs w:val="24"/>
        </w:rPr>
        <w:t xml:space="preserve">          </w:t>
      </w:r>
      <w:r>
        <w:rPr>
          <w:sz w:val="24"/>
          <w:szCs w:val="24"/>
          <w:lang w:val="bg-BG"/>
        </w:rPr>
        <w:t>След приключване на теренните проучвания и обработката на данните от извършената инвентаризация, изпълнителят следва да представи обяснителната записка, комплектована с всички приложения и карти на  РДГ Шумен, вкл. и на електронен носител.</w:t>
      </w:r>
    </w:p>
    <w:p w14:paraId="0A35E8B3" w14:textId="77777777" w:rsidR="00BB2921" w:rsidRDefault="00BB2921" w:rsidP="00362E2D">
      <w:pPr>
        <w:pStyle w:val="25"/>
        <w:ind w:left="0" w:firstLine="0"/>
        <w:jc w:val="both"/>
        <w:rPr>
          <w:sz w:val="24"/>
          <w:szCs w:val="24"/>
          <w:lang w:val="bg-BG"/>
        </w:rPr>
      </w:pPr>
    </w:p>
    <w:p w14:paraId="4155776A" w14:textId="6A0029E4" w:rsidR="00C933E9" w:rsidRDefault="00C933E9" w:rsidP="00362E2D">
      <w:pPr>
        <w:pStyle w:val="25"/>
        <w:rPr>
          <w:b/>
          <w:sz w:val="24"/>
          <w:szCs w:val="24"/>
          <w:lang w:val="bg-BG"/>
        </w:rPr>
      </w:pPr>
      <w:r>
        <w:rPr>
          <w:b/>
          <w:sz w:val="24"/>
          <w:szCs w:val="24"/>
          <w:lang w:val="bg-BG"/>
        </w:rPr>
        <w:t xml:space="preserve">     </w:t>
      </w:r>
      <w:proofErr w:type="spellStart"/>
      <w:r>
        <w:rPr>
          <w:b/>
          <w:sz w:val="24"/>
          <w:szCs w:val="24"/>
        </w:rPr>
        <w:t>Извършването</w:t>
      </w:r>
      <w:proofErr w:type="spellEnd"/>
      <w:r>
        <w:rPr>
          <w:b/>
          <w:sz w:val="24"/>
          <w:szCs w:val="24"/>
        </w:rPr>
        <w:t xml:space="preserve"> </w:t>
      </w:r>
      <w:proofErr w:type="spellStart"/>
      <w:r>
        <w:rPr>
          <w:b/>
          <w:sz w:val="24"/>
          <w:szCs w:val="24"/>
        </w:rPr>
        <w:t>на</w:t>
      </w:r>
      <w:proofErr w:type="spellEnd"/>
      <w:r>
        <w:rPr>
          <w:b/>
          <w:sz w:val="24"/>
          <w:szCs w:val="24"/>
        </w:rPr>
        <w:t xml:space="preserve"> </w:t>
      </w:r>
      <w:proofErr w:type="spellStart"/>
      <w:r>
        <w:rPr>
          <w:b/>
          <w:sz w:val="24"/>
          <w:szCs w:val="24"/>
        </w:rPr>
        <w:t>инвентаризацията</w:t>
      </w:r>
      <w:proofErr w:type="spellEnd"/>
      <w:r>
        <w:rPr>
          <w:b/>
          <w:sz w:val="24"/>
          <w:szCs w:val="24"/>
        </w:rPr>
        <w:t xml:space="preserve"> </w:t>
      </w:r>
      <w:r>
        <w:rPr>
          <w:b/>
          <w:sz w:val="24"/>
          <w:szCs w:val="24"/>
          <w:lang w:val="bg-BG"/>
        </w:rPr>
        <w:t>е</w:t>
      </w:r>
      <w:r>
        <w:rPr>
          <w:b/>
          <w:sz w:val="24"/>
          <w:szCs w:val="24"/>
        </w:rPr>
        <w:t xml:space="preserve"> </w:t>
      </w:r>
      <w:proofErr w:type="spellStart"/>
      <w:r>
        <w:rPr>
          <w:b/>
          <w:sz w:val="24"/>
          <w:szCs w:val="24"/>
        </w:rPr>
        <w:t>за</w:t>
      </w:r>
      <w:proofErr w:type="spellEnd"/>
      <w:r>
        <w:rPr>
          <w:b/>
          <w:sz w:val="24"/>
          <w:szCs w:val="24"/>
        </w:rPr>
        <w:t xml:space="preserve"> </w:t>
      </w:r>
      <w:proofErr w:type="spellStart"/>
      <w:r>
        <w:rPr>
          <w:b/>
          <w:sz w:val="24"/>
          <w:szCs w:val="24"/>
        </w:rPr>
        <w:t>сметка</w:t>
      </w:r>
      <w:proofErr w:type="spellEnd"/>
      <w:r>
        <w:rPr>
          <w:b/>
          <w:sz w:val="24"/>
          <w:szCs w:val="24"/>
        </w:rPr>
        <w:t xml:space="preserve"> </w:t>
      </w:r>
      <w:proofErr w:type="spellStart"/>
      <w:r>
        <w:rPr>
          <w:b/>
          <w:sz w:val="24"/>
          <w:szCs w:val="24"/>
        </w:rPr>
        <w:t>на</w:t>
      </w:r>
      <w:proofErr w:type="spellEnd"/>
      <w:r>
        <w:rPr>
          <w:b/>
          <w:sz w:val="24"/>
          <w:szCs w:val="24"/>
        </w:rPr>
        <w:t xml:space="preserve"> </w:t>
      </w:r>
      <w:proofErr w:type="spellStart"/>
      <w:r>
        <w:rPr>
          <w:b/>
          <w:sz w:val="24"/>
          <w:szCs w:val="24"/>
        </w:rPr>
        <w:t>държавния</w:t>
      </w:r>
      <w:proofErr w:type="spellEnd"/>
      <w:r>
        <w:rPr>
          <w:b/>
          <w:sz w:val="24"/>
          <w:szCs w:val="24"/>
        </w:rPr>
        <w:t xml:space="preserve"> </w:t>
      </w:r>
      <w:proofErr w:type="spellStart"/>
      <w:r>
        <w:rPr>
          <w:b/>
          <w:sz w:val="24"/>
          <w:szCs w:val="24"/>
        </w:rPr>
        <w:t>бюджет</w:t>
      </w:r>
      <w:proofErr w:type="spellEnd"/>
      <w:r w:rsidR="001A5D02">
        <w:rPr>
          <w:b/>
          <w:sz w:val="24"/>
          <w:szCs w:val="24"/>
          <w:lang w:val="bg-BG"/>
        </w:rPr>
        <w:t>.</w:t>
      </w:r>
    </w:p>
    <w:p w14:paraId="40B68FA9" w14:textId="2311EDD3" w:rsidR="001A5D02" w:rsidRDefault="001A5D02" w:rsidP="00362E2D">
      <w:pPr>
        <w:pStyle w:val="25"/>
        <w:ind w:left="0" w:firstLine="0"/>
        <w:rPr>
          <w:b/>
          <w:sz w:val="24"/>
          <w:szCs w:val="24"/>
          <w:lang w:val="bg-BG"/>
        </w:rPr>
      </w:pPr>
    </w:p>
    <w:p w14:paraId="3ACAF9A7" w14:textId="5FCA4449" w:rsidR="005F513D" w:rsidRDefault="005F513D" w:rsidP="00362E2D">
      <w:pPr>
        <w:pStyle w:val="25"/>
        <w:ind w:left="0" w:firstLine="0"/>
        <w:rPr>
          <w:b/>
          <w:sz w:val="24"/>
          <w:szCs w:val="24"/>
          <w:lang w:val="bg-BG"/>
        </w:rPr>
      </w:pPr>
    </w:p>
    <w:p w14:paraId="6DAA7C1C" w14:textId="406824F9" w:rsidR="007D2C4E" w:rsidRDefault="007D2C4E" w:rsidP="00362E2D">
      <w:pPr>
        <w:pStyle w:val="25"/>
        <w:ind w:left="0" w:firstLine="0"/>
        <w:rPr>
          <w:b/>
          <w:sz w:val="24"/>
          <w:szCs w:val="24"/>
          <w:lang w:val="bg-BG"/>
        </w:rPr>
      </w:pPr>
    </w:p>
    <w:p w14:paraId="765F4663" w14:textId="401C2D50" w:rsidR="007D2C4E" w:rsidRDefault="007D2C4E" w:rsidP="00362E2D">
      <w:pPr>
        <w:pStyle w:val="25"/>
        <w:ind w:left="0" w:firstLine="0"/>
        <w:rPr>
          <w:b/>
          <w:sz w:val="24"/>
          <w:szCs w:val="24"/>
          <w:lang w:val="bg-BG"/>
        </w:rPr>
      </w:pPr>
    </w:p>
    <w:p w14:paraId="41E3743D" w14:textId="77777777" w:rsidR="00863BD6" w:rsidRPr="001A5D02" w:rsidRDefault="00863BD6" w:rsidP="00362E2D">
      <w:pPr>
        <w:pStyle w:val="25"/>
        <w:ind w:left="0" w:firstLine="0"/>
        <w:rPr>
          <w:b/>
          <w:sz w:val="24"/>
          <w:szCs w:val="24"/>
          <w:lang w:val="bg-BG"/>
        </w:rPr>
      </w:pPr>
    </w:p>
    <w:p w14:paraId="06D2FDB8" w14:textId="77777777" w:rsidR="00C933E9" w:rsidRDefault="00C933E9" w:rsidP="00362E2D">
      <w:pPr>
        <w:pStyle w:val="23"/>
        <w:tabs>
          <w:tab w:val="clear" w:pos="-90"/>
          <w:tab w:val="center" w:pos="1170"/>
        </w:tabs>
        <w:ind w:firstLine="0"/>
        <w:jc w:val="center"/>
        <w:rPr>
          <w:b/>
          <w:szCs w:val="24"/>
        </w:rPr>
      </w:pPr>
      <w:r>
        <w:rPr>
          <w:b/>
          <w:szCs w:val="24"/>
        </w:rPr>
        <w:lastRenderedPageBreak/>
        <w:t>Част втора</w:t>
      </w:r>
    </w:p>
    <w:p w14:paraId="675C3802" w14:textId="77777777" w:rsidR="00C933E9" w:rsidRDefault="00C933E9" w:rsidP="00362E2D">
      <w:pPr>
        <w:pStyle w:val="23"/>
        <w:tabs>
          <w:tab w:val="clear" w:pos="-90"/>
          <w:tab w:val="center" w:pos="720"/>
        </w:tabs>
        <w:ind w:firstLine="0"/>
        <w:jc w:val="center"/>
        <w:rPr>
          <w:b/>
          <w:szCs w:val="24"/>
        </w:rPr>
      </w:pPr>
      <w:r>
        <w:rPr>
          <w:b/>
          <w:szCs w:val="24"/>
        </w:rPr>
        <w:t>ПЛАН ЗА ДЕЙНОСТИТЕ ПО ОПАЗВАНЕ НА</w:t>
      </w:r>
      <w:r>
        <w:rPr>
          <w:b/>
          <w:szCs w:val="24"/>
          <w:lang w:val="en-US"/>
        </w:rPr>
        <w:t xml:space="preserve"> </w:t>
      </w:r>
      <w:r>
        <w:rPr>
          <w:b/>
          <w:szCs w:val="24"/>
        </w:rPr>
        <w:t>ГОРСКИТЕ ТЕРИТОРИИ ОТ ПОЖАРИ</w:t>
      </w:r>
    </w:p>
    <w:p w14:paraId="57DD9F75" w14:textId="77777777" w:rsidR="00C933E9" w:rsidRDefault="00C933E9" w:rsidP="00362E2D">
      <w:pPr>
        <w:pStyle w:val="23"/>
        <w:tabs>
          <w:tab w:val="clear" w:pos="-90"/>
          <w:tab w:val="center" w:pos="720"/>
        </w:tabs>
        <w:ind w:firstLine="0"/>
        <w:rPr>
          <w:b/>
          <w:szCs w:val="24"/>
        </w:rPr>
      </w:pPr>
    </w:p>
    <w:p w14:paraId="6C3B3992" w14:textId="764C1AE6" w:rsidR="00C933E9" w:rsidRDefault="00C933E9" w:rsidP="00362E2D">
      <w:pPr>
        <w:pStyle w:val="23"/>
        <w:tabs>
          <w:tab w:val="clear" w:pos="-90"/>
          <w:tab w:val="center" w:pos="720"/>
        </w:tabs>
        <w:ind w:firstLine="0"/>
        <w:rPr>
          <w:szCs w:val="24"/>
        </w:rPr>
      </w:pPr>
      <w:r>
        <w:rPr>
          <w:szCs w:val="24"/>
        </w:rPr>
        <w:t xml:space="preserve">         Планът за дейностите по опазване на горските територии от пожари да се изработи за землищата на населените места в община </w:t>
      </w:r>
      <w:r w:rsidR="00693E52">
        <w:rPr>
          <w:szCs w:val="24"/>
        </w:rPr>
        <w:t>Шумен</w:t>
      </w:r>
      <w:r>
        <w:rPr>
          <w:szCs w:val="24"/>
        </w:rPr>
        <w:t xml:space="preserve"> - обект на инвентаризация, съгласно глава десета на Наредба № 18 за инвентаризация и планиране в горските територии и в съответствие с изискванията на Наредба № 8/11.05.2012 г. за условията и реда за защита на горските територии от пожари.</w:t>
      </w:r>
    </w:p>
    <w:p w14:paraId="371C8FB9" w14:textId="60484DE8" w:rsidR="00C933E9" w:rsidRDefault="00C933E9" w:rsidP="00362E2D">
      <w:pPr>
        <w:pStyle w:val="23"/>
        <w:tabs>
          <w:tab w:val="clear" w:pos="-90"/>
          <w:tab w:val="center" w:pos="720"/>
        </w:tabs>
        <w:ind w:firstLine="0"/>
        <w:rPr>
          <w:b/>
          <w:szCs w:val="24"/>
        </w:rPr>
      </w:pPr>
      <w:r>
        <w:rPr>
          <w:szCs w:val="24"/>
        </w:rPr>
        <w:t xml:space="preserve">          </w:t>
      </w:r>
      <w:r>
        <w:rPr>
          <w:b/>
          <w:szCs w:val="24"/>
        </w:rPr>
        <w:t xml:space="preserve">Общата площ, обект на  плана за дейностите по опазване на горските територии от пожари възлиза на кръгло </w:t>
      </w:r>
      <w:r w:rsidR="00F60E4C" w:rsidRPr="00BE3B80">
        <w:rPr>
          <w:b/>
          <w:szCs w:val="24"/>
        </w:rPr>
        <w:t>13 809</w:t>
      </w:r>
      <w:r>
        <w:rPr>
          <w:b/>
          <w:szCs w:val="24"/>
        </w:rPr>
        <w:t xml:space="preserve"> ха. </w:t>
      </w:r>
    </w:p>
    <w:p w14:paraId="5DC28572" w14:textId="77777777" w:rsidR="00C933E9" w:rsidRDefault="00C933E9" w:rsidP="00362E2D">
      <w:pPr>
        <w:pStyle w:val="23"/>
        <w:tabs>
          <w:tab w:val="clear" w:pos="-90"/>
          <w:tab w:val="center" w:pos="720"/>
        </w:tabs>
        <w:ind w:firstLine="0"/>
        <w:rPr>
          <w:szCs w:val="24"/>
        </w:rPr>
      </w:pPr>
      <w:r>
        <w:rPr>
          <w:b/>
          <w:szCs w:val="24"/>
        </w:rPr>
        <w:t>1. Анализ на досегашната дейност</w:t>
      </w:r>
    </w:p>
    <w:p w14:paraId="0A864D12" w14:textId="77777777" w:rsidR="00C933E9" w:rsidRDefault="00C933E9" w:rsidP="00362E2D">
      <w:pPr>
        <w:pStyle w:val="23"/>
        <w:tabs>
          <w:tab w:val="clear" w:pos="-90"/>
          <w:tab w:val="center" w:pos="720"/>
        </w:tabs>
        <w:rPr>
          <w:szCs w:val="24"/>
        </w:rPr>
      </w:pPr>
      <w:r>
        <w:rPr>
          <w:szCs w:val="24"/>
        </w:rPr>
        <w:t>Да се направи преглед и анализ на възникнали горски пожари и тяхната характеристика през изминалия ревизионен период, на организацията на територията в противопожарно отношение, както и на изпълнението на предвидените противопожарни мероприятия.</w:t>
      </w:r>
    </w:p>
    <w:p w14:paraId="5D47592B" w14:textId="77777777" w:rsidR="00C933E9" w:rsidRDefault="00C933E9" w:rsidP="00362E2D">
      <w:pPr>
        <w:pStyle w:val="23"/>
        <w:tabs>
          <w:tab w:val="clear" w:pos="-90"/>
          <w:tab w:val="center" w:pos="720"/>
        </w:tabs>
        <w:ind w:firstLine="0"/>
        <w:rPr>
          <w:b/>
          <w:szCs w:val="24"/>
        </w:rPr>
      </w:pPr>
      <w:r>
        <w:rPr>
          <w:b/>
          <w:szCs w:val="24"/>
        </w:rPr>
        <w:t>2. Теренно-проучвателните работи</w:t>
      </w:r>
    </w:p>
    <w:p w14:paraId="1534B837" w14:textId="77777777" w:rsidR="00C933E9" w:rsidRDefault="00C933E9" w:rsidP="00362E2D">
      <w:pPr>
        <w:pStyle w:val="23"/>
        <w:tabs>
          <w:tab w:val="clear" w:pos="-90"/>
          <w:tab w:val="center" w:pos="720"/>
        </w:tabs>
        <w:ind w:firstLine="0"/>
        <w:rPr>
          <w:szCs w:val="24"/>
        </w:rPr>
      </w:pPr>
      <w:r>
        <w:rPr>
          <w:szCs w:val="24"/>
        </w:rPr>
        <w:t xml:space="preserve">          При теренно-проучвателните работи да се уточнят:</w:t>
      </w:r>
    </w:p>
    <w:p w14:paraId="228BD78B" w14:textId="77777777" w:rsidR="00C933E9" w:rsidRDefault="00C933E9" w:rsidP="00362E2D">
      <w:pPr>
        <w:pStyle w:val="23"/>
        <w:tabs>
          <w:tab w:val="clear" w:pos="-90"/>
          <w:tab w:val="center" w:pos="720"/>
        </w:tabs>
        <w:ind w:firstLine="0"/>
        <w:rPr>
          <w:szCs w:val="24"/>
        </w:rPr>
      </w:pPr>
      <w:r>
        <w:rPr>
          <w:szCs w:val="24"/>
        </w:rPr>
        <w:t>•</w:t>
      </w:r>
      <w:r>
        <w:rPr>
          <w:szCs w:val="24"/>
        </w:rPr>
        <w:tab/>
        <w:t xml:space="preserve"> районите с висока пожарна опасност</w:t>
      </w:r>
    </w:p>
    <w:p w14:paraId="69D8C6DC" w14:textId="77777777" w:rsidR="00C933E9" w:rsidRDefault="00C933E9" w:rsidP="00362E2D">
      <w:pPr>
        <w:pStyle w:val="23"/>
        <w:tabs>
          <w:tab w:val="clear" w:pos="-90"/>
          <w:tab w:val="center" w:pos="720"/>
        </w:tabs>
        <w:ind w:firstLine="0"/>
        <w:rPr>
          <w:szCs w:val="24"/>
        </w:rPr>
      </w:pPr>
      <w:r>
        <w:rPr>
          <w:szCs w:val="24"/>
        </w:rPr>
        <w:t>•</w:t>
      </w:r>
      <w:r>
        <w:rPr>
          <w:szCs w:val="24"/>
        </w:rPr>
        <w:tab/>
        <w:t xml:space="preserve"> обектите, разположени в горите или в близост до тях, около които следва да се планират противопожарни прегради;</w:t>
      </w:r>
    </w:p>
    <w:p w14:paraId="3C51DE2F" w14:textId="558DD06F" w:rsidR="00C933E9" w:rsidRDefault="00C933E9" w:rsidP="00362E2D">
      <w:pPr>
        <w:pStyle w:val="23"/>
        <w:tabs>
          <w:tab w:val="clear" w:pos="-90"/>
          <w:tab w:val="center" w:pos="720"/>
        </w:tabs>
        <w:ind w:firstLine="0"/>
        <w:rPr>
          <w:szCs w:val="24"/>
        </w:rPr>
      </w:pPr>
      <w:r>
        <w:rPr>
          <w:szCs w:val="24"/>
        </w:rPr>
        <w:t>•</w:t>
      </w:r>
      <w:r>
        <w:rPr>
          <w:szCs w:val="24"/>
        </w:rPr>
        <w:tab/>
        <w:t xml:space="preserve"> местата където да се планира изграждането на съоръжения – наблюдателни пунктове, </w:t>
      </w:r>
      <w:r w:rsidR="00C408B8">
        <w:rPr>
          <w:szCs w:val="24"/>
        </w:rPr>
        <w:t xml:space="preserve">противопожарни депа, </w:t>
      </w:r>
      <w:r>
        <w:rPr>
          <w:szCs w:val="24"/>
        </w:rPr>
        <w:t>водоизточници за зареждане с вода при гасене на пожари, пътища за движение на противопожарна техника и др., съгласно изискванията на Наредба № 8/11.05.2012 г. за условията и реда за защита на горските територии от пожари;</w:t>
      </w:r>
    </w:p>
    <w:p w14:paraId="2BC57902" w14:textId="77777777" w:rsidR="00C933E9" w:rsidRDefault="00C933E9" w:rsidP="00362E2D">
      <w:pPr>
        <w:pStyle w:val="23"/>
        <w:tabs>
          <w:tab w:val="clear" w:pos="-90"/>
          <w:tab w:val="center" w:pos="720"/>
        </w:tabs>
        <w:ind w:firstLine="0"/>
        <w:rPr>
          <w:szCs w:val="24"/>
        </w:rPr>
      </w:pPr>
      <w:r>
        <w:rPr>
          <w:szCs w:val="24"/>
        </w:rPr>
        <w:t>•</w:t>
      </w:r>
      <w:r>
        <w:rPr>
          <w:szCs w:val="24"/>
        </w:rPr>
        <w:tab/>
        <w:t xml:space="preserve"> специализираните групи за гасене на горски пожари.</w:t>
      </w:r>
    </w:p>
    <w:p w14:paraId="51C00396" w14:textId="77777777" w:rsidR="00C933E9" w:rsidRDefault="00C933E9" w:rsidP="00362E2D">
      <w:pPr>
        <w:pStyle w:val="23"/>
        <w:tabs>
          <w:tab w:val="clear" w:pos="-90"/>
          <w:tab w:val="center" w:pos="720"/>
        </w:tabs>
        <w:ind w:firstLine="0"/>
        <w:rPr>
          <w:szCs w:val="24"/>
        </w:rPr>
      </w:pPr>
      <w:r>
        <w:rPr>
          <w:b/>
          <w:szCs w:val="24"/>
        </w:rPr>
        <w:t>3. Организация на територията</w:t>
      </w:r>
    </w:p>
    <w:p w14:paraId="4E5684BB" w14:textId="77777777" w:rsidR="00C933E9" w:rsidRDefault="00C933E9" w:rsidP="00362E2D">
      <w:pPr>
        <w:pStyle w:val="23"/>
        <w:tabs>
          <w:tab w:val="clear" w:pos="-90"/>
          <w:tab w:val="center" w:pos="720"/>
        </w:tabs>
        <w:rPr>
          <w:szCs w:val="24"/>
        </w:rPr>
      </w:pPr>
      <w:r>
        <w:rPr>
          <w:szCs w:val="24"/>
        </w:rPr>
        <w:t xml:space="preserve">В зависимост от състава на насажденията, близостта им до населени места, пътната инфраструктура, източниците на огън, посещаемостта и др., насажденията да се групират в класове според степента на пожарна опасност, съгласно приложение № 38 от Наредба № 18 за инвентаризация и планиране в горските територии.   </w:t>
      </w:r>
    </w:p>
    <w:p w14:paraId="682EE1B5" w14:textId="77777777" w:rsidR="00C933E9" w:rsidRDefault="00C933E9" w:rsidP="00362E2D">
      <w:pPr>
        <w:pStyle w:val="23"/>
        <w:tabs>
          <w:tab w:val="clear" w:pos="-90"/>
          <w:tab w:val="center" w:pos="720"/>
        </w:tabs>
        <w:ind w:firstLine="0"/>
        <w:rPr>
          <w:b/>
          <w:szCs w:val="24"/>
        </w:rPr>
      </w:pPr>
      <w:r>
        <w:rPr>
          <w:b/>
          <w:szCs w:val="24"/>
        </w:rPr>
        <w:t>4. Планиране на мероприятия по опазване на горите от пожари</w:t>
      </w:r>
    </w:p>
    <w:p w14:paraId="6995CC8B" w14:textId="77777777" w:rsidR="00C933E9" w:rsidRDefault="00C933E9" w:rsidP="00362E2D">
      <w:pPr>
        <w:pStyle w:val="23"/>
        <w:tabs>
          <w:tab w:val="clear" w:pos="-90"/>
          <w:tab w:val="center" w:pos="720"/>
        </w:tabs>
        <w:ind w:firstLine="0"/>
        <w:rPr>
          <w:b/>
          <w:szCs w:val="24"/>
        </w:rPr>
      </w:pPr>
      <w:r>
        <w:rPr>
          <w:szCs w:val="24"/>
        </w:rPr>
        <w:t xml:space="preserve">          Конкретните мероприятия за предотвратяване на горски пожари да се планират на база степента на пожарна опасност, анализа на резултатите от създадената досега организация и проведените мероприятия за предотвратяване възникването на пожари, като се дадат общо и по видове собственост. Мероприятията да се съобразят с изискванията на сертификацията и доклада за ГВКС, където са описани горите, опазващи от разпространението на пожари.</w:t>
      </w:r>
    </w:p>
    <w:p w14:paraId="32D4F100" w14:textId="744E3AC1" w:rsidR="00C933E9" w:rsidRDefault="00C933E9" w:rsidP="00362E2D">
      <w:pPr>
        <w:pStyle w:val="23"/>
        <w:tabs>
          <w:tab w:val="clear" w:pos="-90"/>
          <w:tab w:val="center" w:pos="720"/>
        </w:tabs>
        <w:ind w:firstLine="0"/>
        <w:rPr>
          <w:szCs w:val="24"/>
        </w:rPr>
      </w:pPr>
      <w:r>
        <w:rPr>
          <w:szCs w:val="24"/>
        </w:rPr>
        <w:t>•</w:t>
      </w:r>
      <w:r>
        <w:rPr>
          <w:szCs w:val="24"/>
        </w:rPr>
        <w:tab/>
        <w:t xml:space="preserve"> </w:t>
      </w:r>
      <w:r>
        <w:rPr>
          <w:b/>
          <w:szCs w:val="24"/>
        </w:rPr>
        <w:t>Бариерни прегради</w:t>
      </w:r>
      <w:r>
        <w:rPr>
          <w:szCs w:val="24"/>
        </w:rPr>
        <w:t xml:space="preserve"> – ролята на естествени бариерни прегради изпълняват по-големите водни течения, шосета, камионни пътища</w:t>
      </w:r>
      <w:r>
        <w:rPr>
          <w:szCs w:val="24"/>
          <w:lang w:val="en-US"/>
        </w:rPr>
        <w:t xml:space="preserve"> </w:t>
      </w:r>
      <w:r>
        <w:rPr>
          <w:szCs w:val="24"/>
        </w:rPr>
        <w:t>и просеки</w:t>
      </w:r>
      <w:r w:rsidR="0020719D">
        <w:rPr>
          <w:szCs w:val="24"/>
        </w:rPr>
        <w:t xml:space="preserve"> ширина 20-30 м.</w:t>
      </w:r>
      <w:r>
        <w:rPr>
          <w:szCs w:val="24"/>
        </w:rPr>
        <w:t>, които са достатъчни и няма нужда от създаване на нови.</w:t>
      </w:r>
      <w:r>
        <w:rPr>
          <w:b/>
          <w:szCs w:val="24"/>
        </w:rPr>
        <w:t xml:space="preserve"> </w:t>
      </w:r>
      <w:r>
        <w:rPr>
          <w:szCs w:val="24"/>
        </w:rPr>
        <w:t>Изграждането на</w:t>
      </w:r>
      <w:r>
        <w:rPr>
          <w:b/>
          <w:szCs w:val="24"/>
        </w:rPr>
        <w:t xml:space="preserve"> </w:t>
      </w:r>
      <w:r>
        <w:rPr>
          <w:szCs w:val="24"/>
        </w:rPr>
        <w:t>нови бариерни прегради да се предвижда само в случаите, когато в определени райони няма естествени такива или не са с необходимата нормативна ширина.</w:t>
      </w:r>
    </w:p>
    <w:p w14:paraId="7830EA75" w14:textId="69F5C975" w:rsidR="0020719D" w:rsidRDefault="00C5684F" w:rsidP="00362E2D">
      <w:pPr>
        <w:pStyle w:val="23"/>
        <w:tabs>
          <w:tab w:val="clear" w:pos="-90"/>
          <w:tab w:val="center" w:pos="720"/>
        </w:tabs>
        <w:ind w:firstLine="0"/>
        <w:rPr>
          <w:szCs w:val="24"/>
        </w:rPr>
      </w:pPr>
      <w:r>
        <w:rPr>
          <w:szCs w:val="24"/>
        </w:rPr>
        <w:t xml:space="preserve">          </w:t>
      </w:r>
      <w:r w:rsidR="0020719D">
        <w:rPr>
          <w:szCs w:val="24"/>
        </w:rPr>
        <w:t>В плана от 2012 г. като такива са описани 5,3 км.</w:t>
      </w:r>
    </w:p>
    <w:p w14:paraId="6D176654" w14:textId="77777777" w:rsidR="00C5684F" w:rsidRDefault="00C933E9" w:rsidP="00362E2D">
      <w:pPr>
        <w:pStyle w:val="23"/>
        <w:tabs>
          <w:tab w:val="clear" w:pos="-90"/>
          <w:tab w:val="center" w:pos="720"/>
        </w:tabs>
        <w:ind w:firstLine="0"/>
        <w:rPr>
          <w:szCs w:val="24"/>
        </w:rPr>
      </w:pPr>
      <w:r>
        <w:rPr>
          <w:szCs w:val="24"/>
        </w:rPr>
        <w:t>•</w:t>
      </w:r>
      <w:r>
        <w:rPr>
          <w:szCs w:val="24"/>
        </w:rPr>
        <w:tab/>
        <w:t xml:space="preserve"> </w:t>
      </w:r>
      <w:proofErr w:type="spellStart"/>
      <w:r>
        <w:rPr>
          <w:b/>
          <w:szCs w:val="24"/>
        </w:rPr>
        <w:t>Лесокултурни</w:t>
      </w:r>
      <w:proofErr w:type="spellEnd"/>
      <w:r>
        <w:rPr>
          <w:b/>
          <w:szCs w:val="24"/>
        </w:rPr>
        <w:t xml:space="preserve"> прегради  </w:t>
      </w:r>
      <w:r>
        <w:rPr>
          <w:szCs w:val="24"/>
        </w:rPr>
        <w:t xml:space="preserve">- като естествени такива да се ползват горските автомобилни пътища (стабилизирани и земни), ел. просеки, ловни просеки и др., почистени от растителност. Нови </w:t>
      </w:r>
      <w:proofErr w:type="spellStart"/>
      <w:r>
        <w:rPr>
          <w:szCs w:val="24"/>
        </w:rPr>
        <w:t>лесокултурни</w:t>
      </w:r>
      <w:proofErr w:type="spellEnd"/>
      <w:r>
        <w:rPr>
          <w:szCs w:val="24"/>
        </w:rPr>
        <w:t xml:space="preserve"> прегради да се планират при недостатъчно естествени такива и да дават възможност за </w:t>
      </w:r>
      <w:proofErr w:type="spellStart"/>
      <w:r>
        <w:rPr>
          <w:szCs w:val="24"/>
        </w:rPr>
        <w:t>придвиждане</w:t>
      </w:r>
      <w:proofErr w:type="spellEnd"/>
      <w:r>
        <w:rPr>
          <w:szCs w:val="24"/>
        </w:rPr>
        <w:t xml:space="preserve"> на хора и </w:t>
      </w:r>
      <w:proofErr w:type="spellStart"/>
      <w:r>
        <w:rPr>
          <w:szCs w:val="24"/>
        </w:rPr>
        <w:t>гасаческа</w:t>
      </w:r>
      <w:proofErr w:type="spellEnd"/>
      <w:r>
        <w:rPr>
          <w:szCs w:val="24"/>
        </w:rPr>
        <w:t xml:space="preserve"> техника.</w:t>
      </w:r>
    </w:p>
    <w:p w14:paraId="2E2E542F" w14:textId="6E24F707" w:rsidR="00C933E9" w:rsidRDefault="00C933E9" w:rsidP="00362E2D">
      <w:pPr>
        <w:pStyle w:val="23"/>
        <w:tabs>
          <w:tab w:val="clear" w:pos="-90"/>
          <w:tab w:val="center" w:pos="720"/>
        </w:tabs>
        <w:ind w:firstLine="0"/>
        <w:rPr>
          <w:szCs w:val="24"/>
        </w:rPr>
      </w:pPr>
      <w:r>
        <w:rPr>
          <w:szCs w:val="24"/>
        </w:rPr>
        <w:t xml:space="preserve">          </w:t>
      </w:r>
      <w:r w:rsidR="00C5684F">
        <w:rPr>
          <w:szCs w:val="24"/>
        </w:rPr>
        <w:t>В плана от 2012 г. като съществуващи прегради са отразени 5,3 км. Нови не са предвидени.</w:t>
      </w:r>
    </w:p>
    <w:p w14:paraId="426057FB" w14:textId="77777777" w:rsidR="00C933E9" w:rsidRDefault="00C933E9" w:rsidP="00362E2D">
      <w:pPr>
        <w:pStyle w:val="23"/>
        <w:tabs>
          <w:tab w:val="clear" w:pos="-90"/>
          <w:tab w:val="center" w:pos="720"/>
        </w:tabs>
        <w:ind w:firstLine="0"/>
        <w:rPr>
          <w:szCs w:val="24"/>
        </w:rPr>
      </w:pPr>
      <w:r>
        <w:rPr>
          <w:szCs w:val="24"/>
        </w:rPr>
        <w:lastRenderedPageBreak/>
        <w:t xml:space="preserve">          При планиране на нови бариерни и </w:t>
      </w:r>
      <w:proofErr w:type="spellStart"/>
      <w:r>
        <w:rPr>
          <w:szCs w:val="24"/>
        </w:rPr>
        <w:t>лесокултурни</w:t>
      </w:r>
      <w:proofErr w:type="spellEnd"/>
      <w:r>
        <w:rPr>
          <w:szCs w:val="24"/>
        </w:rPr>
        <w:t xml:space="preserve"> прегради с широчина над 10 м., същите да се отделят в самостоятелни подотдели.</w:t>
      </w:r>
    </w:p>
    <w:p w14:paraId="09118071" w14:textId="77777777" w:rsidR="001718F3" w:rsidRDefault="00C933E9" w:rsidP="00362E2D">
      <w:pPr>
        <w:pStyle w:val="23"/>
        <w:tabs>
          <w:tab w:val="clear" w:pos="-90"/>
          <w:tab w:val="center" w:pos="720"/>
        </w:tabs>
        <w:ind w:firstLine="0"/>
        <w:rPr>
          <w:szCs w:val="24"/>
        </w:rPr>
      </w:pPr>
      <w:r>
        <w:rPr>
          <w:szCs w:val="24"/>
        </w:rPr>
        <w:t xml:space="preserve"> •</w:t>
      </w:r>
      <w:r>
        <w:rPr>
          <w:szCs w:val="24"/>
        </w:rPr>
        <w:tab/>
        <w:t xml:space="preserve"> </w:t>
      </w:r>
      <w:proofErr w:type="spellStart"/>
      <w:r>
        <w:rPr>
          <w:b/>
          <w:szCs w:val="24"/>
        </w:rPr>
        <w:t>Минерализовани</w:t>
      </w:r>
      <w:proofErr w:type="spellEnd"/>
      <w:r>
        <w:rPr>
          <w:b/>
          <w:szCs w:val="24"/>
        </w:rPr>
        <w:t xml:space="preserve"> ивици – </w:t>
      </w:r>
      <w:r>
        <w:rPr>
          <w:szCs w:val="24"/>
        </w:rPr>
        <w:t xml:space="preserve">да се предвиждат основно по средата на </w:t>
      </w:r>
      <w:proofErr w:type="spellStart"/>
      <w:r>
        <w:rPr>
          <w:szCs w:val="24"/>
        </w:rPr>
        <w:t>лесокултурните</w:t>
      </w:r>
      <w:proofErr w:type="spellEnd"/>
      <w:r>
        <w:rPr>
          <w:szCs w:val="24"/>
        </w:rPr>
        <w:t xml:space="preserve"> прегради и около урбанизирани територии, републиканските пътища, туристически обекти, места за паркиране и др. обекти, граничещи с гората - потенциални източници на пожар.</w:t>
      </w:r>
    </w:p>
    <w:p w14:paraId="051C07E9" w14:textId="3E74B077" w:rsidR="00C933E9" w:rsidRDefault="001718F3" w:rsidP="00362E2D">
      <w:pPr>
        <w:pStyle w:val="23"/>
        <w:tabs>
          <w:tab w:val="clear" w:pos="-90"/>
          <w:tab w:val="center" w:pos="720"/>
        </w:tabs>
        <w:ind w:firstLine="0"/>
        <w:rPr>
          <w:szCs w:val="24"/>
        </w:rPr>
      </w:pPr>
      <w:r>
        <w:rPr>
          <w:szCs w:val="24"/>
        </w:rPr>
        <w:t xml:space="preserve">          </w:t>
      </w:r>
      <w:r w:rsidR="00C933E9">
        <w:rPr>
          <w:szCs w:val="24"/>
        </w:rPr>
        <w:t>В ГСП от 201</w:t>
      </w:r>
      <w:r w:rsidR="00195E17">
        <w:rPr>
          <w:szCs w:val="24"/>
        </w:rPr>
        <w:t>2</w:t>
      </w:r>
      <w:r w:rsidR="00C933E9">
        <w:rPr>
          <w:szCs w:val="24"/>
        </w:rPr>
        <w:t xml:space="preserve"> г. е предвидено поддържането на </w:t>
      </w:r>
      <w:r w:rsidR="00195E17">
        <w:rPr>
          <w:szCs w:val="24"/>
        </w:rPr>
        <w:t>1</w:t>
      </w:r>
      <w:r w:rsidR="00C933E9">
        <w:rPr>
          <w:szCs w:val="24"/>
        </w:rPr>
        <w:t xml:space="preserve">,2 км </w:t>
      </w:r>
      <w:r w:rsidR="00195E17">
        <w:rPr>
          <w:szCs w:val="24"/>
        </w:rPr>
        <w:t xml:space="preserve">съществуващи </w:t>
      </w:r>
      <w:proofErr w:type="spellStart"/>
      <w:r w:rsidR="00C933E9">
        <w:rPr>
          <w:szCs w:val="24"/>
        </w:rPr>
        <w:t>минерализовани</w:t>
      </w:r>
      <w:proofErr w:type="spellEnd"/>
      <w:r w:rsidR="00C933E9">
        <w:rPr>
          <w:szCs w:val="24"/>
        </w:rPr>
        <w:t xml:space="preserve"> ивици. </w:t>
      </w:r>
      <w:r w:rsidR="00195E17">
        <w:rPr>
          <w:szCs w:val="24"/>
        </w:rPr>
        <w:t>Нови не са предвидени.</w:t>
      </w:r>
      <w:r w:rsidR="00C933E9">
        <w:rPr>
          <w:szCs w:val="24"/>
        </w:rPr>
        <w:t xml:space="preserve">     </w:t>
      </w:r>
    </w:p>
    <w:p w14:paraId="1F683350" w14:textId="3839A1E5" w:rsidR="00C933E9" w:rsidRDefault="00C933E9" w:rsidP="00362E2D">
      <w:pPr>
        <w:pStyle w:val="23"/>
        <w:tabs>
          <w:tab w:val="clear" w:pos="-90"/>
          <w:tab w:val="center" w:pos="720"/>
        </w:tabs>
        <w:ind w:firstLine="0"/>
        <w:rPr>
          <w:szCs w:val="24"/>
        </w:rPr>
      </w:pPr>
      <w:r>
        <w:rPr>
          <w:szCs w:val="24"/>
        </w:rPr>
        <w:t>•</w:t>
      </w:r>
      <w:r>
        <w:rPr>
          <w:szCs w:val="24"/>
        </w:rPr>
        <w:tab/>
        <w:t xml:space="preserve"> </w:t>
      </w:r>
      <w:r>
        <w:rPr>
          <w:b/>
          <w:szCs w:val="24"/>
        </w:rPr>
        <w:t xml:space="preserve">Санитарни ивици </w:t>
      </w:r>
      <w:r>
        <w:rPr>
          <w:szCs w:val="24"/>
        </w:rPr>
        <w:t>– да се предвиждат при необходимост покрай пътища, минаващи през гори и други застрашени от пожари горски територии. В иглолистните култури, граничещи с такива територии ролята на санитарна ивица може да изпълнява и кастренето на клоните на крайните дървета. Роля на санитарна ивица изпълняват също окосените и почистени голи площи.</w:t>
      </w:r>
      <w:r w:rsidR="00195E17">
        <w:rPr>
          <w:szCs w:val="24"/>
        </w:rPr>
        <w:t xml:space="preserve"> В ГСП от 2012 г. няма данни са санитарни ивици.</w:t>
      </w:r>
      <w:r>
        <w:rPr>
          <w:szCs w:val="24"/>
        </w:rPr>
        <w:t xml:space="preserve">   </w:t>
      </w:r>
    </w:p>
    <w:p w14:paraId="7B854A58" w14:textId="77777777" w:rsidR="00C933E9" w:rsidRDefault="00C933E9" w:rsidP="00362E2D">
      <w:pPr>
        <w:pStyle w:val="23"/>
        <w:tabs>
          <w:tab w:val="clear" w:pos="-90"/>
          <w:tab w:val="center" w:pos="720"/>
        </w:tabs>
        <w:ind w:firstLine="0"/>
        <w:rPr>
          <w:szCs w:val="24"/>
        </w:rPr>
      </w:pPr>
      <w:r>
        <w:rPr>
          <w:szCs w:val="24"/>
        </w:rPr>
        <w:t xml:space="preserve">          Направа на нови </w:t>
      </w:r>
      <w:proofErr w:type="spellStart"/>
      <w:r>
        <w:rPr>
          <w:szCs w:val="24"/>
        </w:rPr>
        <w:t>минерализовани</w:t>
      </w:r>
      <w:proofErr w:type="spellEnd"/>
      <w:r>
        <w:rPr>
          <w:szCs w:val="24"/>
        </w:rPr>
        <w:t xml:space="preserve"> и санитарни ивици да се планира само при доказана необходимост.</w:t>
      </w:r>
    </w:p>
    <w:p w14:paraId="4381FA58" w14:textId="77777777" w:rsidR="00C933E9" w:rsidRDefault="00C933E9" w:rsidP="00362E2D">
      <w:pPr>
        <w:pStyle w:val="23"/>
        <w:tabs>
          <w:tab w:val="clear" w:pos="-90"/>
          <w:tab w:val="center" w:pos="720"/>
        </w:tabs>
        <w:ind w:firstLine="0"/>
        <w:rPr>
          <w:szCs w:val="24"/>
        </w:rPr>
      </w:pPr>
      <w:r>
        <w:rPr>
          <w:szCs w:val="24"/>
        </w:rPr>
        <w:t>•</w:t>
      </w:r>
      <w:r>
        <w:rPr>
          <w:szCs w:val="24"/>
        </w:rPr>
        <w:tab/>
        <w:t xml:space="preserve"> </w:t>
      </w:r>
      <w:r>
        <w:rPr>
          <w:b/>
          <w:szCs w:val="24"/>
        </w:rPr>
        <w:t xml:space="preserve">Пътища за движение на противопожарни автоцистерни - </w:t>
      </w:r>
      <w:r>
        <w:rPr>
          <w:szCs w:val="24"/>
        </w:rPr>
        <w:t xml:space="preserve">да се посочат и опишат по землища, отдели и подотдели всички пътища, които отговарят на условията за движение на противопожарните автоцистерни съгласно приложение № 39 от Наредба № 18, като се предвидят места за обръщане на противопожарни цистерни.  </w:t>
      </w:r>
    </w:p>
    <w:p w14:paraId="4DBEA40F" w14:textId="01E308AD" w:rsidR="00C933E9" w:rsidRDefault="00C933E9" w:rsidP="00362E2D">
      <w:pPr>
        <w:pStyle w:val="23"/>
        <w:tabs>
          <w:tab w:val="clear" w:pos="-90"/>
          <w:tab w:val="center" w:pos="720"/>
        </w:tabs>
        <w:ind w:firstLine="0"/>
        <w:rPr>
          <w:szCs w:val="24"/>
        </w:rPr>
      </w:pPr>
      <w:r>
        <w:rPr>
          <w:b/>
          <w:szCs w:val="24"/>
        </w:rPr>
        <w:t>•</w:t>
      </w:r>
      <w:r>
        <w:rPr>
          <w:b/>
          <w:szCs w:val="24"/>
        </w:rPr>
        <w:tab/>
        <w:t xml:space="preserve"> Водоизточници за нуждите на опазването и защитата от пожари </w:t>
      </w:r>
      <w:r>
        <w:rPr>
          <w:szCs w:val="24"/>
        </w:rPr>
        <w:t xml:space="preserve">– на територията съществуват </w:t>
      </w:r>
      <w:r w:rsidR="000544E4">
        <w:rPr>
          <w:szCs w:val="24"/>
        </w:rPr>
        <w:t>8</w:t>
      </w:r>
      <w:r>
        <w:rPr>
          <w:szCs w:val="24"/>
        </w:rPr>
        <w:t xml:space="preserve"> водоизточника, които могат да се ползват за черпене на вода при гасене на горски пожари: </w:t>
      </w:r>
      <w:r w:rsidR="000544E4">
        <w:rPr>
          <w:szCs w:val="24"/>
        </w:rPr>
        <w:t xml:space="preserve">язовирите в селата Новосел, Лозево, Мараш, </w:t>
      </w:r>
      <w:proofErr w:type="spellStart"/>
      <w:r w:rsidR="000544E4">
        <w:rPr>
          <w:szCs w:val="24"/>
        </w:rPr>
        <w:t>Саламаново</w:t>
      </w:r>
      <w:proofErr w:type="spellEnd"/>
      <w:r w:rsidR="000544E4">
        <w:rPr>
          <w:szCs w:val="24"/>
        </w:rPr>
        <w:t>, Дибич и Костена река,; езерото край гр. Шумен; язовир „</w:t>
      </w:r>
      <w:proofErr w:type="spellStart"/>
      <w:r w:rsidR="000544E4">
        <w:rPr>
          <w:szCs w:val="24"/>
        </w:rPr>
        <w:t>Фисека</w:t>
      </w:r>
      <w:proofErr w:type="spellEnd"/>
      <w:r w:rsidR="000544E4">
        <w:rPr>
          <w:szCs w:val="24"/>
        </w:rPr>
        <w:t>“.</w:t>
      </w:r>
      <w:r>
        <w:rPr>
          <w:szCs w:val="24"/>
        </w:rPr>
        <w:t xml:space="preserve"> </w:t>
      </w:r>
    </w:p>
    <w:p w14:paraId="25A8BFDF" w14:textId="77777777" w:rsidR="00C933E9" w:rsidRDefault="00C933E9" w:rsidP="00362E2D">
      <w:pPr>
        <w:pStyle w:val="23"/>
        <w:tabs>
          <w:tab w:val="clear" w:pos="-90"/>
          <w:tab w:val="center" w:pos="720"/>
        </w:tabs>
        <w:ind w:firstLine="0"/>
        <w:rPr>
          <w:szCs w:val="24"/>
        </w:rPr>
      </w:pPr>
      <w:r>
        <w:rPr>
          <w:szCs w:val="24"/>
        </w:rPr>
        <w:t xml:space="preserve">          Изграждане на нови водоизточници да се предвиди само при належаща необходимост, след съгласуване с ДГС и РСПБЗН.</w:t>
      </w:r>
    </w:p>
    <w:p w14:paraId="55D5A17B" w14:textId="77777777" w:rsidR="00C933E9" w:rsidRDefault="00C933E9" w:rsidP="00362E2D">
      <w:pPr>
        <w:pStyle w:val="23"/>
        <w:tabs>
          <w:tab w:val="clear" w:pos="-90"/>
          <w:tab w:val="center" w:pos="720"/>
        </w:tabs>
        <w:ind w:firstLine="0"/>
        <w:rPr>
          <w:szCs w:val="24"/>
        </w:rPr>
      </w:pPr>
      <w:r>
        <w:rPr>
          <w:b/>
          <w:szCs w:val="24"/>
        </w:rPr>
        <w:t>•</w:t>
      </w:r>
      <w:r>
        <w:rPr>
          <w:b/>
          <w:szCs w:val="24"/>
        </w:rPr>
        <w:tab/>
        <w:t xml:space="preserve"> Стационарни наблюдателни пунктове </w:t>
      </w:r>
      <w:r>
        <w:rPr>
          <w:szCs w:val="24"/>
        </w:rPr>
        <w:t>– на територията няма изградени наблюдателни пунктове.</w:t>
      </w:r>
    </w:p>
    <w:p w14:paraId="7FA0D2DB" w14:textId="77777777" w:rsidR="00C933E9" w:rsidRDefault="00C933E9" w:rsidP="00362E2D">
      <w:pPr>
        <w:pStyle w:val="23"/>
        <w:tabs>
          <w:tab w:val="clear" w:pos="-90"/>
          <w:tab w:val="center" w:pos="720"/>
        </w:tabs>
        <w:ind w:firstLine="0"/>
        <w:rPr>
          <w:szCs w:val="24"/>
        </w:rPr>
      </w:pPr>
      <w:r>
        <w:rPr>
          <w:szCs w:val="24"/>
        </w:rPr>
        <w:t xml:space="preserve">         Като временни наблюдателни пунктове, при възможен достъп, могат да се ползват и налични телевизионни кули, ретранслатори, кули на мобилни оператори.</w:t>
      </w:r>
    </w:p>
    <w:p w14:paraId="542C3E60" w14:textId="77777777" w:rsidR="001718F3" w:rsidRDefault="00C933E9" w:rsidP="00362E2D">
      <w:pPr>
        <w:pStyle w:val="23"/>
        <w:tabs>
          <w:tab w:val="clear" w:pos="-90"/>
          <w:tab w:val="center" w:pos="720"/>
        </w:tabs>
        <w:ind w:firstLine="0"/>
        <w:rPr>
          <w:szCs w:val="24"/>
        </w:rPr>
      </w:pPr>
      <w:r>
        <w:rPr>
          <w:b/>
          <w:szCs w:val="24"/>
        </w:rPr>
        <w:t>•</w:t>
      </w:r>
      <w:r>
        <w:rPr>
          <w:b/>
          <w:szCs w:val="24"/>
        </w:rPr>
        <w:tab/>
        <w:t xml:space="preserve"> Табели и билбордове с противопожарно съдържание</w:t>
      </w:r>
      <w:r>
        <w:rPr>
          <w:szCs w:val="24"/>
        </w:rPr>
        <w:t xml:space="preserve"> – да се предвиди поставянето им покрай пътища, водещи към горски масиви, местата за отдих, паркиране и палене на огън, чешми, кръстопътища и др. подходящи места, като се посочи приблизителният им брой.</w:t>
      </w:r>
    </w:p>
    <w:p w14:paraId="57C62055" w14:textId="41A1CD2A" w:rsidR="00C933E9" w:rsidRDefault="001718F3" w:rsidP="00362E2D">
      <w:pPr>
        <w:pStyle w:val="23"/>
        <w:tabs>
          <w:tab w:val="clear" w:pos="-90"/>
          <w:tab w:val="center" w:pos="720"/>
        </w:tabs>
        <w:ind w:firstLine="0"/>
        <w:rPr>
          <w:szCs w:val="24"/>
        </w:rPr>
      </w:pPr>
      <w:r>
        <w:rPr>
          <w:szCs w:val="24"/>
        </w:rPr>
        <w:t xml:space="preserve">          </w:t>
      </w:r>
      <w:r w:rsidR="000544E4">
        <w:rPr>
          <w:szCs w:val="24"/>
        </w:rPr>
        <w:t>В ГСП от 2012 г. е предвидено поставянето на 90 табели.</w:t>
      </w:r>
    </w:p>
    <w:p w14:paraId="66D3319F" w14:textId="5D67B67F" w:rsidR="00C933E9" w:rsidRDefault="00C933E9" w:rsidP="00362E2D">
      <w:pPr>
        <w:pStyle w:val="23"/>
        <w:tabs>
          <w:tab w:val="clear" w:pos="-90"/>
          <w:tab w:val="center" w:pos="720"/>
        </w:tabs>
        <w:ind w:firstLine="0"/>
        <w:rPr>
          <w:szCs w:val="24"/>
        </w:rPr>
      </w:pPr>
      <w:r>
        <w:rPr>
          <w:b/>
          <w:szCs w:val="24"/>
        </w:rPr>
        <w:t>•</w:t>
      </w:r>
      <w:r>
        <w:rPr>
          <w:b/>
          <w:szCs w:val="24"/>
        </w:rPr>
        <w:tab/>
        <w:t xml:space="preserve"> Места за палене на огън – </w:t>
      </w:r>
      <w:r>
        <w:rPr>
          <w:szCs w:val="24"/>
        </w:rPr>
        <w:t>да се предвидят на места за къмпингуване, пикници</w:t>
      </w:r>
      <w:r w:rsidR="00CA5FB9">
        <w:rPr>
          <w:szCs w:val="24"/>
        </w:rPr>
        <w:t xml:space="preserve"> </w:t>
      </w:r>
      <w:r>
        <w:rPr>
          <w:szCs w:val="24"/>
        </w:rPr>
        <w:t>и други посещавани места в горски територии</w:t>
      </w:r>
      <w:r>
        <w:rPr>
          <w:b/>
          <w:szCs w:val="24"/>
        </w:rPr>
        <w:t>.</w:t>
      </w:r>
      <w:r>
        <w:rPr>
          <w:szCs w:val="24"/>
        </w:rPr>
        <w:t xml:space="preserve"> Устрой</w:t>
      </w:r>
      <w:r w:rsidR="00CA5FB9">
        <w:rPr>
          <w:szCs w:val="24"/>
        </w:rPr>
        <w:t>ването</w:t>
      </w:r>
      <w:r>
        <w:rPr>
          <w:szCs w:val="24"/>
        </w:rPr>
        <w:t xml:space="preserve"> им да е съгласно изискванията на</w:t>
      </w:r>
      <w:r>
        <w:rPr>
          <w:b/>
          <w:szCs w:val="24"/>
        </w:rPr>
        <w:t xml:space="preserve"> </w:t>
      </w:r>
      <w:r>
        <w:rPr>
          <w:szCs w:val="24"/>
        </w:rPr>
        <w:t>Наредба № 8/11.05.2012 г. за условията и реда за защита на горските територии от пожари.</w:t>
      </w:r>
    </w:p>
    <w:p w14:paraId="13F39D81" w14:textId="33FD9170" w:rsidR="00812932" w:rsidRDefault="00C933E9" w:rsidP="00362E2D">
      <w:pPr>
        <w:pStyle w:val="23"/>
        <w:tabs>
          <w:tab w:val="clear" w:pos="-90"/>
          <w:tab w:val="center" w:pos="720"/>
        </w:tabs>
        <w:ind w:firstLine="0"/>
        <w:rPr>
          <w:szCs w:val="24"/>
        </w:rPr>
      </w:pPr>
      <w:r>
        <w:rPr>
          <w:b/>
          <w:szCs w:val="24"/>
        </w:rPr>
        <w:t>•</w:t>
      </w:r>
      <w:r>
        <w:rPr>
          <w:b/>
          <w:szCs w:val="24"/>
        </w:rPr>
        <w:tab/>
        <w:t xml:space="preserve"> Противопожарни депа – </w:t>
      </w:r>
      <w:r>
        <w:rPr>
          <w:szCs w:val="24"/>
        </w:rPr>
        <w:t xml:space="preserve">на територията има оборудвани 2 противопожарни депа – в </w:t>
      </w:r>
      <w:r w:rsidR="001519CA">
        <w:rPr>
          <w:szCs w:val="24"/>
        </w:rPr>
        <w:t xml:space="preserve">гаража в </w:t>
      </w:r>
      <w:r w:rsidR="000544E4">
        <w:rPr>
          <w:szCs w:val="24"/>
        </w:rPr>
        <w:t>гр. Шумен</w:t>
      </w:r>
      <w:r>
        <w:rPr>
          <w:szCs w:val="24"/>
        </w:rPr>
        <w:t xml:space="preserve"> и в </w:t>
      </w:r>
      <w:r w:rsidR="001519CA">
        <w:rPr>
          <w:szCs w:val="24"/>
        </w:rPr>
        <w:t>хижа „Овчарово</w:t>
      </w:r>
      <w:r w:rsidR="00812932">
        <w:rPr>
          <w:szCs w:val="24"/>
        </w:rPr>
        <w:t>.</w:t>
      </w:r>
    </w:p>
    <w:p w14:paraId="4F238B4F" w14:textId="4B300927" w:rsidR="00C933E9" w:rsidRDefault="00812932" w:rsidP="00362E2D">
      <w:pPr>
        <w:pStyle w:val="23"/>
        <w:tabs>
          <w:tab w:val="clear" w:pos="-90"/>
          <w:tab w:val="center" w:pos="720"/>
        </w:tabs>
        <w:ind w:firstLine="0"/>
        <w:rPr>
          <w:szCs w:val="24"/>
        </w:rPr>
      </w:pPr>
      <w:r>
        <w:rPr>
          <w:szCs w:val="24"/>
        </w:rPr>
        <w:t xml:space="preserve">          При необходимост, нови противопожарни депа да се предвидят след съгласуване с РСПБЗН.</w:t>
      </w:r>
      <w:r w:rsidR="00C933E9">
        <w:rPr>
          <w:szCs w:val="24"/>
        </w:rPr>
        <w:t xml:space="preserve">  </w:t>
      </w:r>
    </w:p>
    <w:p w14:paraId="21A43AC8" w14:textId="4A9AF38C" w:rsidR="00C933E9" w:rsidRDefault="00C933E9" w:rsidP="00362E2D">
      <w:pPr>
        <w:pStyle w:val="23"/>
        <w:tabs>
          <w:tab w:val="clear" w:pos="-90"/>
          <w:tab w:val="center" w:pos="720"/>
        </w:tabs>
        <w:ind w:firstLine="0"/>
        <w:rPr>
          <w:szCs w:val="24"/>
        </w:rPr>
      </w:pPr>
      <w:r>
        <w:rPr>
          <w:b/>
          <w:szCs w:val="24"/>
        </w:rPr>
        <w:t>•</w:t>
      </w:r>
      <w:r>
        <w:rPr>
          <w:b/>
          <w:szCs w:val="24"/>
        </w:rPr>
        <w:tab/>
        <w:t xml:space="preserve"> Хеликоптерни площадки </w:t>
      </w:r>
      <w:r>
        <w:rPr>
          <w:szCs w:val="24"/>
        </w:rPr>
        <w:t xml:space="preserve">– подходящи голи площи, които да се ползват като такива са: </w:t>
      </w:r>
      <w:r w:rsidR="00F86AEE">
        <w:rPr>
          <w:szCs w:val="24"/>
        </w:rPr>
        <w:t>поляните край селата Друмево, Овчарово, Благово и Новосел; асфалтовата площадка на паметник „Създателите на българската държава“; поляните в м. „</w:t>
      </w:r>
      <w:proofErr w:type="spellStart"/>
      <w:r w:rsidR="00F86AEE">
        <w:rPr>
          <w:szCs w:val="24"/>
        </w:rPr>
        <w:t>Илдъз</w:t>
      </w:r>
      <w:proofErr w:type="spellEnd"/>
      <w:r w:rsidR="00F86AEE">
        <w:rPr>
          <w:szCs w:val="24"/>
        </w:rPr>
        <w:t xml:space="preserve"> </w:t>
      </w:r>
      <w:proofErr w:type="spellStart"/>
      <w:r w:rsidR="00F86AEE">
        <w:rPr>
          <w:szCs w:val="24"/>
        </w:rPr>
        <w:t>табия</w:t>
      </w:r>
      <w:proofErr w:type="spellEnd"/>
      <w:r w:rsidR="00F86AEE">
        <w:rPr>
          <w:szCs w:val="24"/>
        </w:rPr>
        <w:t>“ и край с. Лозево; селскостопанските летища край селата Илия Блъсково и Градище.</w:t>
      </w:r>
      <w:r>
        <w:rPr>
          <w:szCs w:val="24"/>
        </w:rPr>
        <w:t xml:space="preserve"> </w:t>
      </w:r>
    </w:p>
    <w:p w14:paraId="346FBF68" w14:textId="77777777" w:rsidR="00C933E9" w:rsidRDefault="00C933E9" w:rsidP="00362E2D">
      <w:pPr>
        <w:pStyle w:val="23"/>
        <w:tabs>
          <w:tab w:val="clear" w:pos="-90"/>
          <w:tab w:val="center" w:pos="720"/>
        </w:tabs>
        <w:ind w:firstLine="0"/>
        <w:rPr>
          <w:szCs w:val="24"/>
        </w:rPr>
      </w:pPr>
      <w:r>
        <w:rPr>
          <w:b/>
          <w:szCs w:val="24"/>
        </w:rPr>
        <w:t>•</w:t>
      </w:r>
      <w:r>
        <w:rPr>
          <w:b/>
          <w:szCs w:val="24"/>
        </w:rPr>
        <w:tab/>
        <w:t xml:space="preserve"> Маршрути за патрулиране </w:t>
      </w:r>
      <w:r>
        <w:rPr>
          <w:szCs w:val="24"/>
        </w:rPr>
        <w:t>– при необходимост да се предвидят маршрути за пеши, конни или моторизирани патрули. Конкретният избор на трасе да се съобразява с повишения риск от пожари в близост до обекти в горите или в близост до тях, както и с възможността за видимост към контролираните горски територии.</w:t>
      </w:r>
    </w:p>
    <w:p w14:paraId="3E0ECDD3" w14:textId="77777777" w:rsidR="00C933E9" w:rsidRDefault="00C933E9" w:rsidP="00362E2D">
      <w:pPr>
        <w:pStyle w:val="23"/>
        <w:tabs>
          <w:tab w:val="clear" w:pos="-90"/>
          <w:tab w:val="center" w:pos="720"/>
        </w:tabs>
        <w:ind w:firstLine="0"/>
        <w:rPr>
          <w:szCs w:val="24"/>
        </w:rPr>
      </w:pPr>
      <w:r>
        <w:rPr>
          <w:szCs w:val="24"/>
        </w:rPr>
        <w:lastRenderedPageBreak/>
        <w:t>•</w:t>
      </w:r>
      <w:r>
        <w:rPr>
          <w:szCs w:val="24"/>
        </w:rPr>
        <w:tab/>
        <w:t xml:space="preserve"> </w:t>
      </w:r>
      <w:r>
        <w:rPr>
          <w:b/>
          <w:szCs w:val="24"/>
        </w:rPr>
        <w:t>Бариери на горските автомобилни пътища</w:t>
      </w:r>
      <w:r>
        <w:rPr>
          <w:szCs w:val="24"/>
        </w:rPr>
        <w:t xml:space="preserve"> – при необходимост да се предвиди поставянето им само на горски автомобилни пътища, които не са за обща употреба и които водят в горски масиви от първи клас на пожарна опасност.          </w:t>
      </w:r>
    </w:p>
    <w:p w14:paraId="58FAF7B6" w14:textId="77777777" w:rsidR="00C933E9" w:rsidRDefault="00C933E9" w:rsidP="00362E2D">
      <w:pPr>
        <w:pStyle w:val="23"/>
        <w:tabs>
          <w:tab w:val="clear" w:pos="-90"/>
          <w:tab w:val="center" w:pos="720"/>
        </w:tabs>
        <w:ind w:firstLine="0"/>
        <w:rPr>
          <w:szCs w:val="24"/>
        </w:rPr>
      </w:pPr>
      <w:r>
        <w:rPr>
          <w:szCs w:val="24"/>
        </w:rPr>
        <w:t xml:space="preserve">Планирането на мероприятията за защита на горските територии от пожари да се съгласуват с РС ПБЗН.  </w:t>
      </w:r>
    </w:p>
    <w:p w14:paraId="2EFDD5B6" w14:textId="77777777" w:rsidR="00C933E9" w:rsidRDefault="00C933E9" w:rsidP="00362E2D">
      <w:pPr>
        <w:pStyle w:val="23"/>
        <w:tabs>
          <w:tab w:val="clear" w:pos="-90"/>
          <w:tab w:val="center" w:pos="720"/>
        </w:tabs>
        <w:ind w:firstLine="0"/>
        <w:rPr>
          <w:szCs w:val="24"/>
        </w:rPr>
      </w:pPr>
      <w:r>
        <w:rPr>
          <w:szCs w:val="24"/>
        </w:rPr>
        <w:t xml:space="preserve">          Планираните мероприятия да се </w:t>
      </w:r>
      <w:proofErr w:type="spellStart"/>
      <w:r>
        <w:rPr>
          <w:szCs w:val="24"/>
        </w:rPr>
        <w:t>остойностят</w:t>
      </w:r>
      <w:proofErr w:type="spellEnd"/>
      <w:r>
        <w:rPr>
          <w:szCs w:val="24"/>
        </w:rPr>
        <w:t xml:space="preserve">, като се посочат по видове собственост и се отразят с подходящ условен знак на картния материал. </w:t>
      </w:r>
    </w:p>
    <w:p w14:paraId="5AFC83BA" w14:textId="77777777" w:rsidR="00C933E9" w:rsidRDefault="00C933E9" w:rsidP="00362E2D">
      <w:pPr>
        <w:pStyle w:val="23"/>
        <w:tabs>
          <w:tab w:val="clear" w:pos="-90"/>
          <w:tab w:val="center" w:pos="720"/>
          <w:tab w:val="left" w:pos="7290"/>
        </w:tabs>
        <w:ind w:firstLine="0"/>
        <w:rPr>
          <w:b/>
          <w:szCs w:val="24"/>
        </w:rPr>
      </w:pPr>
      <w:r>
        <w:rPr>
          <w:b/>
          <w:szCs w:val="24"/>
        </w:rPr>
        <w:t>5. Съдържание на плана</w:t>
      </w:r>
      <w:r>
        <w:rPr>
          <w:b/>
          <w:szCs w:val="24"/>
        </w:rPr>
        <w:tab/>
      </w:r>
    </w:p>
    <w:p w14:paraId="245663E5" w14:textId="57A39386" w:rsidR="00C933E9" w:rsidRDefault="00C933E9" w:rsidP="00362E2D">
      <w:pPr>
        <w:pStyle w:val="23"/>
        <w:tabs>
          <w:tab w:val="clear" w:pos="-90"/>
          <w:tab w:val="center" w:pos="720"/>
        </w:tabs>
        <w:ind w:firstLine="0"/>
        <w:rPr>
          <w:szCs w:val="24"/>
        </w:rPr>
      </w:pPr>
      <w:r>
        <w:rPr>
          <w:b/>
          <w:szCs w:val="24"/>
        </w:rPr>
        <w:t xml:space="preserve">5.1. </w:t>
      </w:r>
      <w:r w:rsidRPr="00485D00">
        <w:rPr>
          <w:b/>
          <w:bCs/>
          <w:szCs w:val="24"/>
        </w:rPr>
        <w:t>Обяснителна записка</w:t>
      </w:r>
      <w:r>
        <w:rPr>
          <w:szCs w:val="24"/>
        </w:rPr>
        <w:t xml:space="preserve"> с </w:t>
      </w:r>
      <w:r w:rsidR="00C408B8">
        <w:rPr>
          <w:szCs w:val="24"/>
        </w:rPr>
        <w:t xml:space="preserve">планираните мероприятия, </w:t>
      </w:r>
      <w:r>
        <w:rPr>
          <w:szCs w:val="24"/>
        </w:rPr>
        <w:t>необходимите таблици и диаграми.</w:t>
      </w:r>
    </w:p>
    <w:p w14:paraId="2142FC32" w14:textId="77777777" w:rsidR="00C933E9" w:rsidRDefault="00C933E9" w:rsidP="00362E2D">
      <w:pPr>
        <w:pStyle w:val="23"/>
        <w:tabs>
          <w:tab w:val="clear" w:pos="-90"/>
          <w:tab w:val="center" w:pos="720"/>
        </w:tabs>
        <w:ind w:firstLine="0"/>
        <w:rPr>
          <w:szCs w:val="24"/>
        </w:rPr>
      </w:pPr>
      <w:r>
        <w:rPr>
          <w:b/>
          <w:szCs w:val="24"/>
        </w:rPr>
        <w:t>5.2.</w:t>
      </w:r>
      <w:r w:rsidRPr="00485D00">
        <w:rPr>
          <w:b/>
          <w:bCs/>
          <w:szCs w:val="24"/>
        </w:rPr>
        <w:t xml:space="preserve"> Карти </w:t>
      </w:r>
      <w:r>
        <w:rPr>
          <w:szCs w:val="24"/>
        </w:rPr>
        <w:t>(за картна основа да се ползват картите от извършената инвентаризация):</w:t>
      </w:r>
    </w:p>
    <w:p w14:paraId="21D1BFE4" w14:textId="77777777" w:rsidR="00C933E9" w:rsidRDefault="00C933E9" w:rsidP="00362E2D">
      <w:pPr>
        <w:pStyle w:val="23"/>
        <w:tabs>
          <w:tab w:val="clear" w:pos="-90"/>
          <w:tab w:val="center" w:pos="720"/>
        </w:tabs>
        <w:ind w:firstLine="0"/>
        <w:rPr>
          <w:szCs w:val="24"/>
        </w:rPr>
      </w:pPr>
      <w:r>
        <w:rPr>
          <w:szCs w:val="24"/>
        </w:rPr>
        <w:t>•</w:t>
      </w:r>
      <w:r>
        <w:rPr>
          <w:szCs w:val="24"/>
        </w:rPr>
        <w:tab/>
        <w:t xml:space="preserve"> Карта на класовете на пожарна опасност в М 1:25000</w:t>
      </w:r>
    </w:p>
    <w:p w14:paraId="06BB4A60" w14:textId="77777777" w:rsidR="00C933E9" w:rsidRDefault="00C933E9" w:rsidP="00362E2D">
      <w:pPr>
        <w:pStyle w:val="23"/>
        <w:tabs>
          <w:tab w:val="clear" w:pos="-90"/>
          <w:tab w:val="center" w:pos="720"/>
        </w:tabs>
        <w:ind w:firstLine="0"/>
        <w:rPr>
          <w:szCs w:val="24"/>
        </w:rPr>
      </w:pPr>
      <w:r>
        <w:rPr>
          <w:szCs w:val="24"/>
        </w:rPr>
        <w:t>•</w:t>
      </w:r>
      <w:r>
        <w:rPr>
          <w:szCs w:val="24"/>
        </w:rPr>
        <w:tab/>
        <w:t xml:space="preserve"> Карта на планираните мероприятия за дейностите по опазване от пожари в М 1:25000.</w:t>
      </w:r>
    </w:p>
    <w:p w14:paraId="5A20EF5C" w14:textId="77777777" w:rsidR="00C933E9" w:rsidRDefault="00C933E9" w:rsidP="00362E2D">
      <w:pPr>
        <w:pStyle w:val="23"/>
        <w:tabs>
          <w:tab w:val="clear" w:pos="-90"/>
          <w:tab w:val="center" w:pos="1170"/>
        </w:tabs>
        <w:rPr>
          <w:szCs w:val="24"/>
        </w:rPr>
      </w:pPr>
      <w:r>
        <w:rPr>
          <w:szCs w:val="24"/>
        </w:rPr>
        <w:t>Екземпляр от плана за дейностите по опазване на горските територии от пожари да се предостави на РС ПБЗН.</w:t>
      </w:r>
    </w:p>
    <w:p w14:paraId="3C8B75E3" w14:textId="77777777" w:rsidR="00C933E9" w:rsidRDefault="00C933E9" w:rsidP="00362E2D">
      <w:pPr>
        <w:pStyle w:val="23"/>
        <w:tabs>
          <w:tab w:val="clear" w:pos="-90"/>
          <w:tab w:val="center" w:pos="1170"/>
        </w:tabs>
        <w:ind w:firstLine="0"/>
        <w:rPr>
          <w:szCs w:val="24"/>
        </w:rPr>
      </w:pPr>
      <w:r>
        <w:rPr>
          <w:b/>
          <w:szCs w:val="24"/>
        </w:rPr>
        <w:t>5.3.</w:t>
      </w:r>
      <w:r>
        <w:rPr>
          <w:szCs w:val="24"/>
        </w:rPr>
        <w:t xml:space="preserve"> </w:t>
      </w:r>
      <w:r w:rsidRPr="00485D00">
        <w:rPr>
          <w:b/>
          <w:bCs/>
          <w:szCs w:val="24"/>
        </w:rPr>
        <w:t>Приложения</w:t>
      </w:r>
    </w:p>
    <w:p w14:paraId="4D365AA8" w14:textId="77777777" w:rsidR="00C933E9" w:rsidRDefault="00C933E9" w:rsidP="00362E2D">
      <w:pPr>
        <w:pStyle w:val="23"/>
        <w:tabs>
          <w:tab w:val="clear" w:pos="-90"/>
          <w:tab w:val="center" w:pos="1170"/>
        </w:tabs>
        <w:ind w:firstLine="0"/>
        <w:rPr>
          <w:szCs w:val="24"/>
        </w:rPr>
      </w:pPr>
      <w:r>
        <w:rPr>
          <w:szCs w:val="24"/>
        </w:rPr>
        <w:t xml:space="preserve">• </w:t>
      </w:r>
      <w:r>
        <w:rPr>
          <w:szCs w:val="24"/>
        </w:rPr>
        <w:tab/>
        <w:t>протоколи, заповеди и др. документи във връзка с изработването на плана;</w:t>
      </w:r>
    </w:p>
    <w:p w14:paraId="3940CD07" w14:textId="77777777" w:rsidR="00C933E9" w:rsidRDefault="00C933E9" w:rsidP="00362E2D">
      <w:pPr>
        <w:pStyle w:val="23"/>
        <w:tabs>
          <w:tab w:val="clear" w:pos="-90"/>
          <w:tab w:val="center" w:pos="1170"/>
        </w:tabs>
        <w:ind w:firstLine="0"/>
        <w:rPr>
          <w:szCs w:val="24"/>
        </w:rPr>
      </w:pPr>
      <w:r>
        <w:rPr>
          <w:szCs w:val="24"/>
        </w:rPr>
        <w:t xml:space="preserve">• </w:t>
      </w:r>
      <w:r>
        <w:rPr>
          <w:szCs w:val="24"/>
        </w:rPr>
        <w:tab/>
        <w:t xml:space="preserve">списък на планираните мероприятия по подотдели и вид собственост с посочване на обема им – брой, площ, дължина. </w:t>
      </w:r>
    </w:p>
    <w:p w14:paraId="060651E6" w14:textId="77777777" w:rsidR="00C933E9" w:rsidRDefault="00C933E9" w:rsidP="00362E2D">
      <w:pPr>
        <w:pStyle w:val="23"/>
        <w:tabs>
          <w:tab w:val="clear" w:pos="-90"/>
          <w:tab w:val="center" w:pos="1170"/>
        </w:tabs>
        <w:ind w:firstLine="0"/>
        <w:rPr>
          <w:b/>
          <w:szCs w:val="24"/>
        </w:rPr>
      </w:pPr>
      <w:r>
        <w:rPr>
          <w:b/>
          <w:szCs w:val="24"/>
        </w:rPr>
        <w:t>6. Срокове за изпълнение</w:t>
      </w:r>
    </w:p>
    <w:p w14:paraId="3B809B8D" w14:textId="77777777" w:rsidR="00C933E9" w:rsidRDefault="00C933E9" w:rsidP="00362E2D">
      <w:pPr>
        <w:pStyle w:val="23"/>
        <w:tabs>
          <w:tab w:val="clear" w:pos="-90"/>
          <w:tab w:val="center" w:pos="1170"/>
        </w:tabs>
        <w:rPr>
          <w:szCs w:val="24"/>
        </w:rPr>
      </w:pPr>
      <w:r>
        <w:rPr>
          <w:szCs w:val="24"/>
        </w:rPr>
        <w:t>Планът за опазване на горските територии от пожари да се изработи</w:t>
      </w:r>
      <w:r>
        <w:rPr>
          <w:b/>
          <w:szCs w:val="24"/>
        </w:rPr>
        <w:t xml:space="preserve"> </w:t>
      </w:r>
      <w:r>
        <w:rPr>
          <w:szCs w:val="24"/>
        </w:rPr>
        <w:t>като раздел към инвентаризацията и в същите срокове.</w:t>
      </w:r>
    </w:p>
    <w:p w14:paraId="4FDC5680" w14:textId="77777777" w:rsidR="00C933E9" w:rsidRDefault="00C933E9" w:rsidP="00362E2D">
      <w:pPr>
        <w:pStyle w:val="23"/>
        <w:tabs>
          <w:tab w:val="clear" w:pos="-90"/>
          <w:tab w:val="center" w:pos="1170"/>
        </w:tabs>
        <w:rPr>
          <w:b/>
          <w:szCs w:val="24"/>
        </w:rPr>
      </w:pPr>
    </w:p>
    <w:p w14:paraId="52EF4404" w14:textId="77777777" w:rsidR="00C933E9" w:rsidRDefault="00C933E9" w:rsidP="00362E2D">
      <w:pPr>
        <w:pStyle w:val="23"/>
        <w:tabs>
          <w:tab w:val="clear" w:pos="-90"/>
          <w:tab w:val="center" w:pos="630"/>
        </w:tabs>
        <w:ind w:firstLine="0"/>
        <w:rPr>
          <w:szCs w:val="24"/>
        </w:rPr>
      </w:pPr>
      <w:r>
        <w:rPr>
          <w:b/>
          <w:szCs w:val="24"/>
        </w:rPr>
        <w:t xml:space="preserve">          Изработването на плана</w:t>
      </w:r>
      <w:r>
        <w:rPr>
          <w:szCs w:val="24"/>
        </w:rPr>
        <w:t xml:space="preserve"> </w:t>
      </w:r>
      <w:r>
        <w:rPr>
          <w:b/>
          <w:szCs w:val="24"/>
        </w:rPr>
        <w:t>за дейностите по опазване на горските територии от пожари е за сметка на държавния бюджет.</w:t>
      </w:r>
    </w:p>
    <w:p w14:paraId="40112D49" w14:textId="77777777" w:rsidR="00C933E9" w:rsidRDefault="00C933E9" w:rsidP="00362E2D">
      <w:pPr>
        <w:pStyle w:val="23"/>
        <w:tabs>
          <w:tab w:val="clear" w:pos="-90"/>
          <w:tab w:val="center" w:pos="630"/>
        </w:tabs>
        <w:ind w:firstLine="0"/>
        <w:rPr>
          <w:szCs w:val="24"/>
        </w:rPr>
      </w:pPr>
    </w:p>
    <w:p w14:paraId="0A824CA6" w14:textId="3115FDA5" w:rsidR="00C933E9" w:rsidRDefault="00C933E9" w:rsidP="00362E2D">
      <w:pPr>
        <w:pStyle w:val="23"/>
        <w:tabs>
          <w:tab w:val="clear" w:pos="-90"/>
          <w:tab w:val="center" w:pos="630"/>
        </w:tabs>
        <w:ind w:firstLine="0"/>
        <w:rPr>
          <w:szCs w:val="24"/>
        </w:rPr>
      </w:pPr>
    </w:p>
    <w:p w14:paraId="33B07284" w14:textId="1326080C" w:rsidR="004C5B8D" w:rsidRDefault="004C5B8D" w:rsidP="00362E2D">
      <w:pPr>
        <w:pStyle w:val="23"/>
        <w:tabs>
          <w:tab w:val="clear" w:pos="-90"/>
          <w:tab w:val="center" w:pos="630"/>
        </w:tabs>
        <w:ind w:firstLine="0"/>
        <w:rPr>
          <w:szCs w:val="24"/>
        </w:rPr>
      </w:pPr>
    </w:p>
    <w:p w14:paraId="350F82E3" w14:textId="2F1CFFBB" w:rsidR="004C5B8D" w:rsidRDefault="004C5B8D" w:rsidP="00362E2D">
      <w:pPr>
        <w:pStyle w:val="23"/>
        <w:tabs>
          <w:tab w:val="clear" w:pos="-90"/>
          <w:tab w:val="center" w:pos="630"/>
        </w:tabs>
        <w:ind w:firstLine="0"/>
        <w:rPr>
          <w:szCs w:val="24"/>
        </w:rPr>
      </w:pPr>
    </w:p>
    <w:p w14:paraId="068B646E" w14:textId="2C988BFB" w:rsidR="004C5B8D" w:rsidRDefault="004C5B8D" w:rsidP="00362E2D">
      <w:pPr>
        <w:pStyle w:val="23"/>
        <w:tabs>
          <w:tab w:val="clear" w:pos="-90"/>
          <w:tab w:val="center" w:pos="630"/>
        </w:tabs>
        <w:ind w:firstLine="0"/>
        <w:rPr>
          <w:szCs w:val="24"/>
        </w:rPr>
      </w:pPr>
    </w:p>
    <w:p w14:paraId="733EE29D" w14:textId="4E889759" w:rsidR="004C5B8D" w:rsidRDefault="004C5B8D" w:rsidP="00362E2D">
      <w:pPr>
        <w:pStyle w:val="23"/>
        <w:tabs>
          <w:tab w:val="clear" w:pos="-90"/>
          <w:tab w:val="center" w:pos="630"/>
        </w:tabs>
        <w:ind w:firstLine="0"/>
        <w:rPr>
          <w:szCs w:val="24"/>
        </w:rPr>
      </w:pPr>
    </w:p>
    <w:p w14:paraId="692303FA" w14:textId="7F5C7511" w:rsidR="004C5B8D" w:rsidRDefault="004C5B8D" w:rsidP="00362E2D">
      <w:pPr>
        <w:pStyle w:val="23"/>
        <w:tabs>
          <w:tab w:val="clear" w:pos="-90"/>
          <w:tab w:val="center" w:pos="630"/>
        </w:tabs>
        <w:ind w:firstLine="0"/>
        <w:rPr>
          <w:szCs w:val="24"/>
        </w:rPr>
      </w:pPr>
    </w:p>
    <w:p w14:paraId="190418EB" w14:textId="4D3CC012" w:rsidR="004C5B8D" w:rsidRDefault="004C5B8D" w:rsidP="00362E2D">
      <w:pPr>
        <w:pStyle w:val="23"/>
        <w:tabs>
          <w:tab w:val="clear" w:pos="-90"/>
          <w:tab w:val="center" w:pos="630"/>
        </w:tabs>
        <w:ind w:firstLine="0"/>
        <w:rPr>
          <w:szCs w:val="24"/>
        </w:rPr>
      </w:pPr>
    </w:p>
    <w:p w14:paraId="2EA13E11" w14:textId="7AD6EF9C" w:rsidR="004C5B8D" w:rsidRDefault="004C5B8D" w:rsidP="00362E2D">
      <w:pPr>
        <w:pStyle w:val="23"/>
        <w:tabs>
          <w:tab w:val="clear" w:pos="-90"/>
          <w:tab w:val="center" w:pos="630"/>
        </w:tabs>
        <w:ind w:firstLine="0"/>
        <w:rPr>
          <w:szCs w:val="24"/>
        </w:rPr>
      </w:pPr>
    </w:p>
    <w:p w14:paraId="22B320EB" w14:textId="4D02AAEA" w:rsidR="004C5B8D" w:rsidRDefault="004C5B8D" w:rsidP="00362E2D">
      <w:pPr>
        <w:pStyle w:val="23"/>
        <w:tabs>
          <w:tab w:val="clear" w:pos="-90"/>
          <w:tab w:val="center" w:pos="630"/>
        </w:tabs>
        <w:ind w:firstLine="0"/>
        <w:rPr>
          <w:szCs w:val="24"/>
        </w:rPr>
      </w:pPr>
    </w:p>
    <w:p w14:paraId="7A63C126" w14:textId="5FF5CF74" w:rsidR="004C5B8D" w:rsidRDefault="004C5B8D" w:rsidP="00362E2D">
      <w:pPr>
        <w:pStyle w:val="23"/>
        <w:tabs>
          <w:tab w:val="clear" w:pos="-90"/>
          <w:tab w:val="center" w:pos="630"/>
        </w:tabs>
        <w:ind w:firstLine="0"/>
        <w:rPr>
          <w:szCs w:val="24"/>
        </w:rPr>
      </w:pPr>
    </w:p>
    <w:p w14:paraId="742490B2" w14:textId="39CFEAA9" w:rsidR="004C5B8D" w:rsidRDefault="004C5B8D" w:rsidP="00362E2D">
      <w:pPr>
        <w:pStyle w:val="23"/>
        <w:tabs>
          <w:tab w:val="clear" w:pos="-90"/>
          <w:tab w:val="center" w:pos="630"/>
        </w:tabs>
        <w:ind w:firstLine="0"/>
        <w:rPr>
          <w:szCs w:val="24"/>
        </w:rPr>
      </w:pPr>
    </w:p>
    <w:p w14:paraId="786A21BE" w14:textId="1A9D79C0" w:rsidR="004C5B8D" w:rsidRDefault="004C5B8D" w:rsidP="00362E2D">
      <w:pPr>
        <w:pStyle w:val="23"/>
        <w:tabs>
          <w:tab w:val="clear" w:pos="-90"/>
          <w:tab w:val="center" w:pos="630"/>
        </w:tabs>
        <w:ind w:firstLine="0"/>
        <w:rPr>
          <w:szCs w:val="24"/>
        </w:rPr>
      </w:pPr>
    </w:p>
    <w:p w14:paraId="26547AD1" w14:textId="11F86305" w:rsidR="004C5B8D" w:rsidRDefault="004C5B8D" w:rsidP="00362E2D">
      <w:pPr>
        <w:pStyle w:val="23"/>
        <w:tabs>
          <w:tab w:val="clear" w:pos="-90"/>
          <w:tab w:val="center" w:pos="630"/>
        </w:tabs>
        <w:ind w:firstLine="0"/>
        <w:rPr>
          <w:szCs w:val="24"/>
        </w:rPr>
      </w:pPr>
    </w:p>
    <w:p w14:paraId="00FB680C" w14:textId="47D354CC" w:rsidR="004C5B8D" w:rsidRDefault="004C5B8D" w:rsidP="00362E2D">
      <w:pPr>
        <w:pStyle w:val="23"/>
        <w:tabs>
          <w:tab w:val="clear" w:pos="-90"/>
          <w:tab w:val="center" w:pos="630"/>
        </w:tabs>
        <w:ind w:firstLine="0"/>
        <w:rPr>
          <w:szCs w:val="24"/>
        </w:rPr>
      </w:pPr>
    </w:p>
    <w:p w14:paraId="1168F80C" w14:textId="03008C73" w:rsidR="004C5B8D" w:rsidRDefault="004C5B8D" w:rsidP="00362E2D">
      <w:pPr>
        <w:pStyle w:val="23"/>
        <w:tabs>
          <w:tab w:val="clear" w:pos="-90"/>
          <w:tab w:val="center" w:pos="630"/>
        </w:tabs>
        <w:ind w:firstLine="0"/>
        <w:rPr>
          <w:szCs w:val="24"/>
        </w:rPr>
      </w:pPr>
    </w:p>
    <w:p w14:paraId="4718D212" w14:textId="1E3FE285" w:rsidR="004C5B8D" w:rsidRDefault="004C5B8D" w:rsidP="00362E2D">
      <w:pPr>
        <w:pStyle w:val="23"/>
        <w:tabs>
          <w:tab w:val="clear" w:pos="-90"/>
          <w:tab w:val="center" w:pos="630"/>
        </w:tabs>
        <w:ind w:firstLine="0"/>
        <w:rPr>
          <w:szCs w:val="24"/>
        </w:rPr>
      </w:pPr>
    </w:p>
    <w:p w14:paraId="13E1DAF7" w14:textId="5A99F69E" w:rsidR="004C5B8D" w:rsidRDefault="004C5B8D" w:rsidP="00362E2D">
      <w:pPr>
        <w:pStyle w:val="23"/>
        <w:tabs>
          <w:tab w:val="clear" w:pos="-90"/>
          <w:tab w:val="center" w:pos="630"/>
        </w:tabs>
        <w:ind w:firstLine="0"/>
        <w:rPr>
          <w:szCs w:val="24"/>
        </w:rPr>
      </w:pPr>
    </w:p>
    <w:p w14:paraId="5F96F0C6" w14:textId="3C9FD2EB" w:rsidR="004C5B8D" w:rsidRDefault="004C5B8D" w:rsidP="00362E2D">
      <w:pPr>
        <w:pStyle w:val="23"/>
        <w:tabs>
          <w:tab w:val="clear" w:pos="-90"/>
          <w:tab w:val="center" w:pos="630"/>
        </w:tabs>
        <w:ind w:firstLine="0"/>
        <w:rPr>
          <w:szCs w:val="24"/>
        </w:rPr>
      </w:pPr>
    </w:p>
    <w:p w14:paraId="5A6B45EE" w14:textId="60669D04" w:rsidR="004C5B8D" w:rsidRDefault="004C5B8D" w:rsidP="00362E2D">
      <w:pPr>
        <w:pStyle w:val="23"/>
        <w:tabs>
          <w:tab w:val="clear" w:pos="-90"/>
          <w:tab w:val="center" w:pos="630"/>
        </w:tabs>
        <w:ind w:firstLine="0"/>
        <w:rPr>
          <w:szCs w:val="24"/>
        </w:rPr>
      </w:pPr>
    </w:p>
    <w:p w14:paraId="5BA28F53" w14:textId="06613A13" w:rsidR="004C5B8D" w:rsidRDefault="004C5B8D" w:rsidP="00362E2D">
      <w:pPr>
        <w:pStyle w:val="23"/>
        <w:tabs>
          <w:tab w:val="clear" w:pos="-90"/>
          <w:tab w:val="center" w:pos="630"/>
        </w:tabs>
        <w:ind w:firstLine="0"/>
        <w:rPr>
          <w:szCs w:val="24"/>
        </w:rPr>
      </w:pPr>
    </w:p>
    <w:p w14:paraId="5AFD92FD" w14:textId="4CFCD491" w:rsidR="004C5B8D" w:rsidRDefault="004C5B8D" w:rsidP="00362E2D">
      <w:pPr>
        <w:pStyle w:val="23"/>
        <w:tabs>
          <w:tab w:val="clear" w:pos="-90"/>
          <w:tab w:val="center" w:pos="630"/>
        </w:tabs>
        <w:ind w:firstLine="0"/>
        <w:rPr>
          <w:szCs w:val="24"/>
        </w:rPr>
      </w:pPr>
    </w:p>
    <w:p w14:paraId="1A73A4A8" w14:textId="61807CAC" w:rsidR="004C5B8D" w:rsidRDefault="004C5B8D" w:rsidP="00362E2D">
      <w:pPr>
        <w:pStyle w:val="23"/>
        <w:tabs>
          <w:tab w:val="clear" w:pos="-90"/>
          <w:tab w:val="center" w:pos="630"/>
        </w:tabs>
        <w:ind w:firstLine="0"/>
        <w:rPr>
          <w:szCs w:val="24"/>
        </w:rPr>
      </w:pPr>
    </w:p>
    <w:p w14:paraId="193BC2CE" w14:textId="24AD1707" w:rsidR="004C5B8D" w:rsidRDefault="004C5B8D" w:rsidP="00362E2D">
      <w:pPr>
        <w:pStyle w:val="23"/>
        <w:tabs>
          <w:tab w:val="clear" w:pos="-90"/>
          <w:tab w:val="center" w:pos="630"/>
        </w:tabs>
        <w:ind w:firstLine="0"/>
        <w:rPr>
          <w:szCs w:val="24"/>
        </w:rPr>
      </w:pPr>
    </w:p>
    <w:p w14:paraId="4357A7EB" w14:textId="77777777" w:rsidR="006A6674" w:rsidRDefault="006A6674" w:rsidP="00362E2D">
      <w:pPr>
        <w:pStyle w:val="23"/>
        <w:tabs>
          <w:tab w:val="clear" w:pos="-90"/>
          <w:tab w:val="center" w:pos="630"/>
        </w:tabs>
        <w:ind w:firstLine="0"/>
        <w:rPr>
          <w:szCs w:val="24"/>
        </w:rPr>
      </w:pPr>
    </w:p>
    <w:p w14:paraId="43C33F37" w14:textId="77777777" w:rsidR="00C933E9" w:rsidRDefault="00C933E9" w:rsidP="00362E2D">
      <w:pPr>
        <w:pStyle w:val="23"/>
        <w:tabs>
          <w:tab w:val="clear" w:pos="-90"/>
          <w:tab w:val="center" w:pos="630"/>
        </w:tabs>
        <w:ind w:firstLine="0"/>
        <w:jc w:val="center"/>
        <w:rPr>
          <w:b/>
          <w:szCs w:val="24"/>
        </w:rPr>
      </w:pPr>
      <w:r>
        <w:rPr>
          <w:b/>
          <w:szCs w:val="24"/>
        </w:rPr>
        <w:lastRenderedPageBreak/>
        <w:t>Част трета</w:t>
      </w:r>
    </w:p>
    <w:p w14:paraId="6F3CEE61" w14:textId="7748963A" w:rsidR="00C933E9" w:rsidRDefault="00C933E9" w:rsidP="004B57C3">
      <w:pPr>
        <w:pStyle w:val="23"/>
        <w:tabs>
          <w:tab w:val="clear" w:pos="-90"/>
          <w:tab w:val="center" w:pos="630"/>
        </w:tabs>
        <w:ind w:firstLine="0"/>
        <w:jc w:val="center"/>
        <w:rPr>
          <w:b/>
          <w:szCs w:val="24"/>
        </w:rPr>
      </w:pPr>
      <w:r>
        <w:rPr>
          <w:b/>
          <w:szCs w:val="24"/>
        </w:rPr>
        <w:t>ПЛАН ЗА ЛОВНОСТОПАНСКИТЕ ДЕЙНОСТ</w:t>
      </w:r>
      <w:r w:rsidR="001718F3">
        <w:rPr>
          <w:b/>
          <w:szCs w:val="24"/>
        </w:rPr>
        <w:t>И</w:t>
      </w:r>
    </w:p>
    <w:p w14:paraId="0F91F448" w14:textId="35168B26" w:rsidR="00C933E9" w:rsidRDefault="00C933E9" w:rsidP="00362E2D">
      <w:pPr>
        <w:pStyle w:val="23"/>
        <w:tabs>
          <w:tab w:val="clear" w:pos="-90"/>
          <w:tab w:val="center" w:pos="630"/>
        </w:tabs>
        <w:ind w:firstLine="0"/>
        <w:rPr>
          <w:snapToGrid w:val="0"/>
          <w:szCs w:val="24"/>
        </w:rPr>
      </w:pPr>
      <w:r>
        <w:rPr>
          <w:snapToGrid w:val="0"/>
          <w:szCs w:val="24"/>
        </w:rPr>
        <w:t xml:space="preserve">          Предмет на плана за </w:t>
      </w:r>
      <w:proofErr w:type="spellStart"/>
      <w:r>
        <w:rPr>
          <w:snapToGrid w:val="0"/>
          <w:szCs w:val="24"/>
        </w:rPr>
        <w:t>ловностопанските</w:t>
      </w:r>
      <w:proofErr w:type="spellEnd"/>
      <w:r>
        <w:rPr>
          <w:snapToGrid w:val="0"/>
          <w:szCs w:val="24"/>
        </w:rPr>
        <w:t xml:space="preserve"> дейности ще бъде дивечът и неговите местообитания в </w:t>
      </w:r>
      <w:proofErr w:type="spellStart"/>
      <w:r>
        <w:rPr>
          <w:snapToGrid w:val="0"/>
          <w:szCs w:val="24"/>
        </w:rPr>
        <w:t>ловностопанските</w:t>
      </w:r>
      <w:proofErr w:type="spellEnd"/>
      <w:r>
        <w:rPr>
          <w:snapToGrid w:val="0"/>
          <w:szCs w:val="24"/>
        </w:rPr>
        <w:t xml:space="preserve"> райони на територията на ТП „ДГС  </w:t>
      </w:r>
      <w:r w:rsidR="00765C2C">
        <w:rPr>
          <w:snapToGrid w:val="0"/>
          <w:szCs w:val="24"/>
        </w:rPr>
        <w:t>Шумен</w:t>
      </w:r>
      <w:r>
        <w:rPr>
          <w:snapToGrid w:val="0"/>
          <w:szCs w:val="24"/>
        </w:rPr>
        <w:t>”.</w:t>
      </w:r>
    </w:p>
    <w:p w14:paraId="6D551724" w14:textId="60EE6FF0" w:rsidR="00C933E9" w:rsidRDefault="00C933E9" w:rsidP="00362E2D">
      <w:pPr>
        <w:pStyle w:val="23"/>
        <w:tabs>
          <w:tab w:val="clear" w:pos="-90"/>
          <w:tab w:val="center" w:pos="1170"/>
        </w:tabs>
        <w:ind w:firstLine="0"/>
        <w:rPr>
          <w:szCs w:val="24"/>
        </w:rPr>
      </w:pPr>
      <w:r>
        <w:rPr>
          <w:snapToGrid w:val="0"/>
          <w:szCs w:val="24"/>
        </w:rPr>
        <w:t xml:space="preserve">          Планът да се изработи на база и едновременно с инвентаризацията на горските територии и изцяло да се съобрази със Закона за лова и опазване на дивеча и правилника за прилагането му,  Наредба № 18 за инвентаризация и планиране в горските територии, както и с доклада за ГВКС и изискванията на сертификацията.</w:t>
      </w:r>
    </w:p>
    <w:p w14:paraId="7465A7A0" w14:textId="42932B1B" w:rsidR="00C933E9" w:rsidRDefault="00C933E9" w:rsidP="00362E2D">
      <w:pPr>
        <w:pStyle w:val="23"/>
        <w:tabs>
          <w:tab w:val="clear" w:pos="-90"/>
          <w:tab w:val="center" w:pos="1170"/>
        </w:tabs>
        <w:ind w:firstLine="0"/>
        <w:rPr>
          <w:szCs w:val="24"/>
        </w:rPr>
      </w:pPr>
      <w:r>
        <w:rPr>
          <w:szCs w:val="24"/>
        </w:rPr>
        <w:t xml:space="preserve">          Съгласно </w:t>
      </w:r>
      <w:proofErr w:type="spellStart"/>
      <w:r>
        <w:rPr>
          <w:szCs w:val="24"/>
        </w:rPr>
        <w:t>ловностопанското</w:t>
      </w:r>
      <w:proofErr w:type="spellEnd"/>
      <w:r>
        <w:rPr>
          <w:szCs w:val="24"/>
        </w:rPr>
        <w:t xml:space="preserve"> райониране на страната, територията, обект на плана, попада в област „</w:t>
      </w:r>
      <w:r w:rsidR="00AD3A68">
        <w:rPr>
          <w:szCs w:val="24"/>
        </w:rPr>
        <w:t xml:space="preserve">Дунавска </w:t>
      </w:r>
      <w:r w:rsidR="00745832">
        <w:rPr>
          <w:szCs w:val="24"/>
        </w:rPr>
        <w:t xml:space="preserve">хълмиста </w:t>
      </w:r>
      <w:r w:rsidR="00AD3A68">
        <w:rPr>
          <w:szCs w:val="24"/>
        </w:rPr>
        <w:t>равнина</w:t>
      </w:r>
      <w:r>
        <w:rPr>
          <w:szCs w:val="24"/>
        </w:rPr>
        <w:t>“ – подобласт „</w:t>
      </w:r>
      <w:r w:rsidR="00AD3A68">
        <w:rPr>
          <w:szCs w:val="24"/>
        </w:rPr>
        <w:t>Лудогорска</w:t>
      </w:r>
      <w:r>
        <w:rPr>
          <w:szCs w:val="24"/>
        </w:rPr>
        <w:t>“ и  малка част в област „</w:t>
      </w:r>
      <w:r w:rsidR="00AD3A68">
        <w:rPr>
          <w:szCs w:val="24"/>
        </w:rPr>
        <w:t>Предбалкан</w:t>
      </w:r>
      <w:r>
        <w:rPr>
          <w:szCs w:val="24"/>
        </w:rPr>
        <w:t>“.</w:t>
      </w:r>
    </w:p>
    <w:p w14:paraId="7ADCA686" w14:textId="27985332" w:rsidR="00C933E9" w:rsidRDefault="00C933E9" w:rsidP="00362E2D">
      <w:pPr>
        <w:pStyle w:val="11"/>
        <w:spacing w:line="240" w:lineRule="auto"/>
        <w:ind w:firstLine="0"/>
        <w:rPr>
          <w:b/>
          <w:snapToGrid w:val="0"/>
          <w:sz w:val="24"/>
          <w:szCs w:val="24"/>
          <w:lang w:val="bg-BG"/>
        </w:rPr>
      </w:pPr>
      <w:r>
        <w:rPr>
          <w:b/>
          <w:snapToGrid w:val="0"/>
          <w:sz w:val="24"/>
          <w:szCs w:val="24"/>
          <w:lang w:val="bg-BG"/>
        </w:rPr>
        <w:t xml:space="preserve">          І</w:t>
      </w:r>
      <w:r w:rsidR="00E05781">
        <w:rPr>
          <w:b/>
          <w:snapToGrid w:val="0"/>
          <w:sz w:val="24"/>
          <w:szCs w:val="24"/>
          <w:lang w:val="bg-BG"/>
        </w:rPr>
        <w:t>.</w:t>
      </w:r>
      <w:r>
        <w:rPr>
          <w:b/>
          <w:snapToGrid w:val="0"/>
          <w:sz w:val="24"/>
          <w:szCs w:val="24"/>
          <w:lang w:val="bg-BG"/>
        </w:rPr>
        <w:t xml:space="preserve"> Площ на териториите, обект на плана</w:t>
      </w:r>
    </w:p>
    <w:p w14:paraId="1EC47B5A" w14:textId="431330C6" w:rsidR="005A3C09" w:rsidRPr="005A3C09" w:rsidRDefault="00C933E9" w:rsidP="00362E2D">
      <w:pPr>
        <w:pStyle w:val="11"/>
        <w:spacing w:line="240" w:lineRule="auto"/>
        <w:ind w:firstLine="0"/>
        <w:rPr>
          <w:sz w:val="24"/>
          <w:szCs w:val="24"/>
          <w:lang w:val="bg-BG"/>
        </w:rPr>
      </w:pPr>
      <w:r>
        <w:rPr>
          <w:snapToGrid w:val="0"/>
          <w:sz w:val="24"/>
          <w:szCs w:val="24"/>
          <w:lang w:val="bg-BG"/>
        </w:rPr>
        <w:t xml:space="preserve">         </w:t>
      </w:r>
      <w:r w:rsidRPr="001D34E8">
        <w:rPr>
          <w:snapToGrid w:val="0"/>
          <w:sz w:val="24"/>
          <w:szCs w:val="24"/>
          <w:lang w:val="bg-BG"/>
        </w:rPr>
        <w:t xml:space="preserve"> </w:t>
      </w:r>
      <w:r w:rsidR="004011A0" w:rsidRPr="001D34E8">
        <w:rPr>
          <w:snapToGrid w:val="0"/>
          <w:sz w:val="24"/>
          <w:szCs w:val="24"/>
          <w:lang w:val="bg-BG"/>
        </w:rPr>
        <w:t xml:space="preserve">Първоначално </w:t>
      </w:r>
      <w:proofErr w:type="spellStart"/>
      <w:r w:rsidR="004011A0" w:rsidRPr="001D34E8">
        <w:rPr>
          <w:snapToGrid w:val="0"/>
          <w:sz w:val="24"/>
          <w:szCs w:val="24"/>
          <w:lang w:val="bg-BG"/>
        </w:rPr>
        <w:t>л</w:t>
      </w:r>
      <w:r w:rsidRPr="001D34E8">
        <w:rPr>
          <w:snapToGrid w:val="0"/>
          <w:sz w:val="24"/>
          <w:szCs w:val="24"/>
          <w:lang w:val="bg-BG"/>
        </w:rPr>
        <w:t>овностопанските</w:t>
      </w:r>
      <w:proofErr w:type="spellEnd"/>
      <w:r w:rsidRPr="001D34E8">
        <w:rPr>
          <w:snapToGrid w:val="0"/>
          <w:sz w:val="24"/>
          <w:szCs w:val="24"/>
          <w:lang w:val="bg-BG"/>
        </w:rPr>
        <w:t xml:space="preserve"> райони (ЛР) са определени със заповед РД 46-14</w:t>
      </w:r>
      <w:r w:rsidR="00745832" w:rsidRPr="001D34E8">
        <w:rPr>
          <w:snapToGrid w:val="0"/>
          <w:sz w:val="24"/>
          <w:szCs w:val="24"/>
          <w:lang w:val="bg-BG"/>
        </w:rPr>
        <w:t>95</w:t>
      </w:r>
      <w:r w:rsidRPr="001D34E8">
        <w:rPr>
          <w:snapToGrid w:val="0"/>
          <w:sz w:val="24"/>
          <w:szCs w:val="24"/>
          <w:lang w:val="bg-BG"/>
        </w:rPr>
        <w:t>/</w:t>
      </w:r>
      <w:r w:rsidR="00745832" w:rsidRPr="001D34E8">
        <w:rPr>
          <w:snapToGrid w:val="0"/>
          <w:sz w:val="24"/>
          <w:szCs w:val="24"/>
          <w:lang w:val="bg-BG"/>
        </w:rPr>
        <w:t>17</w:t>
      </w:r>
      <w:r w:rsidRPr="001D34E8">
        <w:rPr>
          <w:snapToGrid w:val="0"/>
          <w:sz w:val="24"/>
          <w:szCs w:val="24"/>
          <w:lang w:val="bg-BG"/>
        </w:rPr>
        <w:t>.08.2001 г.</w:t>
      </w:r>
      <w:r w:rsidR="00553D75" w:rsidRPr="001D34E8">
        <w:rPr>
          <w:snapToGrid w:val="0"/>
          <w:sz w:val="24"/>
          <w:szCs w:val="24"/>
          <w:lang w:val="bg-BG"/>
        </w:rPr>
        <w:t xml:space="preserve"> на министъра на земеделието и горите. В последствие, горната заповед е променяна </w:t>
      </w:r>
      <w:r w:rsidR="004011A0" w:rsidRPr="001D34E8">
        <w:rPr>
          <w:snapToGrid w:val="0"/>
          <w:sz w:val="24"/>
          <w:szCs w:val="24"/>
          <w:lang w:val="bg-BG"/>
        </w:rPr>
        <w:t>със заповед</w:t>
      </w:r>
      <w:r w:rsidR="00745832" w:rsidRPr="001D34E8">
        <w:rPr>
          <w:snapToGrid w:val="0"/>
          <w:sz w:val="24"/>
          <w:szCs w:val="24"/>
          <w:lang w:val="bg-BG"/>
        </w:rPr>
        <w:t xml:space="preserve"> РД 49-11/1602.2002 г</w:t>
      </w:r>
      <w:r w:rsidR="00553D75" w:rsidRPr="001D34E8">
        <w:rPr>
          <w:snapToGrid w:val="0"/>
          <w:sz w:val="24"/>
          <w:szCs w:val="24"/>
          <w:lang w:val="bg-BG"/>
        </w:rPr>
        <w:t>. на МЗХ</w:t>
      </w:r>
      <w:r w:rsidR="004B57C3">
        <w:rPr>
          <w:snapToGrid w:val="0"/>
          <w:sz w:val="24"/>
          <w:szCs w:val="24"/>
          <w:lang w:val="bg-BG"/>
        </w:rPr>
        <w:t>;</w:t>
      </w:r>
      <w:r w:rsidR="00DF545B" w:rsidRPr="001D34E8">
        <w:rPr>
          <w:snapToGrid w:val="0"/>
          <w:sz w:val="24"/>
          <w:szCs w:val="24"/>
          <w:lang w:val="bg-BG"/>
        </w:rPr>
        <w:t xml:space="preserve"> </w:t>
      </w:r>
      <w:r w:rsidR="004011A0" w:rsidRPr="001D34E8">
        <w:rPr>
          <w:snapToGrid w:val="0"/>
          <w:sz w:val="24"/>
          <w:szCs w:val="24"/>
          <w:lang w:val="bg-BG"/>
        </w:rPr>
        <w:t>№</w:t>
      </w:r>
      <w:r w:rsidR="00DF545B" w:rsidRPr="001D34E8">
        <w:rPr>
          <w:snapToGrid w:val="0"/>
          <w:sz w:val="24"/>
          <w:szCs w:val="24"/>
          <w:lang w:val="bg-BG"/>
        </w:rPr>
        <w:t> 173/16.02.2</w:t>
      </w:r>
      <w:r w:rsidR="004011A0" w:rsidRPr="001D34E8">
        <w:rPr>
          <w:snapToGrid w:val="0"/>
          <w:sz w:val="24"/>
          <w:szCs w:val="24"/>
          <w:lang w:val="bg-BG"/>
        </w:rPr>
        <w:t>0</w:t>
      </w:r>
      <w:r w:rsidR="00DF545B" w:rsidRPr="001D34E8">
        <w:rPr>
          <w:snapToGrid w:val="0"/>
          <w:sz w:val="24"/>
          <w:szCs w:val="24"/>
          <w:lang w:val="bg-BG"/>
        </w:rPr>
        <w:t>10 г</w:t>
      </w:r>
      <w:r w:rsidR="004B57C3">
        <w:rPr>
          <w:snapToGrid w:val="0"/>
          <w:sz w:val="24"/>
          <w:szCs w:val="24"/>
          <w:lang w:val="bg-BG"/>
        </w:rPr>
        <w:t>. на ИАГ</w:t>
      </w:r>
      <w:r w:rsidR="00553D75" w:rsidRPr="001D34E8">
        <w:rPr>
          <w:snapToGrid w:val="0"/>
          <w:sz w:val="24"/>
          <w:szCs w:val="24"/>
          <w:lang w:val="bg-BG"/>
        </w:rPr>
        <w:t xml:space="preserve"> и</w:t>
      </w:r>
      <w:r w:rsidR="00DF545B" w:rsidRPr="001D34E8">
        <w:rPr>
          <w:snapToGrid w:val="0"/>
          <w:sz w:val="24"/>
          <w:szCs w:val="24"/>
          <w:lang w:val="bg-BG"/>
        </w:rPr>
        <w:t xml:space="preserve"> №№ 49-52/27.03.2012 г., РД  49-123/12,03.2013 г. и РД 49</w:t>
      </w:r>
      <w:r w:rsidR="00DF545B" w:rsidRPr="001D34E8">
        <w:rPr>
          <w:sz w:val="24"/>
          <w:szCs w:val="24"/>
        </w:rPr>
        <w:t>-170/13.08.2013 г.</w:t>
      </w:r>
      <w:r w:rsidR="00553D75" w:rsidRPr="001D34E8">
        <w:rPr>
          <w:sz w:val="24"/>
          <w:szCs w:val="24"/>
          <w:lang w:val="bg-BG"/>
        </w:rPr>
        <w:t xml:space="preserve"> </w:t>
      </w:r>
      <w:r w:rsidR="001D34E8" w:rsidRPr="001D34E8">
        <w:rPr>
          <w:sz w:val="24"/>
          <w:szCs w:val="24"/>
          <w:lang w:val="bg-BG"/>
        </w:rPr>
        <w:t>н</w:t>
      </w:r>
      <w:r w:rsidR="00553D75" w:rsidRPr="001D34E8">
        <w:rPr>
          <w:sz w:val="24"/>
          <w:szCs w:val="24"/>
          <w:lang w:val="bg-BG"/>
        </w:rPr>
        <w:t>а МЗХ.</w:t>
      </w:r>
      <w:r w:rsidR="001D34E8" w:rsidRPr="001D34E8">
        <w:rPr>
          <w:sz w:val="24"/>
          <w:szCs w:val="24"/>
          <w:lang w:val="bg-BG"/>
        </w:rPr>
        <w:t xml:space="preserve"> ДУ „Ивански“</w:t>
      </w:r>
      <w:r w:rsidR="005B2E83">
        <w:rPr>
          <w:sz w:val="24"/>
          <w:szCs w:val="24"/>
          <w:lang w:val="bg-BG"/>
        </w:rPr>
        <w:t xml:space="preserve"> е обособен с</w:t>
      </w:r>
      <w:r w:rsidR="005B2E83" w:rsidRPr="001D34E8">
        <w:rPr>
          <w:sz w:val="24"/>
          <w:szCs w:val="24"/>
          <w:lang w:val="bg-BG"/>
        </w:rPr>
        <w:t>ъс заповед № 485/07.04.2009 г.</w:t>
      </w:r>
      <w:r w:rsidR="005B2E83">
        <w:rPr>
          <w:sz w:val="24"/>
          <w:szCs w:val="24"/>
          <w:lang w:val="bg-BG"/>
        </w:rPr>
        <w:t xml:space="preserve"> на председателя на ДАГ.</w:t>
      </w:r>
    </w:p>
    <w:p w14:paraId="51E9C016" w14:textId="6ED1079E" w:rsidR="00891D99" w:rsidRDefault="005B2E83" w:rsidP="004C5B8D">
      <w:pPr>
        <w:pStyle w:val="11"/>
        <w:spacing w:line="240" w:lineRule="auto"/>
        <w:ind w:firstLine="0"/>
        <w:rPr>
          <w:snapToGrid w:val="0"/>
          <w:sz w:val="24"/>
          <w:szCs w:val="24"/>
          <w:lang w:val="bg-BG"/>
        </w:rPr>
      </w:pPr>
      <w:r>
        <w:rPr>
          <w:snapToGrid w:val="0"/>
          <w:sz w:val="24"/>
          <w:szCs w:val="24"/>
          <w:lang w:val="bg-BG"/>
        </w:rPr>
        <w:t xml:space="preserve">          </w:t>
      </w:r>
      <w:r w:rsidR="00C933E9" w:rsidRPr="001D34E8">
        <w:rPr>
          <w:snapToGrid w:val="0"/>
          <w:sz w:val="24"/>
          <w:szCs w:val="24"/>
          <w:lang w:val="bg-BG"/>
        </w:rPr>
        <w:t xml:space="preserve">В резултат, разпределението на площта на </w:t>
      </w:r>
      <w:proofErr w:type="spellStart"/>
      <w:r w:rsidR="00C933E9" w:rsidRPr="001D34E8">
        <w:rPr>
          <w:snapToGrid w:val="0"/>
          <w:sz w:val="24"/>
          <w:szCs w:val="24"/>
          <w:lang w:val="bg-BG"/>
        </w:rPr>
        <w:t>ловностопанските</w:t>
      </w:r>
      <w:proofErr w:type="spellEnd"/>
      <w:r w:rsidR="00C933E9" w:rsidRPr="001D34E8">
        <w:rPr>
          <w:snapToGrid w:val="0"/>
          <w:sz w:val="24"/>
          <w:szCs w:val="24"/>
          <w:lang w:val="bg-BG"/>
        </w:rPr>
        <w:t xml:space="preserve"> райони</w:t>
      </w:r>
      <w:r w:rsidR="00AF6F7B">
        <w:rPr>
          <w:snapToGrid w:val="0"/>
          <w:sz w:val="24"/>
          <w:szCs w:val="24"/>
          <w:lang w:val="bg-BG"/>
        </w:rPr>
        <w:t xml:space="preserve">, съгласно </w:t>
      </w:r>
      <w:r w:rsidR="009A677B">
        <w:rPr>
          <w:snapToGrid w:val="0"/>
          <w:sz w:val="24"/>
          <w:szCs w:val="24"/>
          <w:lang w:val="bg-BG"/>
        </w:rPr>
        <w:t>заповедите за обособяването им</w:t>
      </w:r>
      <w:r w:rsidR="00CC4473">
        <w:rPr>
          <w:snapToGrid w:val="0"/>
          <w:sz w:val="24"/>
          <w:szCs w:val="24"/>
          <w:lang w:val="bg-BG"/>
        </w:rPr>
        <w:t xml:space="preserve"> и </w:t>
      </w:r>
      <w:proofErr w:type="spellStart"/>
      <w:r w:rsidR="00CC4473">
        <w:rPr>
          <w:snapToGrid w:val="0"/>
          <w:sz w:val="24"/>
          <w:szCs w:val="24"/>
          <w:lang w:val="bg-BG"/>
        </w:rPr>
        <w:t>ловностопанския</w:t>
      </w:r>
      <w:proofErr w:type="spellEnd"/>
      <w:r w:rsidR="00CC4473">
        <w:rPr>
          <w:snapToGrid w:val="0"/>
          <w:sz w:val="24"/>
          <w:szCs w:val="24"/>
          <w:lang w:val="bg-BG"/>
        </w:rPr>
        <w:t xml:space="preserve"> план от 201</w:t>
      </w:r>
      <w:r w:rsidR="007D0142">
        <w:rPr>
          <w:snapToGrid w:val="0"/>
          <w:sz w:val="24"/>
          <w:szCs w:val="24"/>
          <w:lang w:val="bg-BG"/>
        </w:rPr>
        <w:t>2</w:t>
      </w:r>
      <w:r w:rsidR="00CC4473">
        <w:rPr>
          <w:snapToGrid w:val="0"/>
          <w:sz w:val="24"/>
          <w:szCs w:val="24"/>
          <w:lang w:val="bg-BG"/>
        </w:rPr>
        <w:t xml:space="preserve"> г</w:t>
      </w:r>
      <w:r w:rsidR="009D515F">
        <w:rPr>
          <w:snapToGrid w:val="0"/>
          <w:sz w:val="24"/>
          <w:szCs w:val="24"/>
          <w:lang w:val="bg-BG"/>
        </w:rPr>
        <w:t>,</w:t>
      </w:r>
      <w:r w:rsidR="00CF7FBB">
        <w:rPr>
          <w:snapToGrid w:val="0"/>
          <w:sz w:val="24"/>
          <w:szCs w:val="24"/>
          <w:lang w:val="bg-BG"/>
        </w:rPr>
        <w:t>.</w:t>
      </w:r>
      <w:r w:rsidR="00CF7FBB">
        <w:rPr>
          <w:snapToGrid w:val="0"/>
          <w:sz w:val="24"/>
          <w:szCs w:val="24"/>
          <w:lang w:val="en-US"/>
        </w:rPr>
        <w:t xml:space="preserve"> </w:t>
      </w:r>
      <w:r w:rsidR="00C933E9" w:rsidRPr="001D34E8">
        <w:rPr>
          <w:snapToGrid w:val="0"/>
          <w:sz w:val="24"/>
          <w:szCs w:val="24"/>
          <w:lang w:val="bg-BG"/>
        </w:rPr>
        <w:t xml:space="preserve">е </w:t>
      </w:r>
      <w:r w:rsidR="00CF7FBB">
        <w:rPr>
          <w:snapToGrid w:val="0"/>
          <w:sz w:val="24"/>
          <w:szCs w:val="24"/>
          <w:lang w:val="bg-BG"/>
        </w:rPr>
        <w:t xml:space="preserve"> </w:t>
      </w:r>
      <w:r w:rsidR="00C933E9" w:rsidRPr="001D34E8">
        <w:rPr>
          <w:snapToGrid w:val="0"/>
          <w:sz w:val="24"/>
          <w:szCs w:val="24"/>
          <w:lang w:val="bg-BG"/>
        </w:rPr>
        <w:t>следното:</w:t>
      </w:r>
    </w:p>
    <w:p w14:paraId="641E1E4D" w14:textId="77777777" w:rsidR="00CA5FB9" w:rsidRDefault="00CA5FB9" w:rsidP="004C5B8D">
      <w:pPr>
        <w:pStyle w:val="11"/>
        <w:spacing w:line="240" w:lineRule="auto"/>
        <w:ind w:firstLine="0"/>
        <w:rPr>
          <w:snapToGrid w:val="0"/>
          <w:sz w:val="24"/>
          <w:szCs w:val="24"/>
          <w:lang w:val="bg-BG"/>
        </w:rPr>
      </w:pPr>
    </w:p>
    <w:tbl>
      <w:tblPr>
        <w:tblW w:w="9880" w:type="dxa"/>
        <w:tblInd w:w="38" w:type="dxa"/>
        <w:tblLayout w:type="fixed"/>
        <w:tblLook w:val="01E0" w:firstRow="1" w:lastRow="1" w:firstColumn="1" w:lastColumn="1" w:noHBand="0" w:noVBand="0"/>
      </w:tblPr>
      <w:tblGrid>
        <w:gridCol w:w="4210"/>
        <w:gridCol w:w="850"/>
        <w:gridCol w:w="851"/>
        <w:gridCol w:w="1134"/>
        <w:gridCol w:w="850"/>
        <w:gridCol w:w="993"/>
        <w:gridCol w:w="992"/>
      </w:tblGrid>
      <w:tr w:rsidR="007C3D50" w14:paraId="628CE364" w14:textId="1F04D955" w:rsidTr="004B57C3">
        <w:trPr>
          <w:trHeight w:val="865"/>
        </w:trPr>
        <w:tc>
          <w:tcPr>
            <w:tcW w:w="4210" w:type="dxa"/>
            <w:tcBorders>
              <w:top w:val="single" w:sz="4" w:space="0" w:color="auto"/>
              <w:left w:val="single" w:sz="4" w:space="0" w:color="auto"/>
              <w:bottom w:val="single" w:sz="4" w:space="0" w:color="auto"/>
              <w:right w:val="single" w:sz="4" w:space="0" w:color="auto"/>
            </w:tcBorders>
            <w:hideMark/>
          </w:tcPr>
          <w:p w14:paraId="56201305" w14:textId="77777777" w:rsidR="007C3D50" w:rsidRDefault="007C3D50" w:rsidP="00362E2D">
            <w:pPr>
              <w:pStyle w:val="11"/>
              <w:spacing w:line="240" w:lineRule="auto"/>
              <w:ind w:firstLine="0"/>
              <w:jc w:val="center"/>
              <w:rPr>
                <w:b/>
                <w:snapToGrid w:val="0"/>
                <w:sz w:val="18"/>
                <w:szCs w:val="18"/>
                <w:lang w:val="bg-BG"/>
              </w:rPr>
            </w:pPr>
            <w:proofErr w:type="spellStart"/>
            <w:r>
              <w:rPr>
                <w:b/>
                <w:snapToGrid w:val="0"/>
                <w:sz w:val="18"/>
                <w:szCs w:val="18"/>
                <w:lang w:val="bg-BG"/>
              </w:rPr>
              <w:t>Ловностопански</w:t>
            </w:r>
            <w:proofErr w:type="spellEnd"/>
            <w:r>
              <w:rPr>
                <w:b/>
                <w:snapToGrid w:val="0"/>
                <w:sz w:val="18"/>
                <w:szCs w:val="18"/>
                <w:lang w:val="bg-BG"/>
              </w:rPr>
              <w:t xml:space="preserve"> райони</w:t>
            </w:r>
          </w:p>
        </w:tc>
        <w:tc>
          <w:tcPr>
            <w:tcW w:w="850" w:type="dxa"/>
            <w:tcBorders>
              <w:top w:val="single" w:sz="4" w:space="0" w:color="auto"/>
              <w:left w:val="single" w:sz="4" w:space="0" w:color="auto"/>
              <w:bottom w:val="single" w:sz="4" w:space="0" w:color="auto"/>
              <w:right w:val="single" w:sz="4" w:space="0" w:color="auto"/>
            </w:tcBorders>
            <w:hideMark/>
          </w:tcPr>
          <w:p w14:paraId="27867B7D" w14:textId="4736F20D" w:rsidR="007C3D50" w:rsidRDefault="007C3D50" w:rsidP="00362E2D">
            <w:pPr>
              <w:pStyle w:val="11"/>
              <w:spacing w:line="240" w:lineRule="auto"/>
              <w:ind w:firstLine="0"/>
              <w:jc w:val="center"/>
              <w:rPr>
                <w:b/>
                <w:snapToGrid w:val="0"/>
                <w:sz w:val="18"/>
                <w:szCs w:val="18"/>
                <w:lang w:val="bg-BG"/>
              </w:rPr>
            </w:pPr>
            <w:r>
              <w:rPr>
                <w:b/>
                <w:snapToGrid w:val="0"/>
                <w:sz w:val="18"/>
                <w:szCs w:val="18"/>
                <w:lang w:val="bg-BG"/>
              </w:rPr>
              <w:t xml:space="preserve">ГТ </w:t>
            </w:r>
            <w:r w:rsidR="009A677B">
              <w:rPr>
                <w:b/>
                <w:snapToGrid w:val="0"/>
                <w:sz w:val="18"/>
                <w:szCs w:val="18"/>
                <w:lang w:val="bg-BG"/>
              </w:rPr>
              <w:t>–</w:t>
            </w:r>
            <w:r>
              <w:rPr>
                <w:b/>
                <w:snapToGrid w:val="0"/>
                <w:sz w:val="18"/>
                <w:szCs w:val="18"/>
                <w:lang w:val="bg-BG"/>
              </w:rPr>
              <w:t xml:space="preserve"> ха</w:t>
            </w:r>
          </w:p>
        </w:tc>
        <w:tc>
          <w:tcPr>
            <w:tcW w:w="851" w:type="dxa"/>
            <w:tcBorders>
              <w:top w:val="single" w:sz="4" w:space="0" w:color="auto"/>
              <w:left w:val="single" w:sz="4" w:space="0" w:color="auto"/>
              <w:bottom w:val="single" w:sz="4" w:space="0" w:color="auto"/>
              <w:right w:val="single" w:sz="4" w:space="0" w:color="auto"/>
            </w:tcBorders>
            <w:hideMark/>
          </w:tcPr>
          <w:p w14:paraId="6D3C27A0" w14:textId="2F00E8E4" w:rsidR="007C3D50" w:rsidRDefault="007C3D50" w:rsidP="00362E2D">
            <w:pPr>
              <w:pStyle w:val="11"/>
              <w:spacing w:line="240" w:lineRule="auto"/>
              <w:ind w:firstLine="0"/>
              <w:jc w:val="center"/>
              <w:rPr>
                <w:b/>
                <w:snapToGrid w:val="0"/>
                <w:sz w:val="18"/>
                <w:szCs w:val="18"/>
                <w:lang w:val="bg-BG"/>
              </w:rPr>
            </w:pPr>
            <w:r>
              <w:rPr>
                <w:b/>
                <w:snapToGrid w:val="0"/>
                <w:sz w:val="18"/>
                <w:szCs w:val="18"/>
                <w:lang w:val="bg-BG"/>
              </w:rPr>
              <w:t>ЗТ– ха</w:t>
            </w:r>
          </w:p>
        </w:tc>
        <w:tc>
          <w:tcPr>
            <w:tcW w:w="1134" w:type="dxa"/>
            <w:tcBorders>
              <w:top w:val="single" w:sz="4" w:space="0" w:color="auto"/>
              <w:left w:val="single" w:sz="4" w:space="0" w:color="auto"/>
              <w:bottom w:val="single" w:sz="4" w:space="0" w:color="auto"/>
              <w:right w:val="single" w:sz="4" w:space="0" w:color="auto"/>
            </w:tcBorders>
          </w:tcPr>
          <w:p w14:paraId="37C90E53" w14:textId="77777777" w:rsidR="007C3D50" w:rsidRDefault="007C3D50" w:rsidP="00362E2D">
            <w:pPr>
              <w:pStyle w:val="11"/>
              <w:spacing w:line="240" w:lineRule="auto"/>
              <w:ind w:firstLine="0"/>
              <w:jc w:val="center"/>
              <w:rPr>
                <w:b/>
                <w:snapToGrid w:val="0"/>
                <w:sz w:val="18"/>
                <w:szCs w:val="18"/>
                <w:lang w:val="bg-BG"/>
              </w:rPr>
            </w:pPr>
            <w:r>
              <w:rPr>
                <w:b/>
                <w:snapToGrid w:val="0"/>
                <w:sz w:val="18"/>
                <w:szCs w:val="18"/>
                <w:lang w:val="bg-BG"/>
              </w:rPr>
              <w:t>Обща площ -  ха</w:t>
            </w:r>
          </w:p>
          <w:p w14:paraId="373760E4" w14:textId="77777777" w:rsidR="007C3D50" w:rsidRDefault="007C3D50" w:rsidP="00362E2D">
            <w:pPr>
              <w:pStyle w:val="11"/>
              <w:spacing w:line="240" w:lineRule="auto"/>
              <w:ind w:firstLine="0"/>
              <w:jc w:val="center"/>
              <w:rPr>
                <w:b/>
                <w:snapToGrid w:val="0"/>
                <w:sz w:val="18"/>
                <w:szCs w:val="18"/>
                <w:lang w:val="bg-BG"/>
              </w:rPr>
            </w:pPr>
          </w:p>
        </w:tc>
        <w:tc>
          <w:tcPr>
            <w:tcW w:w="850" w:type="dxa"/>
            <w:tcBorders>
              <w:top w:val="single" w:sz="4" w:space="0" w:color="auto"/>
              <w:left w:val="single" w:sz="4" w:space="0" w:color="auto"/>
              <w:bottom w:val="single" w:sz="4" w:space="0" w:color="auto"/>
              <w:right w:val="single" w:sz="4" w:space="0" w:color="auto"/>
            </w:tcBorders>
          </w:tcPr>
          <w:p w14:paraId="2C5C214A" w14:textId="7B87EB59" w:rsidR="007C3D50" w:rsidRDefault="007C3D50" w:rsidP="00362E2D">
            <w:pPr>
              <w:pStyle w:val="11"/>
              <w:spacing w:line="240" w:lineRule="auto"/>
              <w:ind w:firstLine="0"/>
              <w:jc w:val="center"/>
              <w:rPr>
                <w:b/>
                <w:snapToGrid w:val="0"/>
                <w:sz w:val="18"/>
                <w:szCs w:val="18"/>
                <w:lang w:val="bg-BG"/>
              </w:rPr>
            </w:pPr>
            <w:r>
              <w:rPr>
                <w:b/>
                <w:snapToGrid w:val="0"/>
                <w:sz w:val="18"/>
                <w:szCs w:val="18"/>
                <w:lang w:val="bg-BG"/>
              </w:rPr>
              <w:t xml:space="preserve">Общо </w:t>
            </w:r>
            <w:proofErr w:type="spellStart"/>
            <w:r>
              <w:rPr>
                <w:b/>
                <w:snapToGrid w:val="0"/>
                <w:sz w:val="18"/>
                <w:szCs w:val="18"/>
                <w:lang w:val="bg-BG"/>
              </w:rPr>
              <w:t>дивечопригодна</w:t>
            </w:r>
            <w:proofErr w:type="spellEnd"/>
            <w:r>
              <w:rPr>
                <w:b/>
                <w:snapToGrid w:val="0"/>
                <w:sz w:val="18"/>
                <w:szCs w:val="18"/>
                <w:lang w:val="bg-BG"/>
              </w:rPr>
              <w:t>-ха</w:t>
            </w:r>
          </w:p>
        </w:tc>
        <w:tc>
          <w:tcPr>
            <w:tcW w:w="993" w:type="dxa"/>
            <w:tcBorders>
              <w:top w:val="single" w:sz="4" w:space="0" w:color="auto"/>
              <w:left w:val="single" w:sz="4" w:space="0" w:color="auto"/>
              <w:bottom w:val="single" w:sz="4" w:space="0" w:color="auto"/>
              <w:right w:val="single" w:sz="4" w:space="0" w:color="auto"/>
            </w:tcBorders>
          </w:tcPr>
          <w:p w14:paraId="3B76E0D5" w14:textId="0BE9C163" w:rsidR="007C3D50" w:rsidRDefault="007C3D50" w:rsidP="00362E2D">
            <w:pPr>
              <w:pStyle w:val="11"/>
              <w:spacing w:line="240" w:lineRule="auto"/>
              <w:ind w:firstLine="0"/>
              <w:jc w:val="center"/>
              <w:rPr>
                <w:b/>
                <w:snapToGrid w:val="0"/>
                <w:sz w:val="18"/>
                <w:szCs w:val="18"/>
                <w:lang w:val="bg-BG"/>
              </w:rPr>
            </w:pPr>
            <w:proofErr w:type="spellStart"/>
            <w:r>
              <w:rPr>
                <w:b/>
                <w:snapToGrid w:val="0"/>
                <w:sz w:val="18"/>
                <w:szCs w:val="18"/>
                <w:lang w:val="bg-BG"/>
              </w:rPr>
              <w:t>Недивечоприг</w:t>
            </w:r>
            <w:proofErr w:type="spellEnd"/>
            <w:r>
              <w:rPr>
                <w:b/>
                <w:snapToGrid w:val="0"/>
                <w:sz w:val="18"/>
                <w:szCs w:val="18"/>
                <w:lang w:val="bg-BG"/>
              </w:rPr>
              <w:t>. ГТ-ха</w:t>
            </w:r>
          </w:p>
        </w:tc>
        <w:tc>
          <w:tcPr>
            <w:tcW w:w="992" w:type="dxa"/>
            <w:tcBorders>
              <w:top w:val="single" w:sz="4" w:space="0" w:color="auto"/>
              <w:left w:val="single" w:sz="4" w:space="0" w:color="auto"/>
              <w:bottom w:val="single" w:sz="4" w:space="0" w:color="auto"/>
              <w:right w:val="single" w:sz="4" w:space="0" w:color="auto"/>
            </w:tcBorders>
          </w:tcPr>
          <w:p w14:paraId="5E5AC21B" w14:textId="77777777" w:rsidR="007C3D50" w:rsidRDefault="007C3D50" w:rsidP="00362E2D">
            <w:pPr>
              <w:pStyle w:val="11"/>
              <w:spacing w:line="240" w:lineRule="auto"/>
              <w:ind w:firstLine="0"/>
              <w:jc w:val="center"/>
              <w:rPr>
                <w:b/>
                <w:snapToGrid w:val="0"/>
                <w:sz w:val="18"/>
                <w:szCs w:val="18"/>
                <w:lang w:val="bg-BG"/>
              </w:rPr>
            </w:pPr>
            <w:proofErr w:type="spellStart"/>
            <w:r>
              <w:rPr>
                <w:b/>
                <w:snapToGrid w:val="0"/>
                <w:sz w:val="18"/>
                <w:szCs w:val="18"/>
                <w:lang w:val="bg-BG"/>
              </w:rPr>
              <w:t>Недивечоприг</w:t>
            </w:r>
            <w:proofErr w:type="spellEnd"/>
            <w:r>
              <w:rPr>
                <w:b/>
                <w:snapToGrid w:val="0"/>
                <w:sz w:val="18"/>
                <w:szCs w:val="18"/>
                <w:lang w:val="bg-BG"/>
              </w:rPr>
              <w:t>. ЗТ-ха1527</w:t>
            </w:r>
          </w:p>
          <w:p w14:paraId="18124C40" w14:textId="27F0DCFE" w:rsidR="007C3D50" w:rsidRDefault="007C3D50" w:rsidP="00362E2D">
            <w:pPr>
              <w:pStyle w:val="11"/>
              <w:spacing w:line="240" w:lineRule="auto"/>
              <w:ind w:firstLine="0"/>
              <w:jc w:val="center"/>
              <w:rPr>
                <w:b/>
                <w:snapToGrid w:val="0"/>
                <w:sz w:val="18"/>
                <w:szCs w:val="18"/>
                <w:lang w:val="bg-BG"/>
              </w:rPr>
            </w:pPr>
          </w:p>
        </w:tc>
      </w:tr>
      <w:tr w:rsidR="007C3D50" w14:paraId="1A28C9E8" w14:textId="1103F9D6" w:rsidTr="00632FA8">
        <w:tc>
          <w:tcPr>
            <w:tcW w:w="4210" w:type="dxa"/>
            <w:tcBorders>
              <w:top w:val="single" w:sz="4" w:space="0" w:color="auto"/>
              <w:left w:val="single" w:sz="4" w:space="0" w:color="auto"/>
              <w:bottom w:val="single" w:sz="4" w:space="0" w:color="auto"/>
              <w:right w:val="single" w:sz="4" w:space="0" w:color="auto"/>
            </w:tcBorders>
            <w:hideMark/>
          </w:tcPr>
          <w:p w14:paraId="51FC67FE" w14:textId="125D91CE" w:rsidR="007C3D50" w:rsidRDefault="00632FA8" w:rsidP="00362E2D">
            <w:pPr>
              <w:pStyle w:val="11"/>
              <w:spacing w:line="240" w:lineRule="auto"/>
              <w:ind w:firstLine="0"/>
              <w:rPr>
                <w:b/>
                <w:snapToGrid w:val="0"/>
                <w:sz w:val="18"/>
                <w:szCs w:val="18"/>
                <w:lang w:val="en-US"/>
              </w:rPr>
            </w:pPr>
            <w:r>
              <w:rPr>
                <w:b/>
                <w:snapToGrid w:val="0"/>
                <w:sz w:val="18"/>
                <w:szCs w:val="18"/>
                <w:lang w:val="en-US"/>
              </w:rPr>
              <w:t>I.</w:t>
            </w:r>
            <w:r w:rsidR="00132CB0">
              <w:rPr>
                <w:b/>
                <w:snapToGrid w:val="0"/>
                <w:sz w:val="18"/>
                <w:szCs w:val="18"/>
                <w:lang w:val="bg-BG"/>
              </w:rPr>
              <w:t xml:space="preserve"> ДЪРЖАВНИ ЛОВНОСТОПАНСКИ РАЙОНИ  </w:t>
            </w:r>
            <w:r w:rsidR="007C3D50">
              <w:rPr>
                <w:b/>
                <w:snapToGrid w:val="0"/>
                <w:sz w:val="18"/>
                <w:szCs w:val="18"/>
                <w:lang w:val="bg-BG"/>
              </w:rPr>
              <w:t xml:space="preserve"> </w:t>
            </w:r>
          </w:p>
        </w:tc>
        <w:tc>
          <w:tcPr>
            <w:tcW w:w="850" w:type="dxa"/>
            <w:tcBorders>
              <w:top w:val="single" w:sz="4" w:space="0" w:color="auto"/>
              <w:left w:val="single" w:sz="4" w:space="0" w:color="auto"/>
              <w:bottom w:val="single" w:sz="4" w:space="0" w:color="auto"/>
              <w:right w:val="single" w:sz="4" w:space="0" w:color="auto"/>
            </w:tcBorders>
          </w:tcPr>
          <w:p w14:paraId="5B2E4DFE" w14:textId="59B3FCAF" w:rsidR="007C3D50" w:rsidRDefault="009A677B" w:rsidP="00362E2D">
            <w:pPr>
              <w:pStyle w:val="11"/>
              <w:spacing w:line="240" w:lineRule="auto"/>
              <w:ind w:firstLine="0"/>
              <w:jc w:val="right"/>
              <w:rPr>
                <w:b/>
                <w:snapToGrid w:val="0"/>
                <w:sz w:val="18"/>
                <w:szCs w:val="18"/>
                <w:lang w:val="bg-BG"/>
              </w:rPr>
            </w:pPr>
            <w:r>
              <w:rPr>
                <w:b/>
                <w:snapToGrid w:val="0"/>
                <w:sz w:val="18"/>
                <w:szCs w:val="18"/>
                <w:lang w:val="bg-BG"/>
              </w:rPr>
              <w:t>1338,9</w:t>
            </w:r>
          </w:p>
        </w:tc>
        <w:tc>
          <w:tcPr>
            <w:tcW w:w="851" w:type="dxa"/>
            <w:tcBorders>
              <w:top w:val="single" w:sz="4" w:space="0" w:color="auto"/>
              <w:left w:val="single" w:sz="4" w:space="0" w:color="auto"/>
              <w:bottom w:val="single" w:sz="4" w:space="0" w:color="auto"/>
              <w:right w:val="single" w:sz="4" w:space="0" w:color="auto"/>
            </w:tcBorders>
          </w:tcPr>
          <w:p w14:paraId="1A72F77F" w14:textId="1A9D3F89" w:rsidR="007C3D50" w:rsidRDefault="009A677B" w:rsidP="00362E2D">
            <w:pPr>
              <w:pStyle w:val="11"/>
              <w:spacing w:line="240" w:lineRule="auto"/>
              <w:ind w:firstLine="0"/>
              <w:jc w:val="right"/>
              <w:rPr>
                <w:b/>
                <w:snapToGrid w:val="0"/>
                <w:sz w:val="18"/>
                <w:szCs w:val="18"/>
                <w:lang w:val="bg-BG"/>
              </w:rPr>
            </w:pPr>
            <w:r>
              <w:rPr>
                <w:b/>
                <w:snapToGrid w:val="0"/>
                <w:sz w:val="18"/>
                <w:szCs w:val="18"/>
                <w:lang w:val="bg-BG"/>
              </w:rPr>
              <w:t>188,1</w:t>
            </w:r>
          </w:p>
        </w:tc>
        <w:tc>
          <w:tcPr>
            <w:tcW w:w="1134" w:type="dxa"/>
            <w:tcBorders>
              <w:top w:val="single" w:sz="4" w:space="0" w:color="auto"/>
              <w:left w:val="single" w:sz="4" w:space="0" w:color="auto"/>
              <w:bottom w:val="single" w:sz="4" w:space="0" w:color="auto"/>
              <w:right w:val="single" w:sz="4" w:space="0" w:color="auto"/>
            </w:tcBorders>
          </w:tcPr>
          <w:p w14:paraId="478D7E08" w14:textId="3B415FE3" w:rsidR="007C3D50" w:rsidRDefault="009A677B" w:rsidP="00362E2D">
            <w:pPr>
              <w:pStyle w:val="11"/>
              <w:spacing w:line="240" w:lineRule="auto"/>
              <w:ind w:firstLine="0"/>
              <w:jc w:val="right"/>
              <w:rPr>
                <w:b/>
                <w:snapToGrid w:val="0"/>
                <w:sz w:val="18"/>
                <w:szCs w:val="18"/>
                <w:lang w:val="bg-BG"/>
              </w:rPr>
            </w:pPr>
            <w:r>
              <w:rPr>
                <w:b/>
                <w:snapToGrid w:val="0"/>
                <w:sz w:val="18"/>
                <w:szCs w:val="18"/>
                <w:lang w:val="bg-BG"/>
              </w:rPr>
              <w:t>1527,0</w:t>
            </w:r>
          </w:p>
        </w:tc>
        <w:tc>
          <w:tcPr>
            <w:tcW w:w="850" w:type="dxa"/>
            <w:tcBorders>
              <w:top w:val="single" w:sz="4" w:space="0" w:color="auto"/>
              <w:left w:val="single" w:sz="4" w:space="0" w:color="auto"/>
              <w:bottom w:val="single" w:sz="4" w:space="0" w:color="auto"/>
              <w:right w:val="single" w:sz="4" w:space="0" w:color="auto"/>
            </w:tcBorders>
          </w:tcPr>
          <w:p w14:paraId="77DD277F" w14:textId="6E615A37" w:rsidR="007C3D50" w:rsidRDefault="009A677B" w:rsidP="00362E2D">
            <w:pPr>
              <w:pStyle w:val="11"/>
              <w:spacing w:line="240" w:lineRule="auto"/>
              <w:ind w:firstLine="0"/>
              <w:jc w:val="right"/>
              <w:rPr>
                <w:b/>
                <w:snapToGrid w:val="0"/>
                <w:sz w:val="18"/>
                <w:szCs w:val="18"/>
                <w:lang w:val="bg-BG"/>
              </w:rPr>
            </w:pPr>
            <w:r>
              <w:rPr>
                <w:b/>
                <w:snapToGrid w:val="0"/>
                <w:sz w:val="18"/>
                <w:szCs w:val="18"/>
                <w:lang w:val="bg-BG"/>
              </w:rPr>
              <w:t>1527,0</w:t>
            </w:r>
          </w:p>
        </w:tc>
        <w:tc>
          <w:tcPr>
            <w:tcW w:w="993" w:type="dxa"/>
            <w:tcBorders>
              <w:top w:val="single" w:sz="4" w:space="0" w:color="auto"/>
              <w:left w:val="single" w:sz="4" w:space="0" w:color="auto"/>
              <w:bottom w:val="single" w:sz="4" w:space="0" w:color="auto"/>
              <w:right w:val="single" w:sz="4" w:space="0" w:color="auto"/>
            </w:tcBorders>
          </w:tcPr>
          <w:p w14:paraId="336C4598" w14:textId="77777777" w:rsidR="007C3D50" w:rsidRDefault="007C3D50" w:rsidP="00362E2D">
            <w:pPr>
              <w:pStyle w:val="11"/>
              <w:spacing w:line="240" w:lineRule="auto"/>
              <w:ind w:firstLine="0"/>
              <w:jc w:val="right"/>
              <w:rPr>
                <w:b/>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60943E43" w14:textId="77777777" w:rsidR="007C3D50" w:rsidRDefault="007C3D50" w:rsidP="00362E2D">
            <w:pPr>
              <w:pStyle w:val="11"/>
              <w:spacing w:line="240" w:lineRule="auto"/>
              <w:ind w:firstLine="0"/>
              <w:jc w:val="right"/>
              <w:rPr>
                <w:b/>
                <w:snapToGrid w:val="0"/>
                <w:sz w:val="18"/>
                <w:szCs w:val="18"/>
                <w:lang w:val="bg-BG"/>
              </w:rPr>
            </w:pPr>
          </w:p>
        </w:tc>
      </w:tr>
      <w:tr w:rsidR="00402D19" w14:paraId="08F6A1A9" w14:textId="77777777" w:rsidTr="00632FA8">
        <w:tc>
          <w:tcPr>
            <w:tcW w:w="4210" w:type="dxa"/>
            <w:tcBorders>
              <w:top w:val="single" w:sz="4" w:space="0" w:color="auto"/>
              <w:left w:val="single" w:sz="4" w:space="0" w:color="auto"/>
              <w:bottom w:val="single" w:sz="4" w:space="0" w:color="auto"/>
              <w:right w:val="single" w:sz="4" w:space="0" w:color="auto"/>
            </w:tcBorders>
          </w:tcPr>
          <w:p w14:paraId="69C3801A" w14:textId="1849A379" w:rsidR="009470B1" w:rsidRPr="00DB446A" w:rsidRDefault="00DB446A" w:rsidP="00362E2D">
            <w:pPr>
              <w:pStyle w:val="11"/>
              <w:spacing w:line="240" w:lineRule="auto"/>
              <w:ind w:firstLine="0"/>
              <w:rPr>
                <w:b/>
                <w:snapToGrid w:val="0"/>
                <w:sz w:val="18"/>
                <w:szCs w:val="18"/>
                <w:lang w:val="bg-BG"/>
              </w:rPr>
            </w:pPr>
            <w:r w:rsidRPr="00DB446A">
              <w:rPr>
                <w:b/>
                <w:snapToGrid w:val="0"/>
                <w:sz w:val="18"/>
                <w:szCs w:val="18"/>
                <w:lang w:val="bg-BG"/>
              </w:rPr>
              <w:t>ДУ</w:t>
            </w:r>
            <w:r w:rsidR="009470B1" w:rsidRPr="00DB446A">
              <w:rPr>
                <w:b/>
                <w:snapToGrid w:val="0"/>
                <w:sz w:val="18"/>
                <w:szCs w:val="18"/>
                <w:lang w:val="bg-BG"/>
              </w:rPr>
              <w:t xml:space="preserve"> „Ивански“</w:t>
            </w:r>
          </w:p>
          <w:p w14:paraId="55A81FCD" w14:textId="7C3A7F1E" w:rsidR="009470B1" w:rsidRPr="005F6993" w:rsidRDefault="009470B1" w:rsidP="00362E2D">
            <w:pPr>
              <w:pStyle w:val="11"/>
              <w:spacing w:line="240" w:lineRule="auto"/>
              <w:ind w:firstLine="0"/>
              <w:rPr>
                <w:b/>
                <w:snapToGrid w:val="0"/>
                <w:sz w:val="18"/>
                <w:szCs w:val="18"/>
                <w:lang w:val="en-US"/>
              </w:rPr>
            </w:pPr>
            <w:r w:rsidRPr="00DB446A">
              <w:rPr>
                <w:b/>
                <w:snapToGrid w:val="0"/>
                <w:sz w:val="18"/>
                <w:szCs w:val="18"/>
                <w:lang w:val="bg-BG"/>
              </w:rPr>
              <w:t>БИСД „Ивански“</w:t>
            </w:r>
            <w:r w:rsidR="005F6993" w:rsidRPr="00DB446A">
              <w:rPr>
                <w:b/>
                <w:snapToGrid w:val="0"/>
                <w:sz w:val="18"/>
                <w:szCs w:val="18"/>
                <w:lang w:val="bg-BG"/>
              </w:rPr>
              <w:t xml:space="preserve"> </w:t>
            </w:r>
          </w:p>
        </w:tc>
        <w:tc>
          <w:tcPr>
            <w:tcW w:w="850" w:type="dxa"/>
            <w:tcBorders>
              <w:top w:val="single" w:sz="4" w:space="0" w:color="auto"/>
              <w:left w:val="single" w:sz="4" w:space="0" w:color="auto"/>
              <w:bottom w:val="single" w:sz="4" w:space="0" w:color="auto"/>
              <w:right w:val="single" w:sz="4" w:space="0" w:color="auto"/>
            </w:tcBorders>
          </w:tcPr>
          <w:p w14:paraId="2AE45CDB" w14:textId="77777777" w:rsidR="009470B1" w:rsidRPr="00DB446A" w:rsidRDefault="009470B1" w:rsidP="00362E2D">
            <w:pPr>
              <w:pStyle w:val="11"/>
              <w:spacing w:line="240" w:lineRule="auto"/>
              <w:ind w:firstLine="0"/>
              <w:jc w:val="right"/>
              <w:rPr>
                <w:b/>
                <w:snapToGrid w:val="0"/>
                <w:sz w:val="18"/>
                <w:szCs w:val="18"/>
                <w:lang w:val="bg-BG"/>
              </w:rPr>
            </w:pPr>
            <w:r w:rsidRPr="00DB446A">
              <w:rPr>
                <w:b/>
                <w:snapToGrid w:val="0"/>
                <w:sz w:val="18"/>
                <w:szCs w:val="18"/>
                <w:lang w:val="bg-BG"/>
              </w:rPr>
              <w:t>1129,4</w:t>
            </w:r>
          </w:p>
          <w:p w14:paraId="2DD8DA69" w14:textId="6F7F0D05" w:rsidR="009B0CAF" w:rsidRPr="00DB446A" w:rsidRDefault="009B0CAF" w:rsidP="00362E2D">
            <w:pPr>
              <w:pStyle w:val="11"/>
              <w:spacing w:line="240" w:lineRule="auto"/>
              <w:ind w:firstLine="0"/>
              <w:jc w:val="right"/>
              <w:rPr>
                <w:b/>
                <w:snapToGrid w:val="0"/>
                <w:sz w:val="18"/>
                <w:szCs w:val="18"/>
                <w:lang w:val="bg-BG"/>
              </w:rPr>
            </w:pPr>
            <w:r w:rsidRPr="00DB446A">
              <w:rPr>
                <w:b/>
                <w:snapToGrid w:val="0"/>
                <w:sz w:val="18"/>
                <w:szCs w:val="18"/>
                <w:lang w:val="bg-BG"/>
              </w:rPr>
              <w:t>209,5</w:t>
            </w:r>
          </w:p>
        </w:tc>
        <w:tc>
          <w:tcPr>
            <w:tcW w:w="851" w:type="dxa"/>
            <w:tcBorders>
              <w:top w:val="single" w:sz="4" w:space="0" w:color="auto"/>
              <w:left w:val="single" w:sz="4" w:space="0" w:color="auto"/>
              <w:bottom w:val="single" w:sz="4" w:space="0" w:color="auto"/>
              <w:right w:val="single" w:sz="4" w:space="0" w:color="auto"/>
            </w:tcBorders>
          </w:tcPr>
          <w:p w14:paraId="04342326" w14:textId="5A8BC80E" w:rsidR="009470B1" w:rsidRPr="00DB446A" w:rsidRDefault="00DB446A" w:rsidP="00DB446A">
            <w:pPr>
              <w:pStyle w:val="11"/>
              <w:spacing w:line="240" w:lineRule="auto"/>
              <w:ind w:firstLine="0"/>
              <w:rPr>
                <w:b/>
                <w:snapToGrid w:val="0"/>
                <w:sz w:val="18"/>
                <w:szCs w:val="18"/>
                <w:lang w:val="bg-BG"/>
              </w:rPr>
            </w:pPr>
            <w:r>
              <w:rPr>
                <w:b/>
                <w:snapToGrid w:val="0"/>
                <w:sz w:val="18"/>
                <w:szCs w:val="18"/>
                <w:lang w:val="bg-BG"/>
              </w:rPr>
              <w:t xml:space="preserve">    </w:t>
            </w:r>
            <w:r w:rsidR="009470B1" w:rsidRPr="00DB446A">
              <w:rPr>
                <w:b/>
                <w:snapToGrid w:val="0"/>
                <w:sz w:val="18"/>
                <w:szCs w:val="18"/>
                <w:lang w:val="bg-BG"/>
              </w:rPr>
              <w:t>188,1</w:t>
            </w:r>
          </w:p>
          <w:p w14:paraId="733FA6F0" w14:textId="78237B0A" w:rsidR="009B0CAF" w:rsidRDefault="009B0CAF" w:rsidP="00362E2D">
            <w:pPr>
              <w:pStyle w:val="11"/>
              <w:spacing w:line="240" w:lineRule="auto"/>
              <w:ind w:firstLine="0"/>
              <w:jc w:val="right"/>
              <w:rPr>
                <w:b/>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14:paraId="1625A9D4" w14:textId="20D78AA0" w:rsidR="009470B1" w:rsidRPr="00DB446A" w:rsidRDefault="00DB446A" w:rsidP="00DB446A">
            <w:pPr>
              <w:pStyle w:val="11"/>
              <w:spacing w:line="240" w:lineRule="auto"/>
              <w:ind w:firstLine="0"/>
              <w:rPr>
                <w:b/>
                <w:snapToGrid w:val="0"/>
                <w:sz w:val="18"/>
                <w:szCs w:val="18"/>
                <w:lang w:val="bg-BG"/>
              </w:rPr>
            </w:pPr>
            <w:r>
              <w:rPr>
                <w:b/>
                <w:snapToGrid w:val="0"/>
                <w:sz w:val="18"/>
                <w:szCs w:val="18"/>
                <w:lang w:val="bg-BG"/>
              </w:rPr>
              <w:t xml:space="preserve">        </w:t>
            </w:r>
            <w:r w:rsidR="009470B1" w:rsidRPr="00DB446A">
              <w:rPr>
                <w:b/>
                <w:snapToGrid w:val="0"/>
                <w:sz w:val="18"/>
                <w:szCs w:val="18"/>
                <w:lang w:val="bg-BG"/>
              </w:rPr>
              <w:t>1317,5</w:t>
            </w:r>
          </w:p>
          <w:p w14:paraId="6BF43940" w14:textId="3B336F1D" w:rsidR="009B0CAF" w:rsidRPr="00DB446A" w:rsidRDefault="009B0CAF" w:rsidP="00362E2D">
            <w:pPr>
              <w:pStyle w:val="11"/>
              <w:spacing w:line="240" w:lineRule="auto"/>
              <w:ind w:firstLine="0"/>
              <w:jc w:val="right"/>
              <w:rPr>
                <w:b/>
                <w:snapToGrid w:val="0"/>
                <w:sz w:val="18"/>
                <w:szCs w:val="18"/>
                <w:lang w:val="bg-BG"/>
              </w:rPr>
            </w:pPr>
            <w:r w:rsidRPr="00DB446A">
              <w:rPr>
                <w:b/>
                <w:snapToGrid w:val="0"/>
                <w:sz w:val="18"/>
                <w:szCs w:val="18"/>
                <w:lang w:val="bg-BG"/>
              </w:rPr>
              <w:t>209,5</w:t>
            </w:r>
          </w:p>
        </w:tc>
        <w:tc>
          <w:tcPr>
            <w:tcW w:w="850" w:type="dxa"/>
            <w:tcBorders>
              <w:top w:val="single" w:sz="4" w:space="0" w:color="auto"/>
              <w:left w:val="single" w:sz="4" w:space="0" w:color="auto"/>
              <w:bottom w:val="single" w:sz="4" w:space="0" w:color="auto"/>
              <w:right w:val="single" w:sz="4" w:space="0" w:color="auto"/>
            </w:tcBorders>
          </w:tcPr>
          <w:p w14:paraId="3F868ECD" w14:textId="4B222305" w:rsidR="009470B1" w:rsidRPr="00DB446A" w:rsidRDefault="00DB446A" w:rsidP="00DB446A">
            <w:pPr>
              <w:pStyle w:val="11"/>
              <w:spacing w:line="240" w:lineRule="auto"/>
              <w:ind w:firstLine="0"/>
              <w:rPr>
                <w:b/>
                <w:snapToGrid w:val="0"/>
                <w:sz w:val="18"/>
                <w:szCs w:val="18"/>
                <w:lang w:val="bg-BG"/>
              </w:rPr>
            </w:pPr>
            <w:r>
              <w:rPr>
                <w:b/>
                <w:snapToGrid w:val="0"/>
                <w:sz w:val="18"/>
                <w:szCs w:val="18"/>
                <w:lang w:val="bg-BG"/>
              </w:rPr>
              <w:t xml:space="preserve">  </w:t>
            </w:r>
            <w:r w:rsidR="009470B1" w:rsidRPr="00DB446A">
              <w:rPr>
                <w:b/>
                <w:snapToGrid w:val="0"/>
                <w:sz w:val="18"/>
                <w:szCs w:val="18"/>
                <w:lang w:val="bg-BG"/>
              </w:rPr>
              <w:t>1317,5</w:t>
            </w:r>
          </w:p>
          <w:p w14:paraId="13453407" w14:textId="50EC9D59" w:rsidR="009B0CAF" w:rsidRPr="00DB446A" w:rsidRDefault="009B0CAF" w:rsidP="00362E2D">
            <w:pPr>
              <w:pStyle w:val="11"/>
              <w:spacing w:line="240" w:lineRule="auto"/>
              <w:ind w:firstLine="0"/>
              <w:jc w:val="right"/>
              <w:rPr>
                <w:b/>
                <w:snapToGrid w:val="0"/>
                <w:sz w:val="18"/>
                <w:szCs w:val="18"/>
                <w:lang w:val="bg-BG"/>
              </w:rPr>
            </w:pPr>
            <w:r w:rsidRPr="00DB446A">
              <w:rPr>
                <w:b/>
                <w:snapToGrid w:val="0"/>
                <w:sz w:val="18"/>
                <w:szCs w:val="18"/>
                <w:lang w:val="bg-BG"/>
              </w:rPr>
              <w:t>209,5</w:t>
            </w:r>
          </w:p>
        </w:tc>
        <w:tc>
          <w:tcPr>
            <w:tcW w:w="993" w:type="dxa"/>
            <w:tcBorders>
              <w:top w:val="single" w:sz="4" w:space="0" w:color="auto"/>
              <w:left w:val="single" w:sz="4" w:space="0" w:color="auto"/>
              <w:bottom w:val="single" w:sz="4" w:space="0" w:color="auto"/>
              <w:right w:val="single" w:sz="4" w:space="0" w:color="auto"/>
            </w:tcBorders>
          </w:tcPr>
          <w:p w14:paraId="60E9BA0C" w14:textId="77777777" w:rsidR="00402D19" w:rsidRDefault="00402D19" w:rsidP="00362E2D">
            <w:pPr>
              <w:pStyle w:val="11"/>
              <w:spacing w:line="240" w:lineRule="auto"/>
              <w:ind w:firstLine="0"/>
              <w:jc w:val="right"/>
              <w:rPr>
                <w:b/>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01933F78" w14:textId="77777777" w:rsidR="00402D19" w:rsidRDefault="00402D19" w:rsidP="00362E2D">
            <w:pPr>
              <w:pStyle w:val="11"/>
              <w:spacing w:line="240" w:lineRule="auto"/>
              <w:ind w:firstLine="0"/>
              <w:jc w:val="right"/>
              <w:rPr>
                <w:b/>
                <w:snapToGrid w:val="0"/>
                <w:sz w:val="18"/>
                <w:szCs w:val="18"/>
                <w:lang w:val="bg-BG"/>
              </w:rPr>
            </w:pPr>
          </w:p>
        </w:tc>
      </w:tr>
      <w:tr w:rsidR="007C3D50" w14:paraId="74914286" w14:textId="546DA982" w:rsidTr="00632FA8">
        <w:tc>
          <w:tcPr>
            <w:tcW w:w="4210" w:type="dxa"/>
            <w:tcBorders>
              <w:top w:val="single" w:sz="4" w:space="0" w:color="auto"/>
              <w:left w:val="single" w:sz="4" w:space="0" w:color="auto"/>
              <w:bottom w:val="single" w:sz="4" w:space="0" w:color="auto"/>
              <w:right w:val="single" w:sz="4" w:space="0" w:color="auto"/>
            </w:tcBorders>
            <w:hideMark/>
          </w:tcPr>
          <w:p w14:paraId="308B4601" w14:textId="016DC811" w:rsidR="007C3D50" w:rsidRDefault="007C3D50" w:rsidP="00362E2D">
            <w:pPr>
              <w:pStyle w:val="11"/>
              <w:spacing w:line="240" w:lineRule="auto"/>
              <w:ind w:firstLine="0"/>
              <w:rPr>
                <w:snapToGrid w:val="0"/>
                <w:sz w:val="18"/>
                <w:szCs w:val="18"/>
                <w:lang w:val="bg-BG"/>
              </w:rPr>
            </w:pPr>
            <w:r>
              <w:rPr>
                <w:b/>
                <w:snapToGrid w:val="0"/>
                <w:sz w:val="18"/>
                <w:szCs w:val="18"/>
                <w:lang w:val="en-US"/>
              </w:rPr>
              <w:t>II</w:t>
            </w:r>
            <w:r>
              <w:rPr>
                <w:b/>
                <w:snapToGrid w:val="0"/>
                <w:sz w:val="18"/>
                <w:szCs w:val="18"/>
                <w:lang w:val="bg-BG"/>
              </w:rPr>
              <w:t>.</w:t>
            </w:r>
            <w:r w:rsidR="00632FA8">
              <w:rPr>
                <w:b/>
                <w:snapToGrid w:val="0"/>
                <w:sz w:val="18"/>
                <w:szCs w:val="18"/>
                <w:lang w:val="bg-BG"/>
              </w:rPr>
              <w:t xml:space="preserve">  </w:t>
            </w:r>
            <w:r>
              <w:rPr>
                <w:b/>
                <w:snapToGrid w:val="0"/>
                <w:sz w:val="18"/>
                <w:szCs w:val="18"/>
                <w:lang w:val="bg-BG"/>
              </w:rPr>
              <w:t xml:space="preserve">ПРЕДОСТАВЕНИ ЛОВНОСТОПАНСКИ РАЙОНИ: </w:t>
            </w:r>
          </w:p>
        </w:tc>
        <w:tc>
          <w:tcPr>
            <w:tcW w:w="850" w:type="dxa"/>
            <w:tcBorders>
              <w:top w:val="single" w:sz="4" w:space="0" w:color="auto"/>
              <w:left w:val="single" w:sz="4" w:space="0" w:color="auto"/>
              <w:bottom w:val="single" w:sz="4" w:space="0" w:color="auto"/>
              <w:right w:val="single" w:sz="4" w:space="0" w:color="auto"/>
            </w:tcBorders>
          </w:tcPr>
          <w:p w14:paraId="6A09509A" w14:textId="6B8A3F31" w:rsidR="007C3D50" w:rsidRDefault="00CC620E" w:rsidP="00362E2D">
            <w:pPr>
              <w:pStyle w:val="11"/>
              <w:spacing w:line="240" w:lineRule="auto"/>
              <w:ind w:firstLine="0"/>
              <w:jc w:val="right"/>
              <w:rPr>
                <w:b/>
                <w:snapToGrid w:val="0"/>
                <w:sz w:val="18"/>
                <w:szCs w:val="18"/>
                <w:lang w:val="bg-BG"/>
              </w:rPr>
            </w:pPr>
            <w:r>
              <w:rPr>
                <w:b/>
                <w:snapToGrid w:val="0"/>
                <w:sz w:val="18"/>
                <w:szCs w:val="18"/>
                <w:lang w:val="bg-BG"/>
              </w:rPr>
              <w:t>9434,1</w:t>
            </w:r>
          </w:p>
        </w:tc>
        <w:tc>
          <w:tcPr>
            <w:tcW w:w="851" w:type="dxa"/>
            <w:tcBorders>
              <w:top w:val="single" w:sz="4" w:space="0" w:color="auto"/>
              <w:left w:val="single" w:sz="4" w:space="0" w:color="auto"/>
              <w:bottom w:val="single" w:sz="4" w:space="0" w:color="auto"/>
              <w:right w:val="single" w:sz="4" w:space="0" w:color="auto"/>
            </w:tcBorders>
          </w:tcPr>
          <w:p w14:paraId="026625A6" w14:textId="5672DE31" w:rsidR="007C3D50" w:rsidRDefault="00CC620E" w:rsidP="00362E2D">
            <w:pPr>
              <w:pStyle w:val="11"/>
              <w:spacing w:line="240" w:lineRule="auto"/>
              <w:ind w:firstLine="0"/>
              <w:jc w:val="right"/>
              <w:rPr>
                <w:b/>
                <w:snapToGrid w:val="0"/>
                <w:sz w:val="18"/>
                <w:szCs w:val="18"/>
                <w:lang w:val="bg-BG"/>
              </w:rPr>
            </w:pPr>
            <w:r>
              <w:rPr>
                <w:b/>
                <w:snapToGrid w:val="0"/>
                <w:sz w:val="18"/>
                <w:szCs w:val="18"/>
                <w:lang w:val="bg-BG"/>
              </w:rPr>
              <w:t>45332,8</w:t>
            </w:r>
          </w:p>
        </w:tc>
        <w:tc>
          <w:tcPr>
            <w:tcW w:w="1134" w:type="dxa"/>
            <w:tcBorders>
              <w:top w:val="single" w:sz="4" w:space="0" w:color="auto"/>
              <w:left w:val="single" w:sz="4" w:space="0" w:color="auto"/>
              <w:bottom w:val="single" w:sz="4" w:space="0" w:color="auto"/>
              <w:right w:val="single" w:sz="4" w:space="0" w:color="auto"/>
            </w:tcBorders>
          </w:tcPr>
          <w:p w14:paraId="23BF14E4" w14:textId="64664E24" w:rsidR="007C3D50" w:rsidRDefault="00CC620E" w:rsidP="00362E2D">
            <w:pPr>
              <w:pStyle w:val="11"/>
              <w:spacing w:line="240" w:lineRule="auto"/>
              <w:ind w:firstLine="0"/>
              <w:jc w:val="right"/>
              <w:rPr>
                <w:b/>
                <w:snapToGrid w:val="0"/>
                <w:sz w:val="18"/>
                <w:szCs w:val="18"/>
                <w:lang w:val="bg-BG"/>
              </w:rPr>
            </w:pPr>
            <w:r>
              <w:rPr>
                <w:b/>
                <w:snapToGrid w:val="0"/>
                <w:sz w:val="18"/>
                <w:szCs w:val="18"/>
                <w:lang w:val="bg-BG"/>
              </w:rPr>
              <w:t>54766,9</w:t>
            </w:r>
          </w:p>
        </w:tc>
        <w:tc>
          <w:tcPr>
            <w:tcW w:w="850" w:type="dxa"/>
            <w:tcBorders>
              <w:top w:val="single" w:sz="4" w:space="0" w:color="auto"/>
              <w:left w:val="single" w:sz="4" w:space="0" w:color="auto"/>
              <w:bottom w:val="single" w:sz="4" w:space="0" w:color="auto"/>
              <w:right w:val="single" w:sz="4" w:space="0" w:color="auto"/>
            </w:tcBorders>
          </w:tcPr>
          <w:p w14:paraId="6DE5AE76" w14:textId="62F8FF96" w:rsidR="007C3D50" w:rsidRDefault="00CC620E" w:rsidP="00362E2D">
            <w:pPr>
              <w:pStyle w:val="11"/>
              <w:spacing w:line="240" w:lineRule="auto"/>
              <w:ind w:firstLine="0"/>
              <w:jc w:val="right"/>
              <w:rPr>
                <w:b/>
                <w:snapToGrid w:val="0"/>
                <w:sz w:val="18"/>
                <w:szCs w:val="18"/>
                <w:lang w:val="bg-BG"/>
              </w:rPr>
            </w:pPr>
            <w:r>
              <w:rPr>
                <w:b/>
                <w:snapToGrid w:val="0"/>
                <w:sz w:val="18"/>
                <w:szCs w:val="18"/>
                <w:lang w:val="bg-BG"/>
              </w:rPr>
              <w:t>54598,6</w:t>
            </w:r>
          </w:p>
        </w:tc>
        <w:tc>
          <w:tcPr>
            <w:tcW w:w="993" w:type="dxa"/>
            <w:tcBorders>
              <w:top w:val="single" w:sz="4" w:space="0" w:color="auto"/>
              <w:left w:val="single" w:sz="4" w:space="0" w:color="auto"/>
              <w:bottom w:val="single" w:sz="4" w:space="0" w:color="auto"/>
              <w:right w:val="single" w:sz="4" w:space="0" w:color="auto"/>
            </w:tcBorders>
          </w:tcPr>
          <w:p w14:paraId="69545CE7" w14:textId="728061A0" w:rsidR="007C3D50" w:rsidRDefault="00CC620E" w:rsidP="00362E2D">
            <w:pPr>
              <w:pStyle w:val="11"/>
              <w:spacing w:line="240" w:lineRule="auto"/>
              <w:ind w:firstLine="0"/>
              <w:jc w:val="right"/>
              <w:rPr>
                <w:b/>
                <w:snapToGrid w:val="0"/>
                <w:sz w:val="18"/>
                <w:szCs w:val="18"/>
                <w:lang w:val="bg-BG"/>
              </w:rPr>
            </w:pPr>
            <w:r>
              <w:rPr>
                <w:b/>
                <w:snapToGrid w:val="0"/>
                <w:sz w:val="18"/>
                <w:szCs w:val="18"/>
                <w:lang w:val="bg-BG"/>
              </w:rPr>
              <w:t>33,6</w:t>
            </w:r>
          </w:p>
        </w:tc>
        <w:tc>
          <w:tcPr>
            <w:tcW w:w="992" w:type="dxa"/>
            <w:tcBorders>
              <w:top w:val="single" w:sz="4" w:space="0" w:color="auto"/>
              <w:left w:val="single" w:sz="4" w:space="0" w:color="auto"/>
              <w:bottom w:val="single" w:sz="4" w:space="0" w:color="auto"/>
              <w:right w:val="single" w:sz="4" w:space="0" w:color="auto"/>
            </w:tcBorders>
          </w:tcPr>
          <w:p w14:paraId="0E0CCCA7" w14:textId="2E7BCE11" w:rsidR="007C3D50" w:rsidRDefault="00CC620E" w:rsidP="00362E2D">
            <w:pPr>
              <w:pStyle w:val="11"/>
              <w:spacing w:line="240" w:lineRule="auto"/>
              <w:ind w:firstLine="0"/>
              <w:jc w:val="right"/>
              <w:rPr>
                <w:b/>
                <w:snapToGrid w:val="0"/>
                <w:sz w:val="18"/>
                <w:szCs w:val="18"/>
                <w:lang w:val="bg-BG"/>
              </w:rPr>
            </w:pPr>
            <w:r>
              <w:rPr>
                <w:b/>
                <w:snapToGrid w:val="0"/>
                <w:sz w:val="18"/>
                <w:szCs w:val="18"/>
                <w:lang w:val="bg-BG"/>
              </w:rPr>
              <w:t>134,7</w:t>
            </w:r>
          </w:p>
        </w:tc>
      </w:tr>
      <w:tr w:rsidR="006A7858" w14:paraId="3C928176" w14:textId="77777777" w:rsidTr="00632FA8">
        <w:tc>
          <w:tcPr>
            <w:tcW w:w="4210" w:type="dxa"/>
            <w:tcBorders>
              <w:top w:val="single" w:sz="4" w:space="0" w:color="auto"/>
              <w:left w:val="single" w:sz="4" w:space="0" w:color="auto"/>
              <w:bottom w:val="single" w:sz="4" w:space="0" w:color="auto"/>
              <w:right w:val="single" w:sz="4" w:space="0" w:color="auto"/>
            </w:tcBorders>
          </w:tcPr>
          <w:p w14:paraId="695ABC98" w14:textId="7E25F662" w:rsidR="006A7858" w:rsidRDefault="009D515F" w:rsidP="00362E2D">
            <w:pPr>
              <w:pStyle w:val="11"/>
              <w:spacing w:line="240" w:lineRule="auto"/>
              <w:ind w:firstLine="0"/>
              <w:rPr>
                <w:b/>
                <w:snapToGrid w:val="0"/>
                <w:sz w:val="18"/>
                <w:szCs w:val="18"/>
                <w:lang w:val="bg-BG"/>
              </w:rPr>
            </w:pPr>
            <w:r>
              <w:rPr>
                <w:b/>
                <w:snapToGrid w:val="0"/>
                <w:sz w:val="18"/>
                <w:szCs w:val="18"/>
                <w:lang w:val="en-US"/>
              </w:rPr>
              <w:t>II.1</w:t>
            </w:r>
            <w:r w:rsidR="00EE2469">
              <w:rPr>
                <w:b/>
                <w:snapToGrid w:val="0"/>
                <w:sz w:val="18"/>
                <w:szCs w:val="18"/>
                <w:lang w:val="bg-BG"/>
              </w:rPr>
              <w:t xml:space="preserve">. </w:t>
            </w:r>
            <w:r w:rsidR="00132CB0">
              <w:rPr>
                <w:b/>
                <w:snapToGrid w:val="0"/>
                <w:sz w:val="18"/>
                <w:szCs w:val="18"/>
                <w:lang w:val="bg-BG"/>
              </w:rPr>
              <w:t>С</w:t>
            </w:r>
            <w:r w:rsidR="006A7858">
              <w:rPr>
                <w:b/>
                <w:snapToGrid w:val="0"/>
                <w:sz w:val="18"/>
                <w:szCs w:val="18"/>
                <w:lang w:val="bg-BG"/>
              </w:rPr>
              <w:t>Л</w:t>
            </w:r>
            <w:r w:rsidR="00132CB0">
              <w:rPr>
                <w:b/>
                <w:snapToGrid w:val="0"/>
                <w:sz w:val="18"/>
                <w:szCs w:val="18"/>
                <w:lang w:val="bg-BG"/>
              </w:rPr>
              <w:t>РД</w:t>
            </w:r>
            <w:r w:rsidR="006A7858">
              <w:rPr>
                <w:b/>
                <w:snapToGrid w:val="0"/>
                <w:sz w:val="18"/>
                <w:szCs w:val="18"/>
                <w:lang w:val="bg-BG"/>
              </w:rPr>
              <w:t xml:space="preserve"> </w:t>
            </w:r>
            <w:r w:rsidR="00132CB0">
              <w:rPr>
                <w:b/>
                <w:snapToGrid w:val="0"/>
                <w:sz w:val="18"/>
                <w:szCs w:val="18"/>
                <w:lang w:val="bg-BG"/>
              </w:rPr>
              <w:t xml:space="preserve">„СОКОЛ“ гр. </w:t>
            </w:r>
            <w:r w:rsidR="006A7858">
              <w:rPr>
                <w:b/>
                <w:snapToGrid w:val="0"/>
                <w:sz w:val="18"/>
                <w:szCs w:val="18"/>
                <w:lang w:val="bg-BG"/>
              </w:rPr>
              <w:t xml:space="preserve">Шумен“ в </w:t>
            </w:r>
            <w:proofErr w:type="spellStart"/>
            <w:r w:rsidR="006A7858">
              <w:rPr>
                <w:b/>
                <w:snapToGrid w:val="0"/>
                <w:sz w:val="18"/>
                <w:szCs w:val="18"/>
                <w:lang w:val="bg-BG"/>
              </w:rPr>
              <w:t>т.ч</w:t>
            </w:r>
            <w:proofErr w:type="spellEnd"/>
            <w:r w:rsidR="006A7858">
              <w:rPr>
                <w:b/>
                <w:snapToGrid w:val="0"/>
                <w:sz w:val="18"/>
                <w:szCs w:val="18"/>
                <w:lang w:val="bg-BG"/>
              </w:rPr>
              <w:t>:</w:t>
            </w:r>
          </w:p>
        </w:tc>
        <w:tc>
          <w:tcPr>
            <w:tcW w:w="850" w:type="dxa"/>
            <w:tcBorders>
              <w:top w:val="single" w:sz="4" w:space="0" w:color="auto"/>
              <w:left w:val="single" w:sz="4" w:space="0" w:color="auto"/>
              <w:bottom w:val="single" w:sz="4" w:space="0" w:color="auto"/>
              <w:right w:val="single" w:sz="4" w:space="0" w:color="auto"/>
            </w:tcBorders>
          </w:tcPr>
          <w:p w14:paraId="5901FDD7" w14:textId="475C27C8" w:rsidR="006A7858" w:rsidRDefault="006A7858" w:rsidP="00362E2D">
            <w:pPr>
              <w:pStyle w:val="11"/>
              <w:spacing w:line="240" w:lineRule="auto"/>
              <w:ind w:firstLine="0"/>
              <w:jc w:val="right"/>
              <w:rPr>
                <w:b/>
                <w:snapToGrid w:val="0"/>
                <w:sz w:val="18"/>
                <w:szCs w:val="18"/>
                <w:lang w:val="bg-BG"/>
              </w:rPr>
            </w:pPr>
            <w:r>
              <w:rPr>
                <w:b/>
                <w:snapToGrid w:val="0"/>
                <w:sz w:val="18"/>
                <w:szCs w:val="18"/>
                <w:lang w:val="bg-BG"/>
              </w:rPr>
              <w:t>8468,4</w:t>
            </w:r>
          </w:p>
        </w:tc>
        <w:tc>
          <w:tcPr>
            <w:tcW w:w="851" w:type="dxa"/>
            <w:tcBorders>
              <w:top w:val="single" w:sz="4" w:space="0" w:color="auto"/>
              <w:left w:val="single" w:sz="4" w:space="0" w:color="auto"/>
              <w:bottom w:val="single" w:sz="4" w:space="0" w:color="auto"/>
              <w:right w:val="single" w:sz="4" w:space="0" w:color="auto"/>
            </w:tcBorders>
          </w:tcPr>
          <w:p w14:paraId="3C740D27" w14:textId="7B5EB5C5" w:rsidR="006A7858" w:rsidRDefault="006A7858" w:rsidP="00362E2D">
            <w:pPr>
              <w:pStyle w:val="11"/>
              <w:spacing w:line="240" w:lineRule="auto"/>
              <w:ind w:firstLine="0"/>
              <w:jc w:val="right"/>
              <w:rPr>
                <w:b/>
                <w:snapToGrid w:val="0"/>
                <w:sz w:val="18"/>
                <w:szCs w:val="18"/>
                <w:lang w:val="bg-BG"/>
              </w:rPr>
            </w:pPr>
            <w:r>
              <w:rPr>
                <w:b/>
                <w:snapToGrid w:val="0"/>
                <w:sz w:val="18"/>
                <w:szCs w:val="18"/>
                <w:lang w:val="bg-BG"/>
              </w:rPr>
              <w:t>41908,8</w:t>
            </w:r>
          </w:p>
        </w:tc>
        <w:tc>
          <w:tcPr>
            <w:tcW w:w="1134" w:type="dxa"/>
            <w:tcBorders>
              <w:top w:val="single" w:sz="4" w:space="0" w:color="auto"/>
              <w:left w:val="single" w:sz="4" w:space="0" w:color="auto"/>
              <w:bottom w:val="single" w:sz="4" w:space="0" w:color="auto"/>
              <w:right w:val="single" w:sz="4" w:space="0" w:color="auto"/>
            </w:tcBorders>
          </w:tcPr>
          <w:p w14:paraId="4B296829" w14:textId="0B51EF47" w:rsidR="006A7858" w:rsidRDefault="006A7858" w:rsidP="00362E2D">
            <w:pPr>
              <w:pStyle w:val="11"/>
              <w:spacing w:line="240" w:lineRule="auto"/>
              <w:ind w:firstLine="0"/>
              <w:jc w:val="right"/>
              <w:rPr>
                <w:b/>
                <w:snapToGrid w:val="0"/>
                <w:sz w:val="18"/>
                <w:szCs w:val="18"/>
                <w:lang w:val="bg-BG"/>
              </w:rPr>
            </w:pPr>
            <w:r>
              <w:rPr>
                <w:b/>
                <w:snapToGrid w:val="0"/>
                <w:sz w:val="18"/>
                <w:szCs w:val="18"/>
                <w:lang w:val="bg-BG"/>
              </w:rPr>
              <w:t>50377,2</w:t>
            </w:r>
          </w:p>
        </w:tc>
        <w:tc>
          <w:tcPr>
            <w:tcW w:w="850" w:type="dxa"/>
            <w:tcBorders>
              <w:top w:val="single" w:sz="4" w:space="0" w:color="auto"/>
              <w:left w:val="single" w:sz="4" w:space="0" w:color="auto"/>
              <w:bottom w:val="single" w:sz="4" w:space="0" w:color="auto"/>
              <w:right w:val="single" w:sz="4" w:space="0" w:color="auto"/>
            </w:tcBorders>
          </w:tcPr>
          <w:p w14:paraId="0E8DC251" w14:textId="4D98A550" w:rsidR="006A7858" w:rsidRDefault="006A7858" w:rsidP="00362E2D">
            <w:pPr>
              <w:pStyle w:val="11"/>
              <w:spacing w:line="240" w:lineRule="auto"/>
              <w:ind w:firstLine="0"/>
              <w:jc w:val="right"/>
              <w:rPr>
                <w:b/>
                <w:snapToGrid w:val="0"/>
                <w:sz w:val="18"/>
                <w:szCs w:val="18"/>
                <w:lang w:val="bg-BG"/>
              </w:rPr>
            </w:pPr>
            <w:r>
              <w:rPr>
                <w:b/>
                <w:snapToGrid w:val="0"/>
                <w:sz w:val="18"/>
                <w:szCs w:val="18"/>
                <w:lang w:val="bg-BG"/>
              </w:rPr>
              <w:t>50218,1</w:t>
            </w:r>
          </w:p>
        </w:tc>
        <w:tc>
          <w:tcPr>
            <w:tcW w:w="993" w:type="dxa"/>
            <w:tcBorders>
              <w:top w:val="single" w:sz="4" w:space="0" w:color="auto"/>
              <w:left w:val="single" w:sz="4" w:space="0" w:color="auto"/>
              <w:bottom w:val="single" w:sz="4" w:space="0" w:color="auto"/>
              <w:right w:val="single" w:sz="4" w:space="0" w:color="auto"/>
            </w:tcBorders>
          </w:tcPr>
          <w:p w14:paraId="6F645399" w14:textId="7E3FA8A3" w:rsidR="006A7858" w:rsidRDefault="006A7858" w:rsidP="00362E2D">
            <w:pPr>
              <w:pStyle w:val="11"/>
              <w:spacing w:line="240" w:lineRule="auto"/>
              <w:ind w:firstLine="0"/>
              <w:jc w:val="right"/>
              <w:rPr>
                <w:b/>
                <w:snapToGrid w:val="0"/>
                <w:sz w:val="18"/>
                <w:szCs w:val="18"/>
                <w:lang w:val="bg-BG"/>
              </w:rPr>
            </w:pPr>
            <w:r>
              <w:rPr>
                <w:b/>
                <w:snapToGrid w:val="0"/>
                <w:sz w:val="18"/>
                <w:szCs w:val="18"/>
                <w:lang w:val="bg-BG"/>
              </w:rPr>
              <w:t>33,6</w:t>
            </w:r>
          </w:p>
        </w:tc>
        <w:tc>
          <w:tcPr>
            <w:tcW w:w="992" w:type="dxa"/>
            <w:tcBorders>
              <w:top w:val="single" w:sz="4" w:space="0" w:color="auto"/>
              <w:left w:val="single" w:sz="4" w:space="0" w:color="auto"/>
              <w:bottom w:val="single" w:sz="4" w:space="0" w:color="auto"/>
              <w:right w:val="single" w:sz="4" w:space="0" w:color="auto"/>
            </w:tcBorders>
          </w:tcPr>
          <w:p w14:paraId="76E7FAEE" w14:textId="5A38894D" w:rsidR="006A7858" w:rsidRDefault="006A7858" w:rsidP="00362E2D">
            <w:pPr>
              <w:pStyle w:val="11"/>
              <w:spacing w:line="240" w:lineRule="auto"/>
              <w:ind w:firstLine="0"/>
              <w:jc w:val="right"/>
              <w:rPr>
                <w:b/>
                <w:snapToGrid w:val="0"/>
                <w:sz w:val="18"/>
                <w:szCs w:val="18"/>
                <w:lang w:val="bg-BG"/>
              </w:rPr>
            </w:pPr>
            <w:r>
              <w:rPr>
                <w:b/>
                <w:snapToGrid w:val="0"/>
                <w:sz w:val="18"/>
                <w:szCs w:val="18"/>
                <w:lang w:val="bg-BG"/>
              </w:rPr>
              <w:t>125,5</w:t>
            </w:r>
          </w:p>
        </w:tc>
      </w:tr>
      <w:tr w:rsidR="007C3D50" w14:paraId="0DE0F779" w14:textId="1C13CFC7" w:rsidTr="00632FA8">
        <w:tc>
          <w:tcPr>
            <w:tcW w:w="4210" w:type="dxa"/>
            <w:tcBorders>
              <w:top w:val="single" w:sz="4" w:space="0" w:color="auto"/>
              <w:left w:val="single" w:sz="4" w:space="0" w:color="auto"/>
              <w:bottom w:val="single" w:sz="4" w:space="0" w:color="auto"/>
              <w:right w:val="single" w:sz="4" w:space="0" w:color="auto"/>
            </w:tcBorders>
            <w:hideMark/>
          </w:tcPr>
          <w:p w14:paraId="42A0A267" w14:textId="3F0E656A" w:rsidR="007C3D50" w:rsidRPr="00FA4E71" w:rsidRDefault="007C3D50" w:rsidP="00362E2D">
            <w:pPr>
              <w:pStyle w:val="11"/>
              <w:spacing w:line="240" w:lineRule="auto"/>
              <w:ind w:firstLine="0"/>
              <w:rPr>
                <w:b/>
                <w:bCs/>
                <w:snapToGrid w:val="0"/>
                <w:sz w:val="18"/>
                <w:szCs w:val="18"/>
                <w:lang w:val="bg-BG"/>
              </w:rPr>
            </w:pPr>
            <w:r>
              <w:rPr>
                <w:snapToGrid w:val="0"/>
                <w:sz w:val="18"/>
                <w:szCs w:val="18"/>
                <w:lang w:val="bg-BG"/>
              </w:rPr>
              <w:t xml:space="preserve"> </w:t>
            </w:r>
            <w:r w:rsidR="00183C38" w:rsidRPr="00FA4E71">
              <w:rPr>
                <w:b/>
                <w:bCs/>
                <w:snapToGrid w:val="0"/>
                <w:sz w:val="18"/>
                <w:szCs w:val="18"/>
                <w:lang w:val="bg-BG"/>
              </w:rPr>
              <w:t>ЛР</w:t>
            </w:r>
            <w:r w:rsidRPr="00FA4E71">
              <w:rPr>
                <w:b/>
                <w:bCs/>
                <w:snapToGrid w:val="0"/>
                <w:sz w:val="18"/>
                <w:szCs w:val="18"/>
                <w:lang w:val="bg-BG"/>
              </w:rPr>
              <w:t xml:space="preserve"> </w:t>
            </w:r>
            <w:r w:rsidR="007E6DEF" w:rsidRPr="00FA4E71">
              <w:rPr>
                <w:b/>
                <w:bCs/>
                <w:snapToGrid w:val="0"/>
                <w:sz w:val="18"/>
                <w:szCs w:val="18"/>
                <w:lang w:val="bg-BG"/>
              </w:rPr>
              <w:t>В</w:t>
            </w:r>
            <w:r w:rsidR="006A7858" w:rsidRPr="00FA4E71">
              <w:rPr>
                <w:b/>
                <w:bCs/>
                <w:snapToGrid w:val="0"/>
                <w:sz w:val="18"/>
                <w:szCs w:val="18"/>
                <w:lang w:val="bg-BG"/>
              </w:rPr>
              <w:t>елино</w:t>
            </w:r>
            <w:r w:rsidRPr="00FA4E71">
              <w:rPr>
                <w:b/>
                <w:bCs/>
                <w:snapToGrid w:val="0"/>
                <w:sz w:val="18"/>
                <w:szCs w:val="18"/>
                <w:lang w:val="bg-BG"/>
              </w:rPr>
              <w:t>“</w:t>
            </w:r>
          </w:p>
          <w:p w14:paraId="359879B5" w14:textId="1E7BE197" w:rsidR="00664B50" w:rsidRDefault="00664B50"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„“Сухия язовир“</w:t>
            </w:r>
          </w:p>
          <w:p w14:paraId="03B1FB68" w14:textId="23BEC6D2" w:rsidR="00664B50" w:rsidRDefault="00664B50"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„Велиново“</w:t>
            </w:r>
          </w:p>
        </w:tc>
        <w:tc>
          <w:tcPr>
            <w:tcW w:w="850" w:type="dxa"/>
            <w:tcBorders>
              <w:top w:val="single" w:sz="4" w:space="0" w:color="auto"/>
              <w:left w:val="single" w:sz="4" w:space="0" w:color="auto"/>
              <w:bottom w:val="single" w:sz="4" w:space="0" w:color="auto"/>
              <w:right w:val="single" w:sz="4" w:space="0" w:color="auto"/>
            </w:tcBorders>
          </w:tcPr>
          <w:p w14:paraId="5E066779" w14:textId="26156DB4" w:rsidR="007C3D50" w:rsidRDefault="006A7858" w:rsidP="00362E2D">
            <w:pPr>
              <w:pStyle w:val="11"/>
              <w:spacing w:line="240" w:lineRule="auto"/>
              <w:ind w:firstLine="0"/>
              <w:jc w:val="right"/>
              <w:rPr>
                <w:snapToGrid w:val="0"/>
                <w:sz w:val="18"/>
                <w:szCs w:val="18"/>
                <w:lang w:val="bg-BG"/>
              </w:rPr>
            </w:pPr>
            <w:r>
              <w:rPr>
                <w:snapToGrid w:val="0"/>
                <w:sz w:val="18"/>
                <w:szCs w:val="18"/>
                <w:lang w:val="bg-BG"/>
              </w:rPr>
              <w:t>772,4</w:t>
            </w:r>
          </w:p>
        </w:tc>
        <w:tc>
          <w:tcPr>
            <w:tcW w:w="851" w:type="dxa"/>
            <w:tcBorders>
              <w:top w:val="single" w:sz="4" w:space="0" w:color="auto"/>
              <w:left w:val="single" w:sz="4" w:space="0" w:color="auto"/>
              <w:bottom w:val="single" w:sz="4" w:space="0" w:color="auto"/>
              <w:right w:val="single" w:sz="4" w:space="0" w:color="auto"/>
            </w:tcBorders>
          </w:tcPr>
          <w:p w14:paraId="36BC6A9E" w14:textId="762B3FD0" w:rsidR="007C3D50" w:rsidRDefault="006A7858" w:rsidP="00362E2D">
            <w:pPr>
              <w:pStyle w:val="11"/>
              <w:spacing w:line="240" w:lineRule="auto"/>
              <w:ind w:firstLine="0"/>
              <w:jc w:val="right"/>
              <w:rPr>
                <w:snapToGrid w:val="0"/>
                <w:sz w:val="18"/>
                <w:szCs w:val="18"/>
                <w:lang w:val="bg-BG"/>
              </w:rPr>
            </w:pPr>
            <w:r>
              <w:rPr>
                <w:snapToGrid w:val="0"/>
                <w:sz w:val="18"/>
                <w:szCs w:val="18"/>
                <w:lang w:val="bg-BG"/>
              </w:rPr>
              <w:t>2721,8</w:t>
            </w:r>
          </w:p>
        </w:tc>
        <w:tc>
          <w:tcPr>
            <w:tcW w:w="1134" w:type="dxa"/>
            <w:tcBorders>
              <w:top w:val="single" w:sz="4" w:space="0" w:color="auto"/>
              <w:left w:val="single" w:sz="4" w:space="0" w:color="auto"/>
              <w:bottom w:val="single" w:sz="4" w:space="0" w:color="auto"/>
              <w:right w:val="single" w:sz="4" w:space="0" w:color="auto"/>
            </w:tcBorders>
          </w:tcPr>
          <w:p w14:paraId="75530B2F" w14:textId="3975671E" w:rsidR="007C3D50" w:rsidRDefault="006A7858" w:rsidP="00362E2D">
            <w:pPr>
              <w:pStyle w:val="11"/>
              <w:spacing w:line="240" w:lineRule="auto"/>
              <w:ind w:firstLine="0"/>
              <w:jc w:val="right"/>
              <w:rPr>
                <w:snapToGrid w:val="0"/>
                <w:sz w:val="18"/>
                <w:szCs w:val="18"/>
                <w:lang w:val="bg-BG"/>
              </w:rPr>
            </w:pPr>
            <w:r>
              <w:rPr>
                <w:snapToGrid w:val="0"/>
                <w:sz w:val="18"/>
                <w:szCs w:val="18"/>
                <w:lang w:val="bg-BG"/>
              </w:rPr>
              <w:t>2794,2</w:t>
            </w:r>
          </w:p>
        </w:tc>
        <w:tc>
          <w:tcPr>
            <w:tcW w:w="850" w:type="dxa"/>
            <w:tcBorders>
              <w:top w:val="single" w:sz="4" w:space="0" w:color="auto"/>
              <w:left w:val="single" w:sz="4" w:space="0" w:color="auto"/>
              <w:bottom w:val="single" w:sz="4" w:space="0" w:color="auto"/>
              <w:right w:val="single" w:sz="4" w:space="0" w:color="auto"/>
            </w:tcBorders>
          </w:tcPr>
          <w:p w14:paraId="2DF54C91" w14:textId="271C9A71" w:rsidR="007C3D50" w:rsidRDefault="006A7858" w:rsidP="00362E2D">
            <w:pPr>
              <w:pStyle w:val="11"/>
              <w:spacing w:line="240" w:lineRule="auto"/>
              <w:ind w:firstLine="0"/>
              <w:jc w:val="right"/>
              <w:rPr>
                <w:snapToGrid w:val="0"/>
                <w:sz w:val="18"/>
                <w:szCs w:val="18"/>
                <w:lang w:val="bg-BG"/>
              </w:rPr>
            </w:pPr>
            <w:r>
              <w:rPr>
                <w:snapToGrid w:val="0"/>
                <w:sz w:val="18"/>
                <w:szCs w:val="18"/>
                <w:lang w:val="bg-BG"/>
              </w:rPr>
              <w:t>2788,3</w:t>
            </w:r>
          </w:p>
        </w:tc>
        <w:tc>
          <w:tcPr>
            <w:tcW w:w="993" w:type="dxa"/>
            <w:tcBorders>
              <w:top w:val="single" w:sz="4" w:space="0" w:color="auto"/>
              <w:left w:val="single" w:sz="4" w:space="0" w:color="auto"/>
              <w:bottom w:val="single" w:sz="4" w:space="0" w:color="auto"/>
              <w:right w:val="single" w:sz="4" w:space="0" w:color="auto"/>
            </w:tcBorders>
          </w:tcPr>
          <w:p w14:paraId="2BE319F8" w14:textId="20E1D452" w:rsidR="007C3D50" w:rsidRDefault="007C3D5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3F16C61B" w14:textId="33149D7B" w:rsidR="007C3D50" w:rsidRDefault="006A7858" w:rsidP="00362E2D">
            <w:pPr>
              <w:pStyle w:val="11"/>
              <w:spacing w:line="240" w:lineRule="auto"/>
              <w:ind w:firstLine="0"/>
              <w:jc w:val="right"/>
              <w:rPr>
                <w:snapToGrid w:val="0"/>
                <w:sz w:val="18"/>
                <w:szCs w:val="18"/>
                <w:lang w:val="bg-BG"/>
              </w:rPr>
            </w:pPr>
            <w:r>
              <w:rPr>
                <w:snapToGrid w:val="0"/>
                <w:sz w:val="18"/>
                <w:szCs w:val="18"/>
                <w:lang w:val="bg-BG"/>
              </w:rPr>
              <w:t>5,9</w:t>
            </w:r>
          </w:p>
        </w:tc>
      </w:tr>
      <w:tr w:rsidR="007C3D50" w14:paraId="013D0339" w14:textId="67BAD837" w:rsidTr="00632FA8">
        <w:tc>
          <w:tcPr>
            <w:tcW w:w="4210" w:type="dxa"/>
            <w:tcBorders>
              <w:top w:val="single" w:sz="4" w:space="0" w:color="auto"/>
              <w:left w:val="single" w:sz="4" w:space="0" w:color="auto"/>
              <w:bottom w:val="single" w:sz="4" w:space="0" w:color="auto"/>
              <w:right w:val="single" w:sz="4" w:space="0" w:color="auto"/>
            </w:tcBorders>
            <w:hideMark/>
          </w:tcPr>
          <w:p w14:paraId="6C39CE44" w14:textId="26556794" w:rsidR="007C3D50" w:rsidRPr="004A2394" w:rsidRDefault="007C3D50" w:rsidP="00362E2D">
            <w:pPr>
              <w:pStyle w:val="11"/>
              <w:spacing w:line="240" w:lineRule="auto"/>
              <w:ind w:firstLine="0"/>
              <w:rPr>
                <w:b/>
                <w:bCs/>
                <w:snapToGrid w:val="0"/>
                <w:sz w:val="18"/>
                <w:szCs w:val="18"/>
                <w:lang w:val="bg-BG"/>
              </w:rPr>
            </w:pPr>
            <w:r>
              <w:rPr>
                <w:snapToGrid w:val="0"/>
                <w:sz w:val="18"/>
                <w:szCs w:val="18"/>
                <w:lang w:val="bg-BG"/>
              </w:rPr>
              <w:t xml:space="preserve"> </w:t>
            </w:r>
            <w:r w:rsidRPr="004A2394">
              <w:rPr>
                <w:b/>
                <w:bCs/>
                <w:snapToGrid w:val="0"/>
                <w:sz w:val="18"/>
                <w:szCs w:val="18"/>
                <w:lang w:val="bg-BG"/>
              </w:rPr>
              <w:t xml:space="preserve">ЛР </w:t>
            </w:r>
            <w:r w:rsidR="007E6DEF" w:rsidRPr="004A2394">
              <w:rPr>
                <w:b/>
                <w:bCs/>
                <w:snapToGrid w:val="0"/>
                <w:sz w:val="18"/>
                <w:szCs w:val="18"/>
                <w:lang w:val="bg-BG"/>
              </w:rPr>
              <w:t>Белокопитово</w:t>
            </w:r>
            <w:r w:rsidRPr="004A2394">
              <w:rPr>
                <w:b/>
                <w:bCs/>
                <w:snapToGrid w:val="0"/>
                <w:sz w:val="18"/>
                <w:szCs w:val="18"/>
                <w:lang w:val="bg-BG"/>
              </w:rPr>
              <w:t>“</w:t>
            </w:r>
          </w:p>
          <w:p w14:paraId="6D1D2D87" w14:textId="7A79C805" w:rsidR="00664B50" w:rsidRDefault="00664B50"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„Струйно“</w:t>
            </w:r>
          </w:p>
          <w:p w14:paraId="73A0EDFC" w14:textId="77777777" w:rsidR="00664B50" w:rsidRDefault="00664B50"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Кешерлик</w:t>
            </w:r>
            <w:proofErr w:type="spellEnd"/>
            <w:r>
              <w:rPr>
                <w:snapToGrid w:val="0"/>
                <w:sz w:val="18"/>
                <w:szCs w:val="18"/>
                <w:lang w:val="bg-BG"/>
              </w:rPr>
              <w:t>“</w:t>
            </w:r>
          </w:p>
          <w:p w14:paraId="54A9E95A" w14:textId="2CFB5F1B" w:rsidR="00664B50" w:rsidRDefault="00664B50"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„П. Волов“</w:t>
            </w:r>
          </w:p>
          <w:p w14:paraId="34C7C038" w14:textId="26582EAF" w:rsidR="00664B50" w:rsidRDefault="00664B50" w:rsidP="00362E2D">
            <w:pPr>
              <w:pStyle w:val="11"/>
              <w:spacing w:line="240" w:lineRule="auto"/>
              <w:ind w:firstLine="0"/>
              <w:rPr>
                <w:snapToGrid w:val="0"/>
                <w:sz w:val="18"/>
                <w:szCs w:val="18"/>
                <w:lang w:val="bg-BG"/>
              </w:rPr>
            </w:pPr>
            <w:r>
              <w:rPr>
                <w:snapToGrid w:val="0"/>
                <w:sz w:val="18"/>
                <w:szCs w:val="18"/>
                <w:lang w:val="bg-BG"/>
              </w:rPr>
              <w:t xml:space="preserve">4.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Фазанарията</w:t>
            </w:r>
            <w:proofErr w:type="spellEnd"/>
            <w:r>
              <w:rPr>
                <w:snapToGrid w:val="0"/>
                <w:sz w:val="18"/>
                <w:szCs w:val="18"/>
                <w:lang w:val="bg-BG"/>
              </w:rPr>
              <w:t>“</w:t>
            </w:r>
          </w:p>
          <w:p w14:paraId="0A8297EE" w14:textId="1561669A" w:rsidR="00664B50" w:rsidRDefault="00664B50" w:rsidP="00362E2D">
            <w:pPr>
              <w:pStyle w:val="11"/>
              <w:spacing w:line="240" w:lineRule="auto"/>
              <w:ind w:firstLine="0"/>
              <w:rPr>
                <w:snapToGrid w:val="0"/>
                <w:sz w:val="18"/>
                <w:szCs w:val="18"/>
                <w:lang w:val="bg-BG"/>
              </w:rPr>
            </w:pPr>
          </w:p>
        </w:tc>
        <w:tc>
          <w:tcPr>
            <w:tcW w:w="850" w:type="dxa"/>
            <w:tcBorders>
              <w:top w:val="single" w:sz="4" w:space="0" w:color="auto"/>
              <w:left w:val="single" w:sz="4" w:space="0" w:color="auto"/>
              <w:bottom w:val="single" w:sz="4" w:space="0" w:color="auto"/>
              <w:right w:val="single" w:sz="4" w:space="0" w:color="auto"/>
            </w:tcBorders>
          </w:tcPr>
          <w:p w14:paraId="4F0B3710" w14:textId="1F38B48E" w:rsidR="007C3D50" w:rsidRDefault="007E6DEF" w:rsidP="00362E2D">
            <w:pPr>
              <w:pStyle w:val="11"/>
              <w:spacing w:line="240" w:lineRule="auto"/>
              <w:ind w:firstLine="0"/>
              <w:jc w:val="right"/>
              <w:rPr>
                <w:snapToGrid w:val="0"/>
                <w:sz w:val="18"/>
                <w:szCs w:val="18"/>
                <w:lang w:val="bg-BG"/>
              </w:rPr>
            </w:pPr>
            <w:r>
              <w:rPr>
                <w:snapToGrid w:val="0"/>
                <w:sz w:val="18"/>
                <w:szCs w:val="18"/>
                <w:lang w:val="bg-BG"/>
              </w:rPr>
              <w:t>305,8</w:t>
            </w:r>
          </w:p>
        </w:tc>
        <w:tc>
          <w:tcPr>
            <w:tcW w:w="851" w:type="dxa"/>
            <w:tcBorders>
              <w:top w:val="single" w:sz="4" w:space="0" w:color="auto"/>
              <w:left w:val="single" w:sz="4" w:space="0" w:color="auto"/>
              <w:bottom w:val="single" w:sz="4" w:space="0" w:color="auto"/>
              <w:right w:val="single" w:sz="4" w:space="0" w:color="auto"/>
            </w:tcBorders>
          </w:tcPr>
          <w:p w14:paraId="7C4C4417" w14:textId="1170FC93" w:rsidR="007C3D50" w:rsidRDefault="007E6DEF" w:rsidP="00362E2D">
            <w:pPr>
              <w:pStyle w:val="11"/>
              <w:spacing w:line="240" w:lineRule="auto"/>
              <w:ind w:firstLine="0"/>
              <w:jc w:val="right"/>
              <w:rPr>
                <w:snapToGrid w:val="0"/>
                <w:sz w:val="18"/>
                <w:szCs w:val="18"/>
                <w:lang w:val="bg-BG"/>
              </w:rPr>
            </w:pPr>
            <w:r>
              <w:rPr>
                <w:snapToGrid w:val="0"/>
                <w:sz w:val="18"/>
                <w:szCs w:val="18"/>
                <w:lang w:val="bg-BG"/>
              </w:rPr>
              <w:t>2978,7</w:t>
            </w:r>
          </w:p>
        </w:tc>
        <w:tc>
          <w:tcPr>
            <w:tcW w:w="1134" w:type="dxa"/>
            <w:tcBorders>
              <w:top w:val="single" w:sz="4" w:space="0" w:color="auto"/>
              <w:left w:val="single" w:sz="4" w:space="0" w:color="auto"/>
              <w:bottom w:val="single" w:sz="4" w:space="0" w:color="auto"/>
              <w:right w:val="single" w:sz="4" w:space="0" w:color="auto"/>
            </w:tcBorders>
          </w:tcPr>
          <w:p w14:paraId="14DD1A0C" w14:textId="092A6048" w:rsidR="007C3D50" w:rsidRDefault="007E6DEF" w:rsidP="00362E2D">
            <w:pPr>
              <w:pStyle w:val="11"/>
              <w:spacing w:line="240" w:lineRule="auto"/>
              <w:ind w:firstLine="0"/>
              <w:jc w:val="right"/>
              <w:rPr>
                <w:snapToGrid w:val="0"/>
                <w:sz w:val="18"/>
                <w:szCs w:val="18"/>
                <w:lang w:val="bg-BG"/>
              </w:rPr>
            </w:pPr>
            <w:r>
              <w:rPr>
                <w:snapToGrid w:val="0"/>
                <w:sz w:val="18"/>
                <w:szCs w:val="18"/>
                <w:lang w:val="bg-BG"/>
              </w:rPr>
              <w:t>3284,5</w:t>
            </w:r>
          </w:p>
        </w:tc>
        <w:tc>
          <w:tcPr>
            <w:tcW w:w="850" w:type="dxa"/>
            <w:tcBorders>
              <w:top w:val="single" w:sz="4" w:space="0" w:color="auto"/>
              <w:left w:val="single" w:sz="4" w:space="0" w:color="auto"/>
              <w:bottom w:val="single" w:sz="4" w:space="0" w:color="auto"/>
              <w:right w:val="single" w:sz="4" w:space="0" w:color="auto"/>
            </w:tcBorders>
          </w:tcPr>
          <w:p w14:paraId="7885CA57" w14:textId="19FF049E" w:rsidR="007C3D50" w:rsidRDefault="007E6DEF" w:rsidP="00362E2D">
            <w:pPr>
              <w:pStyle w:val="11"/>
              <w:spacing w:line="240" w:lineRule="auto"/>
              <w:ind w:firstLine="0"/>
              <w:jc w:val="right"/>
              <w:rPr>
                <w:snapToGrid w:val="0"/>
                <w:sz w:val="18"/>
                <w:szCs w:val="18"/>
                <w:lang w:val="bg-BG"/>
              </w:rPr>
            </w:pPr>
            <w:r>
              <w:rPr>
                <w:snapToGrid w:val="0"/>
                <w:sz w:val="18"/>
                <w:szCs w:val="18"/>
                <w:lang w:val="bg-BG"/>
              </w:rPr>
              <w:t>3273,3</w:t>
            </w:r>
          </w:p>
        </w:tc>
        <w:tc>
          <w:tcPr>
            <w:tcW w:w="993" w:type="dxa"/>
            <w:tcBorders>
              <w:top w:val="single" w:sz="4" w:space="0" w:color="auto"/>
              <w:left w:val="single" w:sz="4" w:space="0" w:color="auto"/>
              <w:bottom w:val="single" w:sz="4" w:space="0" w:color="auto"/>
              <w:right w:val="single" w:sz="4" w:space="0" w:color="auto"/>
            </w:tcBorders>
          </w:tcPr>
          <w:p w14:paraId="2DB12496" w14:textId="77777777" w:rsidR="007C3D50" w:rsidRDefault="007C3D5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0605B117" w14:textId="130EFDE5" w:rsidR="007C3D50" w:rsidRDefault="007E6DEF" w:rsidP="00362E2D">
            <w:pPr>
              <w:pStyle w:val="11"/>
              <w:spacing w:line="240" w:lineRule="auto"/>
              <w:ind w:firstLine="0"/>
              <w:jc w:val="right"/>
              <w:rPr>
                <w:snapToGrid w:val="0"/>
                <w:sz w:val="18"/>
                <w:szCs w:val="18"/>
                <w:lang w:val="bg-BG"/>
              </w:rPr>
            </w:pPr>
            <w:r>
              <w:rPr>
                <w:snapToGrid w:val="0"/>
                <w:sz w:val="18"/>
                <w:szCs w:val="18"/>
                <w:lang w:val="bg-BG"/>
              </w:rPr>
              <w:t>11,2</w:t>
            </w:r>
          </w:p>
        </w:tc>
      </w:tr>
      <w:tr w:rsidR="007C3D50" w14:paraId="35B8B0B3" w14:textId="2367838B" w:rsidTr="00632FA8">
        <w:tc>
          <w:tcPr>
            <w:tcW w:w="4210" w:type="dxa"/>
            <w:tcBorders>
              <w:top w:val="single" w:sz="4" w:space="0" w:color="auto"/>
              <w:left w:val="single" w:sz="4" w:space="0" w:color="auto"/>
              <w:bottom w:val="single" w:sz="4" w:space="0" w:color="auto"/>
              <w:right w:val="single" w:sz="4" w:space="0" w:color="auto"/>
            </w:tcBorders>
            <w:hideMark/>
          </w:tcPr>
          <w:p w14:paraId="493F1C9D" w14:textId="35736AF7" w:rsidR="007C3D50" w:rsidRPr="004A2394" w:rsidRDefault="007C3D50" w:rsidP="00362E2D">
            <w:pPr>
              <w:pStyle w:val="11"/>
              <w:spacing w:line="240" w:lineRule="auto"/>
              <w:ind w:firstLine="0"/>
              <w:rPr>
                <w:b/>
                <w:bCs/>
                <w:snapToGrid w:val="0"/>
                <w:sz w:val="18"/>
                <w:szCs w:val="18"/>
                <w:lang w:val="bg-BG"/>
              </w:rPr>
            </w:pPr>
            <w:r>
              <w:rPr>
                <w:snapToGrid w:val="0"/>
                <w:sz w:val="18"/>
                <w:szCs w:val="18"/>
                <w:lang w:val="bg-BG"/>
              </w:rPr>
              <w:t xml:space="preserve"> </w:t>
            </w:r>
            <w:proofErr w:type="spellStart"/>
            <w:r w:rsidRPr="004A2394">
              <w:rPr>
                <w:b/>
                <w:bCs/>
                <w:snapToGrid w:val="0"/>
                <w:sz w:val="18"/>
                <w:szCs w:val="18"/>
                <w:lang w:val="bg-BG"/>
              </w:rPr>
              <w:t>Л</w:t>
            </w:r>
            <w:r w:rsidR="00183C38" w:rsidRPr="004A2394">
              <w:rPr>
                <w:b/>
                <w:bCs/>
                <w:snapToGrid w:val="0"/>
                <w:sz w:val="18"/>
                <w:szCs w:val="18"/>
                <w:lang w:val="bg-BG"/>
              </w:rPr>
              <w:t>Р</w:t>
            </w:r>
            <w:r w:rsidRPr="004A2394">
              <w:rPr>
                <w:b/>
                <w:bCs/>
                <w:snapToGrid w:val="0"/>
                <w:sz w:val="18"/>
                <w:szCs w:val="18"/>
                <w:lang w:val="bg-BG"/>
              </w:rPr>
              <w:t>„</w:t>
            </w:r>
            <w:r w:rsidR="00B853B7" w:rsidRPr="004A2394">
              <w:rPr>
                <w:b/>
                <w:bCs/>
                <w:snapToGrid w:val="0"/>
                <w:sz w:val="18"/>
                <w:szCs w:val="18"/>
                <w:lang w:val="bg-BG"/>
              </w:rPr>
              <w:t>Градище</w:t>
            </w:r>
            <w:proofErr w:type="spellEnd"/>
            <w:r w:rsidRPr="004A2394">
              <w:rPr>
                <w:b/>
                <w:bCs/>
                <w:snapToGrid w:val="0"/>
                <w:sz w:val="18"/>
                <w:szCs w:val="18"/>
                <w:lang w:val="bg-BG"/>
              </w:rPr>
              <w:t>“</w:t>
            </w:r>
          </w:p>
          <w:p w14:paraId="22932038" w14:textId="77777777" w:rsidR="00664B50" w:rsidRDefault="00664B50"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Дауджа</w:t>
            </w:r>
            <w:proofErr w:type="spellEnd"/>
            <w:r>
              <w:rPr>
                <w:snapToGrid w:val="0"/>
                <w:sz w:val="18"/>
                <w:szCs w:val="18"/>
                <w:lang w:val="bg-BG"/>
              </w:rPr>
              <w:t>“</w:t>
            </w:r>
          </w:p>
          <w:p w14:paraId="3F91FB55" w14:textId="1364A862" w:rsidR="00664B50" w:rsidRDefault="00716706"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w:t>
            </w:r>
            <w:r w:rsidR="00664B50">
              <w:rPr>
                <w:snapToGrid w:val="0"/>
                <w:sz w:val="18"/>
                <w:szCs w:val="18"/>
                <w:lang w:val="bg-BG"/>
              </w:rPr>
              <w:t>овище</w:t>
            </w:r>
            <w:proofErr w:type="spellEnd"/>
            <w:r w:rsidR="00664B50">
              <w:rPr>
                <w:snapToGrid w:val="0"/>
                <w:sz w:val="18"/>
                <w:szCs w:val="18"/>
                <w:lang w:val="bg-BG"/>
              </w:rPr>
              <w:t xml:space="preserve"> „Липите“</w:t>
            </w:r>
          </w:p>
          <w:p w14:paraId="1CB1526A" w14:textId="49A43075" w:rsidR="00664B50" w:rsidRDefault="00716706"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w:t>
            </w:r>
            <w:r w:rsidR="00664B50">
              <w:rPr>
                <w:snapToGrid w:val="0"/>
                <w:sz w:val="18"/>
                <w:szCs w:val="18"/>
                <w:lang w:val="bg-BG"/>
              </w:rPr>
              <w:t>овище</w:t>
            </w:r>
            <w:proofErr w:type="spellEnd"/>
            <w:r w:rsidR="00664B50">
              <w:rPr>
                <w:snapToGrid w:val="0"/>
                <w:sz w:val="18"/>
                <w:szCs w:val="18"/>
                <w:lang w:val="bg-BG"/>
              </w:rPr>
              <w:t xml:space="preserve"> „ Балкана“</w:t>
            </w:r>
          </w:p>
        </w:tc>
        <w:tc>
          <w:tcPr>
            <w:tcW w:w="850" w:type="dxa"/>
            <w:tcBorders>
              <w:top w:val="single" w:sz="4" w:space="0" w:color="auto"/>
              <w:left w:val="single" w:sz="4" w:space="0" w:color="auto"/>
              <w:bottom w:val="single" w:sz="4" w:space="0" w:color="auto"/>
              <w:right w:val="single" w:sz="4" w:space="0" w:color="auto"/>
            </w:tcBorders>
          </w:tcPr>
          <w:p w14:paraId="59B36288" w14:textId="14070CE9" w:rsidR="007C3D50" w:rsidRDefault="00B853B7" w:rsidP="00362E2D">
            <w:pPr>
              <w:pStyle w:val="11"/>
              <w:spacing w:line="240" w:lineRule="auto"/>
              <w:ind w:firstLine="0"/>
              <w:jc w:val="right"/>
              <w:rPr>
                <w:snapToGrid w:val="0"/>
                <w:sz w:val="18"/>
                <w:szCs w:val="18"/>
                <w:lang w:val="bg-BG"/>
              </w:rPr>
            </w:pPr>
            <w:r>
              <w:rPr>
                <w:snapToGrid w:val="0"/>
                <w:sz w:val="18"/>
                <w:szCs w:val="18"/>
                <w:lang w:val="bg-BG"/>
              </w:rPr>
              <w:t>318,3</w:t>
            </w:r>
          </w:p>
        </w:tc>
        <w:tc>
          <w:tcPr>
            <w:tcW w:w="851" w:type="dxa"/>
            <w:tcBorders>
              <w:top w:val="single" w:sz="4" w:space="0" w:color="auto"/>
              <w:left w:val="single" w:sz="4" w:space="0" w:color="auto"/>
              <w:bottom w:val="single" w:sz="4" w:space="0" w:color="auto"/>
              <w:right w:val="single" w:sz="4" w:space="0" w:color="auto"/>
            </w:tcBorders>
          </w:tcPr>
          <w:p w14:paraId="51D7DF53" w14:textId="5F7941C1" w:rsidR="007C3D50" w:rsidRDefault="00B853B7" w:rsidP="00362E2D">
            <w:pPr>
              <w:pStyle w:val="11"/>
              <w:spacing w:line="240" w:lineRule="auto"/>
              <w:ind w:firstLine="0"/>
              <w:jc w:val="right"/>
              <w:rPr>
                <w:snapToGrid w:val="0"/>
                <w:sz w:val="18"/>
                <w:szCs w:val="18"/>
                <w:lang w:val="bg-BG"/>
              </w:rPr>
            </w:pPr>
            <w:r>
              <w:rPr>
                <w:snapToGrid w:val="0"/>
                <w:sz w:val="18"/>
                <w:szCs w:val="18"/>
                <w:lang w:val="bg-BG"/>
              </w:rPr>
              <w:t>2180,6</w:t>
            </w:r>
          </w:p>
        </w:tc>
        <w:tc>
          <w:tcPr>
            <w:tcW w:w="1134" w:type="dxa"/>
            <w:tcBorders>
              <w:top w:val="single" w:sz="4" w:space="0" w:color="auto"/>
              <w:left w:val="single" w:sz="4" w:space="0" w:color="auto"/>
              <w:bottom w:val="single" w:sz="4" w:space="0" w:color="auto"/>
              <w:right w:val="single" w:sz="4" w:space="0" w:color="auto"/>
            </w:tcBorders>
          </w:tcPr>
          <w:p w14:paraId="619F4220" w14:textId="3B31FAA2" w:rsidR="007C3D50" w:rsidRDefault="00B853B7" w:rsidP="00362E2D">
            <w:pPr>
              <w:pStyle w:val="11"/>
              <w:spacing w:line="240" w:lineRule="auto"/>
              <w:ind w:firstLine="0"/>
              <w:jc w:val="right"/>
              <w:rPr>
                <w:snapToGrid w:val="0"/>
                <w:sz w:val="18"/>
                <w:szCs w:val="18"/>
                <w:lang w:val="bg-BG"/>
              </w:rPr>
            </w:pPr>
            <w:r>
              <w:rPr>
                <w:snapToGrid w:val="0"/>
                <w:sz w:val="18"/>
                <w:szCs w:val="18"/>
                <w:lang w:val="bg-BG"/>
              </w:rPr>
              <w:t>2498,9</w:t>
            </w:r>
          </w:p>
        </w:tc>
        <w:tc>
          <w:tcPr>
            <w:tcW w:w="850" w:type="dxa"/>
            <w:tcBorders>
              <w:top w:val="single" w:sz="4" w:space="0" w:color="auto"/>
              <w:left w:val="single" w:sz="4" w:space="0" w:color="auto"/>
              <w:bottom w:val="single" w:sz="4" w:space="0" w:color="auto"/>
              <w:right w:val="single" w:sz="4" w:space="0" w:color="auto"/>
            </w:tcBorders>
          </w:tcPr>
          <w:p w14:paraId="6F190AE0" w14:textId="5BE0DED3" w:rsidR="007C3D50" w:rsidRDefault="00B853B7" w:rsidP="00362E2D">
            <w:pPr>
              <w:pStyle w:val="11"/>
              <w:spacing w:line="240" w:lineRule="auto"/>
              <w:ind w:firstLine="0"/>
              <w:jc w:val="right"/>
              <w:rPr>
                <w:snapToGrid w:val="0"/>
                <w:sz w:val="18"/>
                <w:szCs w:val="18"/>
                <w:lang w:val="bg-BG"/>
              </w:rPr>
            </w:pPr>
            <w:r>
              <w:rPr>
                <w:snapToGrid w:val="0"/>
                <w:sz w:val="18"/>
                <w:szCs w:val="18"/>
                <w:lang w:val="bg-BG"/>
              </w:rPr>
              <w:t>2494,3</w:t>
            </w:r>
          </w:p>
        </w:tc>
        <w:tc>
          <w:tcPr>
            <w:tcW w:w="993" w:type="dxa"/>
            <w:tcBorders>
              <w:top w:val="single" w:sz="4" w:space="0" w:color="auto"/>
              <w:left w:val="single" w:sz="4" w:space="0" w:color="auto"/>
              <w:bottom w:val="single" w:sz="4" w:space="0" w:color="auto"/>
              <w:right w:val="single" w:sz="4" w:space="0" w:color="auto"/>
            </w:tcBorders>
          </w:tcPr>
          <w:p w14:paraId="356D0074" w14:textId="77777777" w:rsidR="007C3D50" w:rsidRDefault="007C3D5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552E2A36" w14:textId="5500F5C8" w:rsidR="007C3D50" w:rsidRDefault="00B853B7" w:rsidP="00362E2D">
            <w:pPr>
              <w:pStyle w:val="11"/>
              <w:spacing w:line="240" w:lineRule="auto"/>
              <w:ind w:firstLine="0"/>
              <w:jc w:val="right"/>
              <w:rPr>
                <w:snapToGrid w:val="0"/>
                <w:sz w:val="18"/>
                <w:szCs w:val="18"/>
                <w:lang w:val="bg-BG"/>
              </w:rPr>
            </w:pPr>
            <w:r>
              <w:rPr>
                <w:snapToGrid w:val="0"/>
                <w:sz w:val="18"/>
                <w:szCs w:val="18"/>
                <w:lang w:val="bg-BG"/>
              </w:rPr>
              <w:t>4,6</w:t>
            </w:r>
          </w:p>
        </w:tc>
      </w:tr>
      <w:tr w:rsidR="007C3D50" w14:paraId="542516A7" w14:textId="671634BA" w:rsidTr="00632FA8">
        <w:tc>
          <w:tcPr>
            <w:tcW w:w="4210" w:type="dxa"/>
            <w:tcBorders>
              <w:top w:val="single" w:sz="4" w:space="0" w:color="auto"/>
              <w:left w:val="single" w:sz="4" w:space="0" w:color="auto"/>
              <w:bottom w:val="single" w:sz="4" w:space="0" w:color="auto"/>
              <w:right w:val="single" w:sz="4" w:space="0" w:color="auto"/>
            </w:tcBorders>
            <w:hideMark/>
          </w:tcPr>
          <w:p w14:paraId="168CEA2D" w14:textId="27DB432C" w:rsidR="007C3D50" w:rsidRPr="004A2394" w:rsidRDefault="007C3D50" w:rsidP="00362E2D">
            <w:pPr>
              <w:pStyle w:val="11"/>
              <w:spacing w:line="240" w:lineRule="auto"/>
              <w:ind w:firstLine="0"/>
              <w:rPr>
                <w:b/>
                <w:bCs/>
                <w:snapToGrid w:val="0"/>
                <w:sz w:val="18"/>
                <w:szCs w:val="18"/>
                <w:lang w:val="bg-BG"/>
              </w:rPr>
            </w:pPr>
            <w:r>
              <w:rPr>
                <w:snapToGrid w:val="0"/>
                <w:sz w:val="18"/>
                <w:szCs w:val="18"/>
                <w:lang w:val="bg-BG"/>
              </w:rPr>
              <w:t xml:space="preserve"> </w:t>
            </w:r>
            <w:r w:rsidRPr="004A2394">
              <w:rPr>
                <w:b/>
                <w:bCs/>
                <w:snapToGrid w:val="0"/>
                <w:sz w:val="18"/>
                <w:szCs w:val="18"/>
                <w:lang w:val="bg-BG"/>
              </w:rPr>
              <w:t>Л</w:t>
            </w:r>
            <w:r w:rsidR="00183C38" w:rsidRPr="004A2394">
              <w:rPr>
                <w:b/>
                <w:bCs/>
                <w:snapToGrid w:val="0"/>
                <w:sz w:val="18"/>
                <w:szCs w:val="18"/>
                <w:lang w:val="bg-BG"/>
              </w:rPr>
              <w:t>Р</w:t>
            </w:r>
            <w:r w:rsidRPr="004A2394">
              <w:rPr>
                <w:b/>
                <w:bCs/>
                <w:snapToGrid w:val="0"/>
                <w:sz w:val="18"/>
                <w:szCs w:val="18"/>
                <w:lang w:val="bg-BG"/>
              </w:rPr>
              <w:t xml:space="preserve"> „</w:t>
            </w:r>
            <w:r w:rsidR="00F67F00" w:rsidRPr="004A2394">
              <w:rPr>
                <w:b/>
                <w:bCs/>
                <w:snapToGrid w:val="0"/>
                <w:sz w:val="18"/>
                <w:szCs w:val="18"/>
                <w:lang w:val="bg-BG"/>
              </w:rPr>
              <w:t>Черенча</w:t>
            </w:r>
            <w:r w:rsidRPr="004A2394">
              <w:rPr>
                <w:b/>
                <w:bCs/>
                <w:snapToGrid w:val="0"/>
                <w:sz w:val="18"/>
                <w:szCs w:val="18"/>
                <w:lang w:val="bg-BG"/>
              </w:rPr>
              <w:t>“</w:t>
            </w:r>
          </w:p>
          <w:p w14:paraId="1C52E03E" w14:textId="5E396243"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Фисека</w:t>
            </w:r>
            <w:proofErr w:type="spellEnd"/>
            <w:r>
              <w:rPr>
                <w:snapToGrid w:val="0"/>
                <w:sz w:val="18"/>
                <w:szCs w:val="18"/>
                <w:lang w:val="bg-BG"/>
              </w:rPr>
              <w:t>“</w:t>
            </w:r>
          </w:p>
          <w:p w14:paraId="5A7B7F60" w14:textId="2E79F1C8"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„Масата“</w:t>
            </w:r>
          </w:p>
          <w:p w14:paraId="173D5E39" w14:textId="3F4DEAFB"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Фазанарията</w:t>
            </w:r>
            <w:proofErr w:type="spellEnd"/>
            <w:r>
              <w:rPr>
                <w:snapToGrid w:val="0"/>
                <w:sz w:val="18"/>
                <w:szCs w:val="18"/>
                <w:lang w:val="bg-BG"/>
              </w:rPr>
              <w:t>“</w:t>
            </w:r>
          </w:p>
          <w:p w14:paraId="095F8C29" w14:textId="1EE6EE5B" w:rsidR="00716706" w:rsidRDefault="00716706" w:rsidP="00362E2D">
            <w:pPr>
              <w:pStyle w:val="11"/>
              <w:spacing w:line="240" w:lineRule="auto"/>
              <w:ind w:firstLine="0"/>
              <w:rPr>
                <w:b/>
                <w:snapToGrid w:val="0"/>
                <w:sz w:val="18"/>
                <w:szCs w:val="18"/>
                <w:lang w:val="bg-BG"/>
              </w:rPr>
            </w:pPr>
          </w:p>
        </w:tc>
        <w:tc>
          <w:tcPr>
            <w:tcW w:w="850" w:type="dxa"/>
            <w:tcBorders>
              <w:top w:val="single" w:sz="4" w:space="0" w:color="auto"/>
              <w:left w:val="single" w:sz="4" w:space="0" w:color="auto"/>
              <w:bottom w:val="single" w:sz="4" w:space="0" w:color="auto"/>
              <w:right w:val="single" w:sz="4" w:space="0" w:color="auto"/>
            </w:tcBorders>
          </w:tcPr>
          <w:p w14:paraId="3190BF29" w14:textId="3034223D" w:rsidR="007C3D50" w:rsidRDefault="00F67F00" w:rsidP="00362E2D">
            <w:pPr>
              <w:pStyle w:val="11"/>
              <w:spacing w:line="240" w:lineRule="auto"/>
              <w:ind w:firstLine="0"/>
              <w:jc w:val="right"/>
              <w:rPr>
                <w:snapToGrid w:val="0"/>
                <w:sz w:val="18"/>
                <w:szCs w:val="18"/>
                <w:lang w:val="bg-BG"/>
              </w:rPr>
            </w:pPr>
            <w:r>
              <w:rPr>
                <w:snapToGrid w:val="0"/>
                <w:sz w:val="18"/>
                <w:szCs w:val="18"/>
                <w:lang w:val="bg-BG"/>
              </w:rPr>
              <w:t>539,8</w:t>
            </w:r>
          </w:p>
        </w:tc>
        <w:tc>
          <w:tcPr>
            <w:tcW w:w="851" w:type="dxa"/>
            <w:tcBorders>
              <w:top w:val="single" w:sz="4" w:space="0" w:color="auto"/>
              <w:left w:val="single" w:sz="4" w:space="0" w:color="auto"/>
              <w:bottom w:val="single" w:sz="4" w:space="0" w:color="auto"/>
              <w:right w:val="single" w:sz="4" w:space="0" w:color="auto"/>
            </w:tcBorders>
          </w:tcPr>
          <w:p w14:paraId="19025F90" w14:textId="6C0615D3" w:rsidR="007C3D50" w:rsidRDefault="00F67F00" w:rsidP="00362E2D">
            <w:pPr>
              <w:pStyle w:val="11"/>
              <w:spacing w:line="240" w:lineRule="auto"/>
              <w:ind w:firstLine="0"/>
              <w:jc w:val="right"/>
              <w:rPr>
                <w:snapToGrid w:val="0"/>
                <w:sz w:val="18"/>
                <w:szCs w:val="18"/>
                <w:lang w:val="bg-BG"/>
              </w:rPr>
            </w:pPr>
            <w:r>
              <w:rPr>
                <w:snapToGrid w:val="0"/>
                <w:sz w:val="18"/>
                <w:szCs w:val="18"/>
                <w:lang w:val="bg-BG"/>
              </w:rPr>
              <w:t>1584,3</w:t>
            </w:r>
          </w:p>
        </w:tc>
        <w:tc>
          <w:tcPr>
            <w:tcW w:w="1134" w:type="dxa"/>
            <w:tcBorders>
              <w:top w:val="single" w:sz="4" w:space="0" w:color="auto"/>
              <w:left w:val="single" w:sz="4" w:space="0" w:color="auto"/>
              <w:bottom w:val="single" w:sz="4" w:space="0" w:color="auto"/>
              <w:right w:val="single" w:sz="4" w:space="0" w:color="auto"/>
            </w:tcBorders>
          </w:tcPr>
          <w:p w14:paraId="0B18DEB9" w14:textId="0C48CFAE" w:rsidR="007C3D50" w:rsidRDefault="00F67F00" w:rsidP="00362E2D">
            <w:pPr>
              <w:pStyle w:val="11"/>
              <w:spacing w:line="240" w:lineRule="auto"/>
              <w:ind w:firstLine="0"/>
              <w:jc w:val="right"/>
              <w:rPr>
                <w:snapToGrid w:val="0"/>
                <w:sz w:val="18"/>
                <w:szCs w:val="18"/>
                <w:lang w:val="bg-BG"/>
              </w:rPr>
            </w:pPr>
            <w:r>
              <w:rPr>
                <w:snapToGrid w:val="0"/>
                <w:sz w:val="18"/>
                <w:szCs w:val="18"/>
                <w:lang w:val="bg-BG"/>
              </w:rPr>
              <w:t>2124,1</w:t>
            </w:r>
          </w:p>
        </w:tc>
        <w:tc>
          <w:tcPr>
            <w:tcW w:w="850" w:type="dxa"/>
            <w:tcBorders>
              <w:top w:val="single" w:sz="4" w:space="0" w:color="auto"/>
              <w:left w:val="single" w:sz="4" w:space="0" w:color="auto"/>
              <w:bottom w:val="single" w:sz="4" w:space="0" w:color="auto"/>
              <w:right w:val="single" w:sz="4" w:space="0" w:color="auto"/>
            </w:tcBorders>
          </w:tcPr>
          <w:p w14:paraId="10CCB008" w14:textId="595965F4" w:rsidR="007C3D50" w:rsidRDefault="00F67F00" w:rsidP="00362E2D">
            <w:pPr>
              <w:pStyle w:val="11"/>
              <w:spacing w:line="240" w:lineRule="auto"/>
              <w:ind w:firstLine="0"/>
              <w:jc w:val="right"/>
              <w:rPr>
                <w:snapToGrid w:val="0"/>
                <w:sz w:val="18"/>
                <w:szCs w:val="18"/>
                <w:lang w:val="bg-BG"/>
              </w:rPr>
            </w:pPr>
            <w:r>
              <w:rPr>
                <w:snapToGrid w:val="0"/>
                <w:sz w:val="18"/>
                <w:szCs w:val="18"/>
                <w:lang w:val="bg-BG"/>
              </w:rPr>
              <w:t>2121,1</w:t>
            </w:r>
          </w:p>
        </w:tc>
        <w:tc>
          <w:tcPr>
            <w:tcW w:w="993" w:type="dxa"/>
            <w:tcBorders>
              <w:top w:val="single" w:sz="4" w:space="0" w:color="auto"/>
              <w:left w:val="single" w:sz="4" w:space="0" w:color="auto"/>
              <w:bottom w:val="single" w:sz="4" w:space="0" w:color="auto"/>
              <w:right w:val="single" w:sz="4" w:space="0" w:color="auto"/>
            </w:tcBorders>
          </w:tcPr>
          <w:p w14:paraId="5C59EB4E" w14:textId="77777777" w:rsidR="007C3D50" w:rsidRDefault="007C3D5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59F1BEFA" w14:textId="4CE33FBE" w:rsidR="007C3D50" w:rsidRDefault="00F67F00" w:rsidP="00362E2D">
            <w:pPr>
              <w:pStyle w:val="11"/>
              <w:spacing w:line="240" w:lineRule="auto"/>
              <w:ind w:firstLine="0"/>
              <w:jc w:val="right"/>
              <w:rPr>
                <w:snapToGrid w:val="0"/>
                <w:sz w:val="18"/>
                <w:szCs w:val="18"/>
                <w:lang w:val="bg-BG"/>
              </w:rPr>
            </w:pPr>
            <w:r>
              <w:rPr>
                <w:snapToGrid w:val="0"/>
                <w:sz w:val="18"/>
                <w:szCs w:val="18"/>
                <w:lang w:val="bg-BG"/>
              </w:rPr>
              <w:t>3,0</w:t>
            </w:r>
          </w:p>
        </w:tc>
      </w:tr>
      <w:tr w:rsidR="00F67F00" w14:paraId="69946506" w14:textId="77777777" w:rsidTr="00632FA8">
        <w:tc>
          <w:tcPr>
            <w:tcW w:w="4210" w:type="dxa"/>
            <w:tcBorders>
              <w:top w:val="single" w:sz="4" w:space="0" w:color="auto"/>
              <w:left w:val="single" w:sz="4" w:space="0" w:color="auto"/>
              <w:bottom w:val="single" w:sz="4" w:space="0" w:color="auto"/>
              <w:right w:val="single" w:sz="4" w:space="0" w:color="auto"/>
            </w:tcBorders>
          </w:tcPr>
          <w:p w14:paraId="492136AE" w14:textId="21ACC6BA" w:rsidR="00F67F00" w:rsidRPr="004A2394" w:rsidRDefault="00F67F00" w:rsidP="00362E2D">
            <w:pPr>
              <w:pStyle w:val="11"/>
              <w:spacing w:line="240" w:lineRule="auto"/>
              <w:ind w:firstLine="0"/>
              <w:rPr>
                <w:b/>
                <w:bCs/>
                <w:snapToGrid w:val="0"/>
                <w:sz w:val="18"/>
                <w:szCs w:val="18"/>
                <w:lang w:val="bg-BG"/>
              </w:rPr>
            </w:pPr>
            <w:r w:rsidRPr="004A2394">
              <w:rPr>
                <w:b/>
                <w:bCs/>
                <w:snapToGrid w:val="0"/>
                <w:sz w:val="18"/>
                <w:szCs w:val="18"/>
                <w:lang w:val="bg-BG"/>
              </w:rPr>
              <w:t>ЛР „Средня“</w:t>
            </w:r>
          </w:p>
          <w:p w14:paraId="61785E77" w14:textId="77777777"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„Врана“</w:t>
            </w:r>
          </w:p>
          <w:p w14:paraId="6C14BD2A" w14:textId="77777777"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Средня“</w:t>
            </w:r>
          </w:p>
          <w:p w14:paraId="0AE7043C" w14:textId="27802FE7" w:rsidR="00716706" w:rsidRDefault="00716706" w:rsidP="00362E2D">
            <w:pPr>
              <w:pStyle w:val="11"/>
              <w:spacing w:line="240" w:lineRule="auto"/>
              <w:ind w:firstLine="0"/>
              <w:rPr>
                <w:snapToGrid w:val="0"/>
                <w:sz w:val="18"/>
                <w:szCs w:val="18"/>
                <w:lang w:val="bg-BG"/>
              </w:rPr>
            </w:pPr>
            <w:r>
              <w:rPr>
                <w:snapToGrid w:val="0"/>
                <w:sz w:val="18"/>
                <w:szCs w:val="18"/>
                <w:lang w:val="bg-BG"/>
              </w:rPr>
              <w:t>3. Балкана“</w:t>
            </w:r>
          </w:p>
        </w:tc>
        <w:tc>
          <w:tcPr>
            <w:tcW w:w="850" w:type="dxa"/>
            <w:tcBorders>
              <w:top w:val="single" w:sz="4" w:space="0" w:color="auto"/>
              <w:left w:val="single" w:sz="4" w:space="0" w:color="auto"/>
              <w:bottom w:val="single" w:sz="4" w:space="0" w:color="auto"/>
              <w:right w:val="single" w:sz="4" w:space="0" w:color="auto"/>
            </w:tcBorders>
          </w:tcPr>
          <w:p w14:paraId="5B9A3156" w14:textId="2ADF719C"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194,5</w:t>
            </w:r>
          </w:p>
        </w:tc>
        <w:tc>
          <w:tcPr>
            <w:tcW w:w="851" w:type="dxa"/>
            <w:tcBorders>
              <w:top w:val="single" w:sz="4" w:space="0" w:color="auto"/>
              <w:left w:val="single" w:sz="4" w:space="0" w:color="auto"/>
              <w:bottom w:val="single" w:sz="4" w:space="0" w:color="auto"/>
              <w:right w:val="single" w:sz="4" w:space="0" w:color="auto"/>
            </w:tcBorders>
          </w:tcPr>
          <w:p w14:paraId="45638B48" w14:textId="233F239F"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1692,0</w:t>
            </w:r>
          </w:p>
        </w:tc>
        <w:tc>
          <w:tcPr>
            <w:tcW w:w="1134" w:type="dxa"/>
            <w:tcBorders>
              <w:top w:val="single" w:sz="4" w:space="0" w:color="auto"/>
              <w:left w:val="single" w:sz="4" w:space="0" w:color="auto"/>
              <w:bottom w:val="single" w:sz="4" w:space="0" w:color="auto"/>
              <w:right w:val="single" w:sz="4" w:space="0" w:color="auto"/>
            </w:tcBorders>
          </w:tcPr>
          <w:p w14:paraId="16E3173C" w14:textId="73FC7019"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1886,5</w:t>
            </w:r>
          </w:p>
        </w:tc>
        <w:tc>
          <w:tcPr>
            <w:tcW w:w="850" w:type="dxa"/>
            <w:tcBorders>
              <w:top w:val="single" w:sz="4" w:space="0" w:color="auto"/>
              <w:left w:val="single" w:sz="4" w:space="0" w:color="auto"/>
              <w:bottom w:val="single" w:sz="4" w:space="0" w:color="auto"/>
              <w:right w:val="single" w:sz="4" w:space="0" w:color="auto"/>
            </w:tcBorders>
          </w:tcPr>
          <w:p w14:paraId="20FF169D" w14:textId="472B9E29"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1878,1</w:t>
            </w:r>
          </w:p>
        </w:tc>
        <w:tc>
          <w:tcPr>
            <w:tcW w:w="993" w:type="dxa"/>
            <w:tcBorders>
              <w:top w:val="single" w:sz="4" w:space="0" w:color="auto"/>
              <w:left w:val="single" w:sz="4" w:space="0" w:color="auto"/>
              <w:bottom w:val="single" w:sz="4" w:space="0" w:color="auto"/>
              <w:right w:val="single" w:sz="4" w:space="0" w:color="auto"/>
            </w:tcBorders>
          </w:tcPr>
          <w:p w14:paraId="75135940" w14:textId="722D6878"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4,1</w:t>
            </w:r>
          </w:p>
        </w:tc>
        <w:tc>
          <w:tcPr>
            <w:tcW w:w="992" w:type="dxa"/>
            <w:tcBorders>
              <w:top w:val="single" w:sz="4" w:space="0" w:color="auto"/>
              <w:left w:val="single" w:sz="4" w:space="0" w:color="auto"/>
              <w:bottom w:val="single" w:sz="4" w:space="0" w:color="auto"/>
              <w:right w:val="single" w:sz="4" w:space="0" w:color="auto"/>
            </w:tcBorders>
          </w:tcPr>
          <w:p w14:paraId="0253F2C0" w14:textId="370EA66E"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4,3</w:t>
            </w:r>
          </w:p>
        </w:tc>
      </w:tr>
      <w:tr w:rsidR="00F67F00" w14:paraId="1DD67EC8" w14:textId="77777777" w:rsidTr="00632FA8">
        <w:tc>
          <w:tcPr>
            <w:tcW w:w="4210" w:type="dxa"/>
            <w:tcBorders>
              <w:top w:val="single" w:sz="4" w:space="0" w:color="auto"/>
              <w:left w:val="single" w:sz="4" w:space="0" w:color="auto"/>
              <w:bottom w:val="single" w:sz="4" w:space="0" w:color="auto"/>
              <w:right w:val="single" w:sz="4" w:space="0" w:color="auto"/>
            </w:tcBorders>
          </w:tcPr>
          <w:p w14:paraId="3BD20406" w14:textId="7C509BF1" w:rsidR="00F67F00" w:rsidRPr="004A2394" w:rsidRDefault="00F67F00" w:rsidP="00362E2D">
            <w:pPr>
              <w:pStyle w:val="11"/>
              <w:spacing w:line="240" w:lineRule="auto"/>
              <w:ind w:firstLine="0"/>
              <w:rPr>
                <w:b/>
                <w:bCs/>
                <w:snapToGrid w:val="0"/>
                <w:sz w:val="18"/>
                <w:szCs w:val="18"/>
                <w:lang w:val="bg-BG"/>
              </w:rPr>
            </w:pPr>
            <w:r w:rsidRPr="004A2394">
              <w:rPr>
                <w:b/>
                <w:bCs/>
                <w:snapToGrid w:val="0"/>
                <w:sz w:val="18"/>
                <w:szCs w:val="18"/>
                <w:lang w:val="bg-BG"/>
              </w:rPr>
              <w:t>Л</w:t>
            </w:r>
            <w:r w:rsidR="00183C38" w:rsidRPr="004A2394">
              <w:rPr>
                <w:b/>
                <w:bCs/>
                <w:snapToGrid w:val="0"/>
                <w:sz w:val="18"/>
                <w:szCs w:val="18"/>
                <w:lang w:val="bg-BG"/>
              </w:rPr>
              <w:t>Р</w:t>
            </w:r>
            <w:r w:rsidRPr="004A2394">
              <w:rPr>
                <w:b/>
                <w:bCs/>
                <w:snapToGrid w:val="0"/>
                <w:sz w:val="18"/>
                <w:szCs w:val="18"/>
                <w:lang w:val="bg-BG"/>
              </w:rPr>
              <w:t xml:space="preserve"> „Лозево“</w:t>
            </w:r>
          </w:p>
          <w:p w14:paraId="50700C91" w14:textId="77777777"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„Бялата вода“</w:t>
            </w:r>
          </w:p>
          <w:p w14:paraId="6FD81677" w14:textId="184B3E48"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„Пясъка“</w:t>
            </w:r>
          </w:p>
        </w:tc>
        <w:tc>
          <w:tcPr>
            <w:tcW w:w="850" w:type="dxa"/>
            <w:tcBorders>
              <w:top w:val="single" w:sz="4" w:space="0" w:color="auto"/>
              <w:left w:val="single" w:sz="4" w:space="0" w:color="auto"/>
              <w:bottom w:val="single" w:sz="4" w:space="0" w:color="auto"/>
              <w:right w:val="single" w:sz="4" w:space="0" w:color="auto"/>
            </w:tcBorders>
          </w:tcPr>
          <w:p w14:paraId="4FE2C2CC" w14:textId="32906948"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387,3</w:t>
            </w:r>
          </w:p>
        </w:tc>
        <w:tc>
          <w:tcPr>
            <w:tcW w:w="851" w:type="dxa"/>
            <w:tcBorders>
              <w:top w:val="single" w:sz="4" w:space="0" w:color="auto"/>
              <w:left w:val="single" w:sz="4" w:space="0" w:color="auto"/>
              <w:bottom w:val="single" w:sz="4" w:space="0" w:color="auto"/>
              <w:right w:val="single" w:sz="4" w:space="0" w:color="auto"/>
            </w:tcBorders>
          </w:tcPr>
          <w:p w14:paraId="4957F7C8" w14:textId="278DAD24"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952,1</w:t>
            </w:r>
          </w:p>
        </w:tc>
        <w:tc>
          <w:tcPr>
            <w:tcW w:w="1134" w:type="dxa"/>
            <w:tcBorders>
              <w:top w:val="single" w:sz="4" w:space="0" w:color="auto"/>
              <w:left w:val="single" w:sz="4" w:space="0" w:color="auto"/>
              <w:bottom w:val="single" w:sz="4" w:space="0" w:color="auto"/>
              <w:right w:val="single" w:sz="4" w:space="0" w:color="auto"/>
            </w:tcBorders>
          </w:tcPr>
          <w:p w14:paraId="4EC98E2B" w14:textId="692D5763"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1339,4</w:t>
            </w:r>
          </w:p>
        </w:tc>
        <w:tc>
          <w:tcPr>
            <w:tcW w:w="850" w:type="dxa"/>
            <w:tcBorders>
              <w:top w:val="single" w:sz="4" w:space="0" w:color="auto"/>
              <w:left w:val="single" w:sz="4" w:space="0" w:color="auto"/>
              <w:bottom w:val="single" w:sz="4" w:space="0" w:color="auto"/>
              <w:right w:val="single" w:sz="4" w:space="0" w:color="auto"/>
            </w:tcBorders>
          </w:tcPr>
          <w:p w14:paraId="255FF1A6" w14:textId="56E5BD13"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1335,9</w:t>
            </w:r>
          </w:p>
        </w:tc>
        <w:tc>
          <w:tcPr>
            <w:tcW w:w="993" w:type="dxa"/>
            <w:tcBorders>
              <w:top w:val="single" w:sz="4" w:space="0" w:color="auto"/>
              <w:left w:val="single" w:sz="4" w:space="0" w:color="auto"/>
              <w:bottom w:val="single" w:sz="4" w:space="0" w:color="auto"/>
              <w:right w:val="single" w:sz="4" w:space="0" w:color="auto"/>
            </w:tcBorders>
          </w:tcPr>
          <w:p w14:paraId="6CC6219A" w14:textId="77777777" w:rsidR="00F67F00" w:rsidRDefault="00F67F0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080408E9" w14:textId="3304DB0E"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3,5</w:t>
            </w:r>
          </w:p>
        </w:tc>
      </w:tr>
      <w:tr w:rsidR="00F67F00" w14:paraId="47F40A1B" w14:textId="77777777" w:rsidTr="00632FA8">
        <w:tc>
          <w:tcPr>
            <w:tcW w:w="4210" w:type="dxa"/>
            <w:tcBorders>
              <w:top w:val="single" w:sz="4" w:space="0" w:color="auto"/>
              <w:left w:val="single" w:sz="4" w:space="0" w:color="auto"/>
              <w:bottom w:val="single" w:sz="4" w:space="0" w:color="auto"/>
              <w:right w:val="single" w:sz="4" w:space="0" w:color="auto"/>
            </w:tcBorders>
          </w:tcPr>
          <w:p w14:paraId="513D6DB6" w14:textId="3B7B6C9B" w:rsidR="00F67F00" w:rsidRPr="00DE5D32" w:rsidRDefault="00F67F00" w:rsidP="00362E2D">
            <w:pPr>
              <w:pStyle w:val="11"/>
              <w:spacing w:line="240" w:lineRule="auto"/>
              <w:ind w:firstLine="0"/>
              <w:rPr>
                <w:b/>
                <w:bCs/>
                <w:snapToGrid w:val="0"/>
                <w:sz w:val="18"/>
                <w:szCs w:val="18"/>
                <w:lang w:val="bg-BG"/>
              </w:rPr>
            </w:pPr>
            <w:r w:rsidRPr="00DE5D32">
              <w:rPr>
                <w:b/>
                <w:bCs/>
                <w:snapToGrid w:val="0"/>
                <w:sz w:val="18"/>
                <w:szCs w:val="18"/>
                <w:lang w:val="bg-BG"/>
              </w:rPr>
              <w:t>ЛР „Шумен 2“</w:t>
            </w:r>
          </w:p>
          <w:p w14:paraId="7D458F45" w14:textId="77777777" w:rsidR="00716706" w:rsidRDefault="00716706" w:rsidP="00362E2D">
            <w:pPr>
              <w:pStyle w:val="11"/>
              <w:spacing w:line="240" w:lineRule="auto"/>
              <w:ind w:firstLine="0"/>
              <w:rPr>
                <w:snapToGrid w:val="0"/>
                <w:sz w:val="18"/>
                <w:szCs w:val="18"/>
                <w:lang w:val="bg-BG"/>
              </w:rPr>
            </w:pPr>
            <w:proofErr w:type="spellStart"/>
            <w:r>
              <w:rPr>
                <w:snapToGrid w:val="0"/>
                <w:sz w:val="18"/>
                <w:szCs w:val="18"/>
                <w:lang w:val="bg-BG"/>
              </w:rPr>
              <w:t>Ловище</w:t>
            </w:r>
            <w:proofErr w:type="spellEnd"/>
            <w:r>
              <w:rPr>
                <w:snapToGrid w:val="0"/>
                <w:sz w:val="18"/>
                <w:szCs w:val="18"/>
                <w:lang w:val="bg-BG"/>
              </w:rPr>
              <w:t xml:space="preserve"> 1. </w:t>
            </w:r>
            <w:proofErr w:type="spellStart"/>
            <w:r>
              <w:rPr>
                <w:snapToGrid w:val="0"/>
                <w:sz w:val="18"/>
                <w:szCs w:val="18"/>
                <w:lang w:val="bg-BG"/>
              </w:rPr>
              <w:t>Стражка</w:t>
            </w:r>
            <w:proofErr w:type="spellEnd"/>
            <w:r>
              <w:rPr>
                <w:snapToGrid w:val="0"/>
                <w:sz w:val="18"/>
                <w:szCs w:val="18"/>
                <w:lang w:val="bg-BG"/>
              </w:rPr>
              <w:t>“</w:t>
            </w:r>
          </w:p>
          <w:p w14:paraId="41564DBC" w14:textId="4449AD8F"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„Лозята“</w:t>
            </w:r>
          </w:p>
        </w:tc>
        <w:tc>
          <w:tcPr>
            <w:tcW w:w="850" w:type="dxa"/>
            <w:tcBorders>
              <w:top w:val="single" w:sz="4" w:space="0" w:color="auto"/>
              <w:left w:val="single" w:sz="4" w:space="0" w:color="auto"/>
              <w:bottom w:val="single" w:sz="4" w:space="0" w:color="auto"/>
              <w:right w:val="single" w:sz="4" w:space="0" w:color="auto"/>
            </w:tcBorders>
          </w:tcPr>
          <w:p w14:paraId="26F0F339" w14:textId="0660AFB7"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9,5</w:t>
            </w:r>
          </w:p>
        </w:tc>
        <w:tc>
          <w:tcPr>
            <w:tcW w:w="851" w:type="dxa"/>
            <w:tcBorders>
              <w:top w:val="single" w:sz="4" w:space="0" w:color="auto"/>
              <w:left w:val="single" w:sz="4" w:space="0" w:color="auto"/>
              <w:bottom w:val="single" w:sz="4" w:space="0" w:color="auto"/>
              <w:right w:val="single" w:sz="4" w:space="0" w:color="auto"/>
            </w:tcBorders>
          </w:tcPr>
          <w:p w14:paraId="04AFA7F4" w14:textId="019ED696"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746,2</w:t>
            </w:r>
          </w:p>
        </w:tc>
        <w:tc>
          <w:tcPr>
            <w:tcW w:w="1134" w:type="dxa"/>
            <w:tcBorders>
              <w:top w:val="single" w:sz="4" w:space="0" w:color="auto"/>
              <w:left w:val="single" w:sz="4" w:space="0" w:color="auto"/>
              <w:bottom w:val="single" w:sz="4" w:space="0" w:color="auto"/>
              <w:right w:val="single" w:sz="4" w:space="0" w:color="auto"/>
            </w:tcBorders>
          </w:tcPr>
          <w:p w14:paraId="61CAF1BD" w14:textId="302D731E"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755,7</w:t>
            </w:r>
          </w:p>
        </w:tc>
        <w:tc>
          <w:tcPr>
            <w:tcW w:w="850" w:type="dxa"/>
            <w:tcBorders>
              <w:top w:val="single" w:sz="4" w:space="0" w:color="auto"/>
              <w:left w:val="single" w:sz="4" w:space="0" w:color="auto"/>
              <w:bottom w:val="single" w:sz="4" w:space="0" w:color="auto"/>
              <w:right w:val="single" w:sz="4" w:space="0" w:color="auto"/>
            </w:tcBorders>
          </w:tcPr>
          <w:p w14:paraId="41A8BF0B" w14:textId="0921B192"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746,9</w:t>
            </w:r>
          </w:p>
        </w:tc>
        <w:tc>
          <w:tcPr>
            <w:tcW w:w="993" w:type="dxa"/>
            <w:tcBorders>
              <w:top w:val="single" w:sz="4" w:space="0" w:color="auto"/>
              <w:left w:val="single" w:sz="4" w:space="0" w:color="auto"/>
              <w:bottom w:val="single" w:sz="4" w:space="0" w:color="auto"/>
              <w:right w:val="single" w:sz="4" w:space="0" w:color="auto"/>
            </w:tcBorders>
          </w:tcPr>
          <w:p w14:paraId="01B5EB9B" w14:textId="6CA5EF13" w:rsidR="00F67F00" w:rsidRDefault="00F67F0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3B1C4E49" w14:textId="725D57BF"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8,8</w:t>
            </w:r>
          </w:p>
        </w:tc>
      </w:tr>
      <w:tr w:rsidR="00F67F00" w14:paraId="26574F12" w14:textId="77777777" w:rsidTr="00632FA8">
        <w:tc>
          <w:tcPr>
            <w:tcW w:w="4210" w:type="dxa"/>
            <w:tcBorders>
              <w:top w:val="single" w:sz="4" w:space="0" w:color="auto"/>
              <w:left w:val="single" w:sz="4" w:space="0" w:color="auto"/>
              <w:bottom w:val="single" w:sz="4" w:space="0" w:color="auto"/>
              <w:right w:val="single" w:sz="4" w:space="0" w:color="auto"/>
            </w:tcBorders>
          </w:tcPr>
          <w:p w14:paraId="23DFE9DE" w14:textId="09023A1F" w:rsidR="00F67F00" w:rsidRPr="004A2394" w:rsidRDefault="00F67F00" w:rsidP="00362E2D">
            <w:pPr>
              <w:pStyle w:val="11"/>
              <w:spacing w:line="240" w:lineRule="auto"/>
              <w:ind w:firstLine="0"/>
              <w:rPr>
                <w:b/>
                <w:bCs/>
                <w:snapToGrid w:val="0"/>
                <w:sz w:val="18"/>
                <w:szCs w:val="18"/>
                <w:lang w:val="bg-BG"/>
              </w:rPr>
            </w:pPr>
            <w:r w:rsidRPr="004A2394">
              <w:rPr>
                <w:b/>
                <w:bCs/>
                <w:snapToGrid w:val="0"/>
                <w:sz w:val="18"/>
                <w:szCs w:val="18"/>
                <w:lang w:val="bg-BG"/>
              </w:rPr>
              <w:lastRenderedPageBreak/>
              <w:t>Л</w:t>
            </w:r>
            <w:r w:rsidR="00183C38" w:rsidRPr="004A2394">
              <w:rPr>
                <w:b/>
                <w:bCs/>
                <w:snapToGrid w:val="0"/>
                <w:sz w:val="18"/>
                <w:szCs w:val="18"/>
                <w:lang w:val="bg-BG"/>
              </w:rPr>
              <w:t>Р</w:t>
            </w:r>
            <w:r w:rsidRPr="004A2394">
              <w:rPr>
                <w:b/>
                <w:bCs/>
                <w:snapToGrid w:val="0"/>
                <w:sz w:val="18"/>
                <w:szCs w:val="18"/>
                <w:lang w:val="bg-BG"/>
              </w:rPr>
              <w:t xml:space="preserve"> „Макак“</w:t>
            </w:r>
          </w:p>
          <w:p w14:paraId="43D27C2D" w14:textId="77777777"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аир</w:t>
            </w:r>
            <w:proofErr w:type="spellEnd"/>
            <w:r>
              <w:rPr>
                <w:snapToGrid w:val="0"/>
                <w:sz w:val="18"/>
                <w:szCs w:val="18"/>
                <w:lang w:val="bg-BG"/>
              </w:rPr>
              <w:t xml:space="preserve"> дере“</w:t>
            </w:r>
          </w:p>
          <w:p w14:paraId="36214977" w14:textId="77777777"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Струмба</w:t>
            </w:r>
            <w:proofErr w:type="spellEnd"/>
            <w:r>
              <w:rPr>
                <w:snapToGrid w:val="0"/>
                <w:sz w:val="18"/>
                <w:szCs w:val="18"/>
                <w:lang w:val="bg-BG"/>
              </w:rPr>
              <w:t>“</w:t>
            </w:r>
          </w:p>
          <w:p w14:paraId="1648C6A1" w14:textId="138BC5CA"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„Макак“</w:t>
            </w:r>
          </w:p>
        </w:tc>
        <w:tc>
          <w:tcPr>
            <w:tcW w:w="850" w:type="dxa"/>
            <w:tcBorders>
              <w:top w:val="single" w:sz="4" w:space="0" w:color="auto"/>
              <w:left w:val="single" w:sz="4" w:space="0" w:color="auto"/>
              <w:bottom w:val="single" w:sz="4" w:space="0" w:color="auto"/>
              <w:right w:val="single" w:sz="4" w:space="0" w:color="auto"/>
            </w:tcBorders>
          </w:tcPr>
          <w:p w14:paraId="00F8DC7E" w14:textId="698CFA1B"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110,9</w:t>
            </w:r>
          </w:p>
        </w:tc>
        <w:tc>
          <w:tcPr>
            <w:tcW w:w="851" w:type="dxa"/>
            <w:tcBorders>
              <w:top w:val="single" w:sz="4" w:space="0" w:color="auto"/>
              <w:left w:val="single" w:sz="4" w:space="0" w:color="auto"/>
              <w:bottom w:val="single" w:sz="4" w:space="0" w:color="auto"/>
              <w:right w:val="single" w:sz="4" w:space="0" w:color="auto"/>
            </w:tcBorders>
          </w:tcPr>
          <w:p w14:paraId="662F849E" w14:textId="1DE40AF8"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2031,9</w:t>
            </w:r>
          </w:p>
        </w:tc>
        <w:tc>
          <w:tcPr>
            <w:tcW w:w="1134" w:type="dxa"/>
            <w:tcBorders>
              <w:top w:val="single" w:sz="4" w:space="0" w:color="auto"/>
              <w:left w:val="single" w:sz="4" w:space="0" w:color="auto"/>
              <w:bottom w:val="single" w:sz="4" w:space="0" w:color="auto"/>
              <w:right w:val="single" w:sz="4" w:space="0" w:color="auto"/>
            </w:tcBorders>
          </w:tcPr>
          <w:p w14:paraId="47FFA01A" w14:textId="3C860F30"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2142,8</w:t>
            </w:r>
          </w:p>
        </w:tc>
        <w:tc>
          <w:tcPr>
            <w:tcW w:w="850" w:type="dxa"/>
            <w:tcBorders>
              <w:top w:val="single" w:sz="4" w:space="0" w:color="auto"/>
              <w:left w:val="single" w:sz="4" w:space="0" w:color="auto"/>
              <w:bottom w:val="single" w:sz="4" w:space="0" w:color="auto"/>
              <w:right w:val="single" w:sz="4" w:space="0" w:color="auto"/>
            </w:tcBorders>
          </w:tcPr>
          <w:p w14:paraId="34ADF0AB" w14:textId="712BD95D"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2140,7</w:t>
            </w:r>
          </w:p>
        </w:tc>
        <w:tc>
          <w:tcPr>
            <w:tcW w:w="993" w:type="dxa"/>
            <w:tcBorders>
              <w:top w:val="single" w:sz="4" w:space="0" w:color="auto"/>
              <w:left w:val="single" w:sz="4" w:space="0" w:color="auto"/>
              <w:bottom w:val="single" w:sz="4" w:space="0" w:color="auto"/>
              <w:right w:val="single" w:sz="4" w:space="0" w:color="auto"/>
            </w:tcBorders>
          </w:tcPr>
          <w:p w14:paraId="0FF6A731" w14:textId="77777777" w:rsidR="00F67F00" w:rsidRDefault="00F67F0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0478B8D4" w14:textId="2B4F2642"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2,1</w:t>
            </w:r>
          </w:p>
        </w:tc>
      </w:tr>
      <w:tr w:rsidR="00F67F00" w14:paraId="5A5D3468" w14:textId="77777777" w:rsidTr="00632FA8">
        <w:tc>
          <w:tcPr>
            <w:tcW w:w="4210" w:type="dxa"/>
            <w:tcBorders>
              <w:top w:val="single" w:sz="4" w:space="0" w:color="auto"/>
              <w:left w:val="single" w:sz="4" w:space="0" w:color="auto"/>
              <w:bottom w:val="single" w:sz="4" w:space="0" w:color="auto"/>
              <w:right w:val="single" w:sz="4" w:space="0" w:color="auto"/>
            </w:tcBorders>
          </w:tcPr>
          <w:p w14:paraId="62BC6112" w14:textId="357C7980" w:rsidR="00F67F00" w:rsidRPr="004A2394" w:rsidRDefault="00F67F00" w:rsidP="00362E2D">
            <w:pPr>
              <w:pStyle w:val="11"/>
              <w:spacing w:line="240" w:lineRule="auto"/>
              <w:ind w:firstLine="0"/>
              <w:rPr>
                <w:b/>
                <w:bCs/>
                <w:snapToGrid w:val="0"/>
                <w:sz w:val="18"/>
                <w:szCs w:val="18"/>
                <w:lang w:val="bg-BG"/>
              </w:rPr>
            </w:pPr>
            <w:r w:rsidRPr="004A2394">
              <w:rPr>
                <w:b/>
                <w:bCs/>
                <w:snapToGrid w:val="0"/>
                <w:sz w:val="18"/>
                <w:szCs w:val="18"/>
                <w:lang w:val="bg-BG"/>
              </w:rPr>
              <w:t>ЛР „Коньовец“</w:t>
            </w:r>
          </w:p>
          <w:p w14:paraId="37CA97F6" w14:textId="77777777"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„Централата“</w:t>
            </w:r>
          </w:p>
          <w:p w14:paraId="4F8F1C75" w14:textId="77777777"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„Могилата“</w:t>
            </w:r>
          </w:p>
          <w:p w14:paraId="36942B65" w14:textId="51D92FAF"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„Малка мера“</w:t>
            </w:r>
          </w:p>
        </w:tc>
        <w:tc>
          <w:tcPr>
            <w:tcW w:w="850" w:type="dxa"/>
            <w:tcBorders>
              <w:top w:val="single" w:sz="4" w:space="0" w:color="auto"/>
              <w:left w:val="single" w:sz="4" w:space="0" w:color="auto"/>
              <w:bottom w:val="single" w:sz="4" w:space="0" w:color="auto"/>
              <w:right w:val="single" w:sz="4" w:space="0" w:color="auto"/>
            </w:tcBorders>
          </w:tcPr>
          <w:p w14:paraId="6D51A558" w14:textId="2E1B9052"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180,9</w:t>
            </w:r>
          </w:p>
        </w:tc>
        <w:tc>
          <w:tcPr>
            <w:tcW w:w="851" w:type="dxa"/>
            <w:tcBorders>
              <w:top w:val="single" w:sz="4" w:space="0" w:color="auto"/>
              <w:left w:val="single" w:sz="4" w:space="0" w:color="auto"/>
              <w:bottom w:val="single" w:sz="4" w:space="0" w:color="auto"/>
              <w:right w:val="single" w:sz="4" w:space="0" w:color="auto"/>
            </w:tcBorders>
          </w:tcPr>
          <w:p w14:paraId="70411122" w14:textId="326F4F14"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2820,8</w:t>
            </w:r>
          </w:p>
        </w:tc>
        <w:tc>
          <w:tcPr>
            <w:tcW w:w="1134" w:type="dxa"/>
            <w:tcBorders>
              <w:top w:val="single" w:sz="4" w:space="0" w:color="auto"/>
              <w:left w:val="single" w:sz="4" w:space="0" w:color="auto"/>
              <w:bottom w:val="single" w:sz="4" w:space="0" w:color="auto"/>
              <w:right w:val="single" w:sz="4" w:space="0" w:color="auto"/>
            </w:tcBorders>
          </w:tcPr>
          <w:p w14:paraId="0B3B4269" w14:textId="1A19CFE6"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3001,7</w:t>
            </w:r>
          </w:p>
        </w:tc>
        <w:tc>
          <w:tcPr>
            <w:tcW w:w="850" w:type="dxa"/>
            <w:tcBorders>
              <w:top w:val="single" w:sz="4" w:space="0" w:color="auto"/>
              <w:left w:val="single" w:sz="4" w:space="0" w:color="auto"/>
              <w:bottom w:val="single" w:sz="4" w:space="0" w:color="auto"/>
              <w:right w:val="single" w:sz="4" w:space="0" w:color="auto"/>
            </w:tcBorders>
          </w:tcPr>
          <w:p w14:paraId="7B6F6FC3" w14:textId="4BBDC40B"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2997,5</w:t>
            </w:r>
          </w:p>
        </w:tc>
        <w:tc>
          <w:tcPr>
            <w:tcW w:w="993" w:type="dxa"/>
            <w:tcBorders>
              <w:top w:val="single" w:sz="4" w:space="0" w:color="auto"/>
              <w:left w:val="single" w:sz="4" w:space="0" w:color="auto"/>
              <w:bottom w:val="single" w:sz="4" w:space="0" w:color="auto"/>
              <w:right w:val="single" w:sz="4" w:space="0" w:color="auto"/>
            </w:tcBorders>
          </w:tcPr>
          <w:p w14:paraId="7D1F7FD3" w14:textId="77777777" w:rsidR="00F67F00" w:rsidRDefault="00F67F0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3C77C8C0" w14:textId="3A33AB38"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4,2</w:t>
            </w:r>
          </w:p>
        </w:tc>
      </w:tr>
      <w:tr w:rsidR="00F67F00" w14:paraId="6189D38B" w14:textId="77777777" w:rsidTr="00632FA8">
        <w:tc>
          <w:tcPr>
            <w:tcW w:w="4210" w:type="dxa"/>
            <w:tcBorders>
              <w:top w:val="single" w:sz="4" w:space="0" w:color="auto"/>
              <w:left w:val="single" w:sz="4" w:space="0" w:color="auto"/>
              <w:bottom w:val="single" w:sz="4" w:space="0" w:color="auto"/>
              <w:right w:val="single" w:sz="4" w:space="0" w:color="auto"/>
            </w:tcBorders>
          </w:tcPr>
          <w:p w14:paraId="74F438AA" w14:textId="034DECDC" w:rsidR="00F67F00" w:rsidRPr="004A2394" w:rsidRDefault="00F67F00" w:rsidP="00362E2D">
            <w:pPr>
              <w:pStyle w:val="11"/>
              <w:spacing w:line="240" w:lineRule="auto"/>
              <w:ind w:firstLine="0"/>
              <w:rPr>
                <w:b/>
                <w:bCs/>
                <w:snapToGrid w:val="0"/>
                <w:sz w:val="18"/>
                <w:szCs w:val="18"/>
                <w:lang w:val="bg-BG"/>
              </w:rPr>
            </w:pPr>
            <w:r w:rsidRPr="004A2394">
              <w:rPr>
                <w:b/>
                <w:bCs/>
                <w:snapToGrid w:val="0"/>
                <w:sz w:val="18"/>
                <w:szCs w:val="18"/>
                <w:lang w:val="bg-BG"/>
              </w:rPr>
              <w:t>Л</w:t>
            </w:r>
            <w:r w:rsidR="00183C38" w:rsidRPr="004A2394">
              <w:rPr>
                <w:b/>
                <w:bCs/>
                <w:snapToGrid w:val="0"/>
                <w:sz w:val="18"/>
                <w:szCs w:val="18"/>
                <w:lang w:val="bg-BG"/>
              </w:rPr>
              <w:t>Р</w:t>
            </w:r>
            <w:r w:rsidRPr="004A2394">
              <w:rPr>
                <w:b/>
                <w:bCs/>
                <w:snapToGrid w:val="0"/>
                <w:sz w:val="18"/>
                <w:szCs w:val="18"/>
                <w:lang w:val="bg-BG"/>
              </w:rPr>
              <w:t xml:space="preserve"> „Царев брод“</w:t>
            </w:r>
          </w:p>
          <w:p w14:paraId="3C7EECE7" w14:textId="77777777"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„Антените“</w:t>
            </w:r>
          </w:p>
          <w:p w14:paraId="72B0DF3A" w14:textId="77777777"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„Царев брод“</w:t>
            </w:r>
          </w:p>
          <w:p w14:paraId="46B56625" w14:textId="5BC37FF1"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„Захарен чифлик“</w:t>
            </w:r>
          </w:p>
        </w:tc>
        <w:tc>
          <w:tcPr>
            <w:tcW w:w="850" w:type="dxa"/>
            <w:tcBorders>
              <w:top w:val="single" w:sz="4" w:space="0" w:color="auto"/>
              <w:left w:val="single" w:sz="4" w:space="0" w:color="auto"/>
              <w:bottom w:val="single" w:sz="4" w:space="0" w:color="auto"/>
              <w:right w:val="single" w:sz="4" w:space="0" w:color="auto"/>
            </w:tcBorders>
          </w:tcPr>
          <w:p w14:paraId="381C77C7" w14:textId="5E051339"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43,0</w:t>
            </w:r>
          </w:p>
        </w:tc>
        <w:tc>
          <w:tcPr>
            <w:tcW w:w="851" w:type="dxa"/>
            <w:tcBorders>
              <w:top w:val="single" w:sz="4" w:space="0" w:color="auto"/>
              <w:left w:val="single" w:sz="4" w:space="0" w:color="auto"/>
              <w:bottom w:val="single" w:sz="4" w:space="0" w:color="auto"/>
              <w:right w:val="single" w:sz="4" w:space="0" w:color="auto"/>
            </w:tcBorders>
          </w:tcPr>
          <w:p w14:paraId="372BDB12" w14:textId="31F1C761"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320,3</w:t>
            </w:r>
          </w:p>
        </w:tc>
        <w:tc>
          <w:tcPr>
            <w:tcW w:w="1134" w:type="dxa"/>
            <w:tcBorders>
              <w:top w:val="single" w:sz="4" w:space="0" w:color="auto"/>
              <w:left w:val="single" w:sz="4" w:space="0" w:color="auto"/>
              <w:bottom w:val="single" w:sz="4" w:space="0" w:color="auto"/>
              <w:right w:val="single" w:sz="4" w:space="0" w:color="auto"/>
            </w:tcBorders>
          </w:tcPr>
          <w:p w14:paraId="288009D9" w14:textId="3EF627AE"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3323,3</w:t>
            </w:r>
          </w:p>
        </w:tc>
        <w:tc>
          <w:tcPr>
            <w:tcW w:w="850" w:type="dxa"/>
            <w:tcBorders>
              <w:top w:val="single" w:sz="4" w:space="0" w:color="auto"/>
              <w:left w:val="single" w:sz="4" w:space="0" w:color="auto"/>
              <w:bottom w:val="single" w:sz="4" w:space="0" w:color="auto"/>
              <w:right w:val="single" w:sz="4" w:space="0" w:color="auto"/>
            </w:tcBorders>
          </w:tcPr>
          <w:p w14:paraId="5306882C" w14:textId="5819DF4A"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3314,2</w:t>
            </w:r>
          </w:p>
        </w:tc>
        <w:tc>
          <w:tcPr>
            <w:tcW w:w="993" w:type="dxa"/>
            <w:tcBorders>
              <w:top w:val="single" w:sz="4" w:space="0" w:color="auto"/>
              <w:left w:val="single" w:sz="4" w:space="0" w:color="auto"/>
              <w:bottom w:val="single" w:sz="4" w:space="0" w:color="auto"/>
              <w:right w:val="single" w:sz="4" w:space="0" w:color="auto"/>
            </w:tcBorders>
          </w:tcPr>
          <w:p w14:paraId="3CA2DE9F" w14:textId="77777777" w:rsidR="00F67F00" w:rsidRDefault="00F67F0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4F433D0C" w14:textId="7B715EB2"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9,1</w:t>
            </w:r>
          </w:p>
        </w:tc>
      </w:tr>
      <w:tr w:rsidR="00F67F00" w14:paraId="4C382BCB" w14:textId="77777777" w:rsidTr="00632FA8">
        <w:tc>
          <w:tcPr>
            <w:tcW w:w="4210" w:type="dxa"/>
            <w:tcBorders>
              <w:top w:val="single" w:sz="4" w:space="0" w:color="auto"/>
              <w:left w:val="single" w:sz="4" w:space="0" w:color="auto"/>
              <w:bottom w:val="single" w:sz="4" w:space="0" w:color="auto"/>
              <w:right w:val="single" w:sz="4" w:space="0" w:color="auto"/>
            </w:tcBorders>
          </w:tcPr>
          <w:p w14:paraId="54265641" w14:textId="5F8460BA" w:rsidR="00716706" w:rsidRDefault="00A86C11" w:rsidP="00362E2D">
            <w:pPr>
              <w:pStyle w:val="11"/>
              <w:spacing w:line="240" w:lineRule="auto"/>
              <w:ind w:firstLine="0"/>
              <w:rPr>
                <w:b/>
                <w:bCs/>
                <w:snapToGrid w:val="0"/>
                <w:sz w:val="18"/>
                <w:szCs w:val="18"/>
                <w:lang w:val="bg-BG"/>
              </w:rPr>
            </w:pPr>
            <w:r w:rsidRPr="00A86C11">
              <w:rPr>
                <w:b/>
                <w:bCs/>
                <w:snapToGrid w:val="0"/>
                <w:sz w:val="18"/>
                <w:szCs w:val="18"/>
                <w:lang w:val="bg-BG"/>
              </w:rPr>
              <w:t xml:space="preserve">ЛР </w:t>
            </w:r>
            <w:r w:rsidR="00716706" w:rsidRPr="00A86C11">
              <w:rPr>
                <w:b/>
                <w:bCs/>
                <w:snapToGrid w:val="0"/>
                <w:sz w:val="18"/>
                <w:szCs w:val="18"/>
                <w:lang w:val="bg-BG"/>
              </w:rPr>
              <w:t>„</w:t>
            </w:r>
            <w:r w:rsidRPr="00A86C11">
              <w:rPr>
                <w:b/>
                <w:bCs/>
                <w:snapToGrid w:val="0"/>
                <w:sz w:val="18"/>
                <w:szCs w:val="18"/>
                <w:lang w:val="bg-BG"/>
              </w:rPr>
              <w:t>Васил Друмев“</w:t>
            </w:r>
          </w:p>
          <w:p w14:paraId="7BE6755D" w14:textId="3465211D" w:rsidR="00A86C11" w:rsidRPr="00A86C11" w:rsidRDefault="00A86C11" w:rsidP="00362E2D">
            <w:pPr>
              <w:pStyle w:val="11"/>
              <w:spacing w:line="240" w:lineRule="auto"/>
              <w:ind w:firstLine="0"/>
              <w:rPr>
                <w:snapToGrid w:val="0"/>
                <w:sz w:val="18"/>
                <w:szCs w:val="18"/>
                <w:lang w:val="bg-BG"/>
              </w:rPr>
            </w:pPr>
            <w:r w:rsidRPr="00A86C11">
              <w:rPr>
                <w:snapToGrid w:val="0"/>
                <w:sz w:val="18"/>
                <w:szCs w:val="18"/>
                <w:lang w:val="bg-BG"/>
              </w:rPr>
              <w:t xml:space="preserve">1. </w:t>
            </w:r>
            <w:proofErr w:type="spellStart"/>
            <w:r w:rsidRPr="00A86C11">
              <w:rPr>
                <w:snapToGrid w:val="0"/>
                <w:sz w:val="18"/>
                <w:szCs w:val="18"/>
                <w:lang w:val="bg-BG"/>
              </w:rPr>
              <w:t>ловище</w:t>
            </w:r>
            <w:proofErr w:type="spellEnd"/>
            <w:r w:rsidRPr="00A86C11">
              <w:rPr>
                <w:snapToGrid w:val="0"/>
                <w:sz w:val="18"/>
                <w:szCs w:val="18"/>
                <w:lang w:val="bg-BG"/>
              </w:rPr>
              <w:t xml:space="preserve"> „</w:t>
            </w:r>
            <w:r>
              <w:rPr>
                <w:snapToGrid w:val="0"/>
                <w:sz w:val="18"/>
                <w:szCs w:val="18"/>
                <w:lang w:val="bg-BG"/>
              </w:rPr>
              <w:t>Ш</w:t>
            </w:r>
            <w:r w:rsidRPr="00A86C11">
              <w:rPr>
                <w:snapToGrid w:val="0"/>
                <w:sz w:val="18"/>
                <w:szCs w:val="18"/>
                <w:lang w:val="bg-BG"/>
              </w:rPr>
              <w:t>умен“</w:t>
            </w:r>
          </w:p>
          <w:p w14:paraId="2391C251" w14:textId="77777777" w:rsidR="00A86C11" w:rsidRPr="00A86C11" w:rsidRDefault="00A86C11" w:rsidP="00362E2D">
            <w:pPr>
              <w:pStyle w:val="11"/>
              <w:spacing w:line="240" w:lineRule="auto"/>
              <w:ind w:firstLine="0"/>
              <w:rPr>
                <w:snapToGrid w:val="0"/>
                <w:sz w:val="18"/>
                <w:szCs w:val="18"/>
                <w:lang w:val="bg-BG"/>
              </w:rPr>
            </w:pPr>
            <w:r w:rsidRPr="00A86C11">
              <w:rPr>
                <w:snapToGrid w:val="0"/>
                <w:sz w:val="18"/>
                <w:szCs w:val="18"/>
                <w:lang w:val="bg-BG"/>
              </w:rPr>
              <w:t xml:space="preserve">2. </w:t>
            </w:r>
            <w:proofErr w:type="spellStart"/>
            <w:r w:rsidRPr="00A86C11">
              <w:rPr>
                <w:snapToGrid w:val="0"/>
                <w:sz w:val="18"/>
                <w:szCs w:val="18"/>
                <w:lang w:val="bg-BG"/>
              </w:rPr>
              <w:t>ловище</w:t>
            </w:r>
            <w:proofErr w:type="spellEnd"/>
            <w:r w:rsidRPr="00A86C11">
              <w:rPr>
                <w:snapToGrid w:val="0"/>
                <w:sz w:val="18"/>
                <w:szCs w:val="18"/>
                <w:lang w:val="bg-BG"/>
              </w:rPr>
              <w:t xml:space="preserve"> </w:t>
            </w:r>
            <w:proofErr w:type="spellStart"/>
            <w:r w:rsidRPr="00A86C11">
              <w:rPr>
                <w:snapToGrid w:val="0"/>
                <w:sz w:val="18"/>
                <w:szCs w:val="18"/>
                <w:lang w:val="bg-BG"/>
              </w:rPr>
              <w:t>Аламина</w:t>
            </w:r>
            <w:proofErr w:type="spellEnd"/>
            <w:r w:rsidRPr="00A86C11">
              <w:rPr>
                <w:snapToGrid w:val="0"/>
                <w:sz w:val="18"/>
                <w:szCs w:val="18"/>
                <w:lang w:val="bg-BG"/>
              </w:rPr>
              <w:t>“</w:t>
            </w:r>
          </w:p>
          <w:p w14:paraId="7DFFB870" w14:textId="19058913" w:rsidR="00A86C11" w:rsidRPr="00A86C11" w:rsidRDefault="00A86C11" w:rsidP="00362E2D">
            <w:pPr>
              <w:pStyle w:val="11"/>
              <w:spacing w:line="240" w:lineRule="auto"/>
              <w:ind w:firstLine="0"/>
              <w:rPr>
                <w:b/>
                <w:bCs/>
                <w:snapToGrid w:val="0"/>
                <w:sz w:val="18"/>
                <w:szCs w:val="18"/>
                <w:lang w:val="bg-BG"/>
              </w:rPr>
            </w:pPr>
            <w:r w:rsidRPr="00A86C11">
              <w:rPr>
                <w:snapToGrid w:val="0"/>
                <w:sz w:val="18"/>
                <w:szCs w:val="18"/>
                <w:lang w:val="bg-BG"/>
              </w:rPr>
              <w:t xml:space="preserve">3. </w:t>
            </w:r>
            <w:proofErr w:type="spellStart"/>
            <w:r w:rsidRPr="00A86C11">
              <w:rPr>
                <w:snapToGrid w:val="0"/>
                <w:sz w:val="18"/>
                <w:szCs w:val="18"/>
                <w:lang w:val="bg-BG"/>
              </w:rPr>
              <w:t>ловище</w:t>
            </w:r>
            <w:proofErr w:type="spellEnd"/>
            <w:r w:rsidRPr="00A86C11">
              <w:rPr>
                <w:snapToGrid w:val="0"/>
                <w:sz w:val="18"/>
                <w:szCs w:val="18"/>
                <w:lang w:val="bg-BG"/>
              </w:rPr>
              <w:t xml:space="preserve"> „В. Друмев“</w:t>
            </w:r>
          </w:p>
        </w:tc>
        <w:tc>
          <w:tcPr>
            <w:tcW w:w="850" w:type="dxa"/>
            <w:tcBorders>
              <w:top w:val="single" w:sz="4" w:space="0" w:color="auto"/>
              <w:left w:val="single" w:sz="4" w:space="0" w:color="auto"/>
              <w:bottom w:val="single" w:sz="4" w:space="0" w:color="auto"/>
              <w:right w:val="single" w:sz="4" w:space="0" w:color="auto"/>
            </w:tcBorders>
          </w:tcPr>
          <w:p w14:paraId="56539666" w14:textId="16F1B897"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20,7</w:t>
            </w:r>
          </w:p>
        </w:tc>
        <w:tc>
          <w:tcPr>
            <w:tcW w:w="851" w:type="dxa"/>
            <w:tcBorders>
              <w:top w:val="single" w:sz="4" w:space="0" w:color="auto"/>
              <w:left w:val="single" w:sz="4" w:space="0" w:color="auto"/>
              <w:bottom w:val="single" w:sz="4" w:space="0" w:color="auto"/>
              <w:right w:val="single" w:sz="4" w:space="0" w:color="auto"/>
            </w:tcBorders>
          </w:tcPr>
          <w:p w14:paraId="5FBDAEAE" w14:textId="1A724753"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2728,8</w:t>
            </w:r>
          </w:p>
        </w:tc>
        <w:tc>
          <w:tcPr>
            <w:tcW w:w="1134" w:type="dxa"/>
            <w:tcBorders>
              <w:top w:val="single" w:sz="4" w:space="0" w:color="auto"/>
              <w:left w:val="single" w:sz="4" w:space="0" w:color="auto"/>
              <w:bottom w:val="single" w:sz="4" w:space="0" w:color="auto"/>
              <w:right w:val="single" w:sz="4" w:space="0" w:color="auto"/>
            </w:tcBorders>
          </w:tcPr>
          <w:p w14:paraId="0AE32B12" w14:textId="5ABF0CE1"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2749,5</w:t>
            </w:r>
          </w:p>
        </w:tc>
        <w:tc>
          <w:tcPr>
            <w:tcW w:w="850" w:type="dxa"/>
            <w:tcBorders>
              <w:top w:val="single" w:sz="4" w:space="0" w:color="auto"/>
              <w:left w:val="single" w:sz="4" w:space="0" w:color="auto"/>
              <w:bottom w:val="single" w:sz="4" w:space="0" w:color="auto"/>
              <w:right w:val="single" w:sz="4" w:space="0" w:color="auto"/>
            </w:tcBorders>
          </w:tcPr>
          <w:p w14:paraId="47F80D8E" w14:textId="09450C05"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2741,9</w:t>
            </w:r>
          </w:p>
        </w:tc>
        <w:tc>
          <w:tcPr>
            <w:tcW w:w="993" w:type="dxa"/>
            <w:tcBorders>
              <w:top w:val="single" w:sz="4" w:space="0" w:color="auto"/>
              <w:left w:val="single" w:sz="4" w:space="0" w:color="auto"/>
              <w:bottom w:val="single" w:sz="4" w:space="0" w:color="auto"/>
              <w:right w:val="single" w:sz="4" w:space="0" w:color="auto"/>
            </w:tcBorders>
          </w:tcPr>
          <w:p w14:paraId="122CED63" w14:textId="77777777" w:rsidR="00F67F00" w:rsidRDefault="00F67F0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609B988C" w14:textId="6B8A326A"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7,6</w:t>
            </w:r>
          </w:p>
        </w:tc>
      </w:tr>
      <w:tr w:rsidR="00F67F00" w14:paraId="277C59F7" w14:textId="77777777" w:rsidTr="00632FA8">
        <w:tc>
          <w:tcPr>
            <w:tcW w:w="4210" w:type="dxa"/>
            <w:tcBorders>
              <w:top w:val="single" w:sz="4" w:space="0" w:color="auto"/>
              <w:left w:val="single" w:sz="4" w:space="0" w:color="auto"/>
              <w:bottom w:val="single" w:sz="4" w:space="0" w:color="auto"/>
              <w:right w:val="single" w:sz="4" w:space="0" w:color="auto"/>
            </w:tcBorders>
          </w:tcPr>
          <w:p w14:paraId="27A2A90B" w14:textId="747FB13C" w:rsidR="00F67F00" w:rsidRPr="004A2394" w:rsidRDefault="00F67F00" w:rsidP="00362E2D">
            <w:pPr>
              <w:pStyle w:val="11"/>
              <w:spacing w:line="240" w:lineRule="auto"/>
              <w:ind w:firstLine="0"/>
              <w:rPr>
                <w:b/>
                <w:bCs/>
                <w:snapToGrid w:val="0"/>
                <w:sz w:val="18"/>
                <w:szCs w:val="18"/>
                <w:lang w:val="bg-BG"/>
              </w:rPr>
            </w:pPr>
            <w:r w:rsidRPr="004A2394">
              <w:rPr>
                <w:b/>
                <w:bCs/>
                <w:snapToGrid w:val="0"/>
                <w:sz w:val="18"/>
                <w:szCs w:val="18"/>
                <w:lang w:val="bg-BG"/>
              </w:rPr>
              <w:t>ЛР „Дивдядово“</w:t>
            </w:r>
          </w:p>
          <w:p w14:paraId="3FEB9899" w14:textId="77777777"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Боклуджа</w:t>
            </w:r>
            <w:proofErr w:type="spellEnd"/>
            <w:r>
              <w:rPr>
                <w:snapToGrid w:val="0"/>
                <w:sz w:val="18"/>
                <w:szCs w:val="18"/>
                <w:lang w:val="bg-BG"/>
              </w:rPr>
              <w:t>“</w:t>
            </w:r>
          </w:p>
          <w:p w14:paraId="7FBC4585" w14:textId="3F952721" w:rsidR="00716706" w:rsidRDefault="00716706"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А</w:t>
            </w:r>
            <w:r w:rsidR="004A0318">
              <w:rPr>
                <w:snapToGrid w:val="0"/>
                <w:sz w:val="18"/>
                <w:szCs w:val="18"/>
                <w:lang w:val="bg-BG"/>
              </w:rPr>
              <w:t>йкъна</w:t>
            </w:r>
            <w:proofErr w:type="spellEnd"/>
            <w:r>
              <w:rPr>
                <w:snapToGrid w:val="0"/>
                <w:sz w:val="18"/>
                <w:szCs w:val="18"/>
                <w:lang w:val="bg-BG"/>
              </w:rPr>
              <w:t>“</w:t>
            </w:r>
          </w:p>
          <w:p w14:paraId="44CF0780" w14:textId="77777777" w:rsidR="004A0318" w:rsidRDefault="00716706"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sidR="004A0318">
              <w:rPr>
                <w:snapToGrid w:val="0"/>
                <w:sz w:val="18"/>
                <w:szCs w:val="18"/>
                <w:lang w:val="bg-BG"/>
              </w:rPr>
              <w:t xml:space="preserve"> „Яката“</w:t>
            </w:r>
          </w:p>
          <w:p w14:paraId="652634BC" w14:textId="77777777"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4.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Батньовец</w:t>
            </w:r>
            <w:proofErr w:type="spellEnd"/>
            <w:r>
              <w:rPr>
                <w:snapToGrid w:val="0"/>
                <w:sz w:val="18"/>
                <w:szCs w:val="18"/>
                <w:lang w:val="bg-BG"/>
              </w:rPr>
              <w:t>“</w:t>
            </w:r>
          </w:p>
          <w:p w14:paraId="3DD54F2C" w14:textId="4C7D1280" w:rsidR="00716706" w:rsidRDefault="004A0318" w:rsidP="00362E2D">
            <w:pPr>
              <w:pStyle w:val="11"/>
              <w:spacing w:line="240" w:lineRule="auto"/>
              <w:ind w:firstLine="0"/>
              <w:rPr>
                <w:snapToGrid w:val="0"/>
                <w:sz w:val="18"/>
                <w:szCs w:val="18"/>
                <w:lang w:val="bg-BG"/>
              </w:rPr>
            </w:pPr>
            <w:r>
              <w:rPr>
                <w:snapToGrid w:val="0"/>
                <w:sz w:val="18"/>
                <w:szCs w:val="18"/>
                <w:lang w:val="bg-BG"/>
              </w:rPr>
              <w:t xml:space="preserve">5.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Дюз</w:t>
            </w:r>
            <w:proofErr w:type="spellEnd"/>
            <w:r>
              <w:rPr>
                <w:snapToGrid w:val="0"/>
                <w:sz w:val="18"/>
                <w:szCs w:val="18"/>
                <w:lang w:val="bg-BG"/>
              </w:rPr>
              <w:t xml:space="preserve"> </w:t>
            </w:r>
            <w:proofErr w:type="spellStart"/>
            <w:r>
              <w:rPr>
                <w:snapToGrid w:val="0"/>
                <w:sz w:val="18"/>
                <w:szCs w:val="18"/>
                <w:lang w:val="bg-BG"/>
              </w:rPr>
              <w:t>меше</w:t>
            </w:r>
            <w:proofErr w:type="spellEnd"/>
            <w:r>
              <w:rPr>
                <w:snapToGrid w:val="0"/>
                <w:sz w:val="18"/>
                <w:szCs w:val="18"/>
                <w:lang w:val="bg-BG"/>
              </w:rPr>
              <w:t>“</w:t>
            </w:r>
            <w:r w:rsidR="00716706">
              <w:rPr>
                <w:snapToGrid w:val="0"/>
                <w:sz w:val="18"/>
                <w:szCs w:val="18"/>
                <w:lang w:val="bg-BG"/>
              </w:rPr>
              <w:t xml:space="preserve"> </w:t>
            </w:r>
          </w:p>
        </w:tc>
        <w:tc>
          <w:tcPr>
            <w:tcW w:w="850" w:type="dxa"/>
            <w:tcBorders>
              <w:top w:val="single" w:sz="4" w:space="0" w:color="auto"/>
              <w:left w:val="single" w:sz="4" w:space="0" w:color="auto"/>
              <w:bottom w:val="single" w:sz="4" w:space="0" w:color="auto"/>
              <w:right w:val="single" w:sz="4" w:space="0" w:color="auto"/>
            </w:tcBorders>
          </w:tcPr>
          <w:p w14:paraId="3B4B293F" w14:textId="0C84ED00"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447,0</w:t>
            </w:r>
          </w:p>
        </w:tc>
        <w:tc>
          <w:tcPr>
            <w:tcW w:w="851" w:type="dxa"/>
            <w:tcBorders>
              <w:top w:val="single" w:sz="4" w:space="0" w:color="auto"/>
              <w:left w:val="single" w:sz="4" w:space="0" w:color="auto"/>
              <w:bottom w:val="single" w:sz="4" w:space="0" w:color="auto"/>
              <w:right w:val="single" w:sz="4" w:space="0" w:color="auto"/>
            </w:tcBorders>
          </w:tcPr>
          <w:p w14:paraId="4D7A1CB2" w14:textId="32D3B072"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3100,9</w:t>
            </w:r>
          </w:p>
        </w:tc>
        <w:tc>
          <w:tcPr>
            <w:tcW w:w="1134" w:type="dxa"/>
            <w:tcBorders>
              <w:top w:val="single" w:sz="4" w:space="0" w:color="auto"/>
              <w:left w:val="single" w:sz="4" w:space="0" w:color="auto"/>
              <w:bottom w:val="single" w:sz="4" w:space="0" w:color="auto"/>
              <w:right w:val="single" w:sz="4" w:space="0" w:color="auto"/>
            </w:tcBorders>
          </w:tcPr>
          <w:p w14:paraId="60ABA517" w14:textId="40F352AB"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3547,9</w:t>
            </w:r>
          </w:p>
        </w:tc>
        <w:tc>
          <w:tcPr>
            <w:tcW w:w="850" w:type="dxa"/>
            <w:tcBorders>
              <w:top w:val="single" w:sz="4" w:space="0" w:color="auto"/>
              <w:left w:val="single" w:sz="4" w:space="0" w:color="auto"/>
              <w:bottom w:val="single" w:sz="4" w:space="0" w:color="auto"/>
              <w:right w:val="single" w:sz="4" w:space="0" w:color="auto"/>
            </w:tcBorders>
          </w:tcPr>
          <w:p w14:paraId="33E947AF" w14:textId="645AE6B6"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3533,7</w:t>
            </w:r>
          </w:p>
        </w:tc>
        <w:tc>
          <w:tcPr>
            <w:tcW w:w="993" w:type="dxa"/>
            <w:tcBorders>
              <w:top w:val="single" w:sz="4" w:space="0" w:color="auto"/>
              <w:left w:val="single" w:sz="4" w:space="0" w:color="auto"/>
              <w:bottom w:val="single" w:sz="4" w:space="0" w:color="auto"/>
              <w:right w:val="single" w:sz="4" w:space="0" w:color="auto"/>
            </w:tcBorders>
          </w:tcPr>
          <w:p w14:paraId="176FE6BC" w14:textId="77777777" w:rsidR="00F67F00" w:rsidRDefault="00F67F0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3AF36BD3" w14:textId="0001448B" w:rsidR="00F67F00" w:rsidRDefault="00F67F00" w:rsidP="00362E2D">
            <w:pPr>
              <w:pStyle w:val="11"/>
              <w:spacing w:line="240" w:lineRule="auto"/>
              <w:ind w:firstLine="0"/>
              <w:jc w:val="right"/>
              <w:rPr>
                <w:snapToGrid w:val="0"/>
                <w:sz w:val="18"/>
                <w:szCs w:val="18"/>
                <w:lang w:val="bg-BG"/>
              </w:rPr>
            </w:pPr>
            <w:r>
              <w:rPr>
                <w:snapToGrid w:val="0"/>
                <w:sz w:val="18"/>
                <w:szCs w:val="18"/>
                <w:lang w:val="bg-BG"/>
              </w:rPr>
              <w:t>14,2</w:t>
            </w:r>
          </w:p>
        </w:tc>
      </w:tr>
      <w:tr w:rsidR="00F67F00" w14:paraId="00261A32" w14:textId="77777777" w:rsidTr="00632FA8">
        <w:tc>
          <w:tcPr>
            <w:tcW w:w="4210" w:type="dxa"/>
            <w:tcBorders>
              <w:top w:val="single" w:sz="4" w:space="0" w:color="auto"/>
              <w:left w:val="single" w:sz="4" w:space="0" w:color="auto"/>
              <w:bottom w:val="single" w:sz="4" w:space="0" w:color="auto"/>
              <w:right w:val="single" w:sz="4" w:space="0" w:color="auto"/>
            </w:tcBorders>
          </w:tcPr>
          <w:p w14:paraId="0C3B64D2" w14:textId="61BF50B1" w:rsidR="00F67F00" w:rsidRPr="004A2394" w:rsidRDefault="00F67F00" w:rsidP="00362E2D">
            <w:pPr>
              <w:pStyle w:val="11"/>
              <w:spacing w:line="240" w:lineRule="auto"/>
              <w:ind w:firstLine="0"/>
              <w:rPr>
                <w:b/>
                <w:bCs/>
                <w:snapToGrid w:val="0"/>
                <w:sz w:val="18"/>
                <w:szCs w:val="18"/>
                <w:lang w:val="bg-BG"/>
              </w:rPr>
            </w:pPr>
            <w:r w:rsidRPr="004A2394">
              <w:rPr>
                <w:b/>
                <w:bCs/>
                <w:snapToGrid w:val="0"/>
                <w:sz w:val="18"/>
                <w:szCs w:val="18"/>
                <w:lang w:val="bg-BG"/>
              </w:rPr>
              <w:t>Л</w:t>
            </w:r>
            <w:r w:rsidR="00183C38" w:rsidRPr="004A2394">
              <w:rPr>
                <w:b/>
                <w:bCs/>
                <w:snapToGrid w:val="0"/>
                <w:sz w:val="18"/>
                <w:szCs w:val="18"/>
                <w:lang w:val="bg-BG"/>
              </w:rPr>
              <w:t>Р</w:t>
            </w:r>
            <w:r w:rsidRPr="004A2394">
              <w:rPr>
                <w:b/>
                <w:bCs/>
                <w:snapToGrid w:val="0"/>
                <w:sz w:val="18"/>
                <w:szCs w:val="18"/>
                <w:lang w:val="bg-BG"/>
              </w:rPr>
              <w:t xml:space="preserve"> „</w:t>
            </w:r>
            <w:r w:rsidR="008A4629" w:rsidRPr="004A2394">
              <w:rPr>
                <w:b/>
                <w:bCs/>
                <w:snapToGrid w:val="0"/>
                <w:sz w:val="18"/>
                <w:szCs w:val="18"/>
                <w:lang w:val="bg-BG"/>
              </w:rPr>
              <w:t>Новосел</w:t>
            </w:r>
            <w:r w:rsidRPr="004A2394">
              <w:rPr>
                <w:b/>
                <w:bCs/>
                <w:snapToGrid w:val="0"/>
                <w:sz w:val="18"/>
                <w:szCs w:val="18"/>
                <w:lang w:val="bg-BG"/>
              </w:rPr>
              <w:t>“</w:t>
            </w:r>
          </w:p>
          <w:p w14:paraId="0F740F0C" w14:textId="5815D1D1"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„Балкана“</w:t>
            </w:r>
          </w:p>
          <w:p w14:paraId="581F1CA9" w14:textId="48C05A97"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Баламица</w:t>
            </w:r>
            <w:proofErr w:type="spellEnd"/>
            <w:r>
              <w:rPr>
                <w:snapToGrid w:val="0"/>
                <w:sz w:val="18"/>
                <w:szCs w:val="18"/>
                <w:lang w:val="bg-BG"/>
              </w:rPr>
              <w:t>“</w:t>
            </w:r>
          </w:p>
          <w:p w14:paraId="1660335E" w14:textId="7F8DF8F8"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„Врана“</w:t>
            </w:r>
          </w:p>
          <w:p w14:paraId="04954DB0" w14:textId="6EBDB830"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4.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Аккая</w:t>
            </w:r>
            <w:proofErr w:type="spellEnd"/>
            <w:r>
              <w:rPr>
                <w:snapToGrid w:val="0"/>
                <w:sz w:val="18"/>
                <w:szCs w:val="18"/>
                <w:lang w:val="bg-BG"/>
              </w:rPr>
              <w:t>“</w:t>
            </w:r>
          </w:p>
          <w:p w14:paraId="7DD7B9FE" w14:textId="23A5171A" w:rsidR="004A0318" w:rsidRDefault="004A0318" w:rsidP="00362E2D">
            <w:pPr>
              <w:pStyle w:val="11"/>
              <w:spacing w:line="240" w:lineRule="auto"/>
              <w:ind w:firstLine="0"/>
              <w:rPr>
                <w:snapToGrid w:val="0"/>
                <w:sz w:val="18"/>
                <w:szCs w:val="18"/>
                <w:lang w:val="bg-BG"/>
              </w:rPr>
            </w:pPr>
          </w:p>
        </w:tc>
        <w:tc>
          <w:tcPr>
            <w:tcW w:w="850" w:type="dxa"/>
            <w:tcBorders>
              <w:top w:val="single" w:sz="4" w:space="0" w:color="auto"/>
              <w:left w:val="single" w:sz="4" w:space="0" w:color="auto"/>
              <w:bottom w:val="single" w:sz="4" w:space="0" w:color="auto"/>
              <w:right w:val="single" w:sz="4" w:space="0" w:color="auto"/>
            </w:tcBorders>
          </w:tcPr>
          <w:p w14:paraId="580738E3" w14:textId="009064FC"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1046,8</w:t>
            </w:r>
          </w:p>
        </w:tc>
        <w:tc>
          <w:tcPr>
            <w:tcW w:w="851" w:type="dxa"/>
            <w:tcBorders>
              <w:top w:val="single" w:sz="4" w:space="0" w:color="auto"/>
              <w:left w:val="single" w:sz="4" w:space="0" w:color="auto"/>
              <w:bottom w:val="single" w:sz="4" w:space="0" w:color="auto"/>
              <w:right w:val="single" w:sz="4" w:space="0" w:color="auto"/>
            </w:tcBorders>
          </w:tcPr>
          <w:p w14:paraId="281E40CC" w14:textId="29A0C5EE"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1660,8</w:t>
            </w:r>
          </w:p>
        </w:tc>
        <w:tc>
          <w:tcPr>
            <w:tcW w:w="1134" w:type="dxa"/>
            <w:tcBorders>
              <w:top w:val="single" w:sz="4" w:space="0" w:color="auto"/>
              <w:left w:val="single" w:sz="4" w:space="0" w:color="auto"/>
              <w:bottom w:val="single" w:sz="4" w:space="0" w:color="auto"/>
              <w:right w:val="single" w:sz="4" w:space="0" w:color="auto"/>
            </w:tcBorders>
          </w:tcPr>
          <w:p w14:paraId="2BA88DE7" w14:textId="12C77C6F"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2707,6</w:t>
            </w:r>
          </w:p>
        </w:tc>
        <w:tc>
          <w:tcPr>
            <w:tcW w:w="850" w:type="dxa"/>
            <w:tcBorders>
              <w:top w:val="single" w:sz="4" w:space="0" w:color="auto"/>
              <w:left w:val="single" w:sz="4" w:space="0" w:color="auto"/>
              <w:bottom w:val="single" w:sz="4" w:space="0" w:color="auto"/>
              <w:right w:val="single" w:sz="4" w:space="0" w:color="auto"/>
            </w:tcBorders>
          </w:tcPr>
          <w:p w14:paraId="7C58AECE" w14:textId="34746E5C"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2692,3</w:t>
            </w:r>
          </w:p>
        </w:tc>
        <w:tc>
          <w:tcPr>
            <w:tcW w:w="993" w:type="dxa"/>
            <w:tcBorders>
              <w:top w:val="single" w:sz="4" w:space="0" w:color="auto"/>
              <w:left w:val="single" w:sz="4" w:space="0" w:color="auto"/>
              <w:bottom w:val="single" w:sz="4" w:space="0" w:color="auto"/>
              <w:right w:val="single" w:sz="4" w:space="0" w:color="auto"/>
            </w:tcBorders>
          </w:tcPr>
          <w:p w14:paraId="71371782" w14:textId="255F0824"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10,0</w:t>
            </w:r>
          </w:p>
        </w:tc>
        <w:tc>
          <w:tcPr>
            <w:tcW w:w="992" w:type="dxa"/>
            <w:tcBorders>
              <w:top w:val="single" w:sz="4" w:space="0" w:color="auto"/>
              <w:left w:val="single" w:sz="4" w:space="0" w:color="auto"/>
              <w:bottom w:val="single" w:sz="4" w:space="0" w:color="auto"/>
              <w:right w:val="single" w:sz="4" w:space="0" w:color="auto"/>
            </w:tcBorders>
          </w:tcPr>
          <w:p w14:paraId="698DCE09" w14:textId="5CAECFF8"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5,3</w:t>
            </w:r>
          </w:p>
        </w:tc>
      </w:tr>
      <w:tr w:rsidR="00F67F00" w14:paraId="45F3F3BA" w14:textId="77777777" w:rsidTr="00632FA8">
        <w:tc>
          <w:tcPr>
            <w:tcW w:w="4210" w:type="dxa"/>
            <w:tcBorders>
              <w:top w:val="single" w:sz="4" w:space="0" w:color="auto"/>
              <w:left w:val="single" w:sz="4" w:space="0" w:color="auto"/>
              <w:bottom w:val="single" w:sz="4" w:space="0" w:color="auto"/>
              <w:right w:val="single" w:sz="4" w:space="0" w:color="auto"/>
            </w:tcBorders>
          </w:tcPr>
          <w:p w14:paraId="660F503D" w14:textId="038786EC" w:rsidR="00F67F00" w:rsidRPr="004A2394" w:rsidRDefault="00F67F00" w:rsidP="00362E2D">
            <w:pPr>
              <w:pStyle w:val="11"/>
              <w:spacing w:line="240" w:lineRule="auto"/>
              <w:ind w:firstLine="0"/>
              <w:rPr>
                <w:b/>
                <w:bCs/>
                <w:snapToGrid w:val="0"/>
                <w:sz w:val="18"/>
                <w:szCs w:val="18"/>
                <w:lang w:val="bg-BG"/>
              </w:rPr>
            </w:pPr>
            <w:r w:rsidRPr="004A2394">
              <w:rPr>
                <w:b/>
                <w:bCs/>
                <w:snapToGrid w:val="0"/>
                <w:sz w:val="18"/>
                <w:szCs w:val="18"/>
                <w:lang w:val="bg-BG"/>
              </w:rPr>
              <w:t>ЛР „</w:t>
            </w:r>
            <w:r w:rsidR="008A4629" w:rsidRPr="004A2394">
              <w:rPr>
                <w:b/>
                <w:bCs/>
                <w:snapToGrid w:val="0"/>
                <w:sz w:val="18"/>
                <w:szCs w:val="18"/>
                <w:lang w:val="bg-BG"/>
              </w:rPr>
              <w:t>Дибич</w:t>
            </w:r>
            <w:r w:rsidRPr="004A2394">
              <w:rPr>
                <w:b/>
                <w:bCs/>
                <w:snapToGrid w:val="0"/>
                <w:sz w:val="18"/>
                <w:szCs w:val="18"/>
                <w:lang w:val="bg-BG"/>
              </w:rPr>
              <w:t>“</w:t>
            </w:r>
          </w:p>
          <w:p w14:paraId="7F989061" w14:textId="77777777"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Боклджа</w:t>
            </w:r>
            <w:proofErr w:type="spellEnd"/>
            <w:r>
              <w:rPr>
                <w:snapToGrid w:val="0"/>
                <w:sz w:val="18"/>
                <w:szCs w:val="18"/>
                <w:lang w:val="bg-BG"/>
              </w:rPr>
              <w:t>“</w:t>
            </w:r>
          </w:p>
          <w:p w14:paraId="1681A1CC" w14:textId="77777777"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„Дибич“</w:t>
            </w:r>
          </w:p>
          <w:p w14:paraId="7FE40C92" w14:textId="77777777"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Коарджа</w:t>
            </w:r>
            <w:proofErr w:type="spellEnd"/>
            <w:r>
              <w:rPr>
                <w:snapToGrid w:val="0"/>
                <w:sz w:val="18"/>
                <w:szCs w:val="18"/>
                <w:lang w:val="bg-BG"/>
              </w:rPr>
              <w:t>“</w:t>
            </w:r>
          </w:p>
          <w:p w14:paraId="2BD3D6D9" w14:textId="70AFD5A8"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4. </w:t>
            </w:r>
            <w:proofErr w:type="spellStart"/>
            <w:r>
              <w:rPr>
                <w:snapToGrid w:val="0"/>
                <w:sz w:val="18"/>
                <w:szCs w:val="18"/>
                <w:lang w:val="bg-BG"/>
              </w:rPr>
              <w:t>ловище</w:t>
            </w:r>
            <w:proofErr w:type="spellEnd"/>
            <w:r>
              <w:rPr>
                <w:snapToGrid w:val="0"/>
                <w:sz w:val="18"/>
                <w:szCs w:val="18"/>
                <w:lang w:val="bg-BG"/>
              </w:rPr>
              <w:t xml:space="preserve"> „Камчия“</w:t>
            </w:r>
          </w:p>
        </w:tc>
        <w:tc>
          <w:tcPr>
            <w:tcW w:w="850" w:type="dxa"/>
            <w:tcBorders>
              <w:top w:val="single" w:sz="4" w:space="0" w:color="auto"/>
              <w:left w:val="single" w:sz="4" w:space="0" w:color="auto"/>
              <w:bottom w:val="single" w:sz="4" w:space="0" w:color="auto"/>
              <w:right w:val="single" w:sz="4" w:space="0" w:color="auto"/>
            </w:tcBorders>
          </w:tcPr>
          <w:p w14:paraId="78E60B49" w14:textId="4F8FFA13"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101,1</w:t>
            </w:r>
          </w:p>
        </w:tc>
        <w:tc>
          <w:tcPr>
            <w:tcW w:w="851" w:type="dxa"/>
            <w:tcBorders>
              <w:top w:val="single" w:sz="4" w:space="0" w:color="auto"/>
              <w:left w:val="single" w:sz="4" w:space="0" w:color="auto"/>
              <w:bottom w:val="single" w:sz="4" w:space="0" w:color="auto"/>
              <w:right w:val="single" w:sz="4" w:space="0" w:color="auto"/>
            </w:tcBorders>
          </w:tcPr>
          <w:p w14:paraId="2C4BE229" w14:textId="1CE97187"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4010,5</w:t>
            </w:r>
          </w:p>
        </w:tc>
        <w:tc>
          <w:tcPr>
            <w:tcW w:w="1134" w:type="dxa"/>
            <w:tcBorders>
              <w:top w:val="single" w:sz="4" w:space="0" w:color="auto"/>
              <w:left w:val="single" w:sz="4" w:space="0" w:color="auto"/>
              <w:bottom w:val="single" w:sz="4" w:space="0" w:color="auto"/>
              <w:right w:val="single" w:sz="4" w:space="0" w:color="auto"/>
            </w:tcBorders>
          </w:tcPr>
          <w:p w14:paraId="7630156F" w14:textId="2244757A"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4111,6</w:t>
            </w:r>
          </w:p>
        </w:tc>
        <w:tc>
          <w:tcPr>
            <w:tcW w:w="850" w:type="dxa"/>
            <w:tcBorders>
              <w:top w:val="single" w:sz="4" w:space="0" w:color="auto"/>
              <w:left w:val="single" w:sz="4" w:space="0" w:color="auto"/>
              <w:bottom w:val="single" w:sz="4" w:space="0" w:color="auto"/>
              <w:right w:val="single" w:sz="4" w:space="0" w:color="auto"/>
            </w:tcBorders>
          </w:tcPr>
          <w:p w14:paraId="2DB33BA9" w14:textId="5F4FD384"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4098,2</w:t>
            </w:r>
          </w:p>
        </w:tc>
        <w:tc>
          <w:tcPr>
            <w:tcW w:w="993" w:type="dxa"/>
            <w:tcBorders>
              <w:top w:val="single" w:sz="4" w:space="0" w:color="auto"/>
              <w:left w:val="single" w:sz="4" w:space="0" w:color="auto"/>
              <w:bottom w:val="single" w:sz="4" w:space="0" w:color="auto"/>
              <w:right w:val="single" w:sz="4" w:space="0" w:color="auto"/>
            </w:tcBorders>
          </w:tcPr>
          <w:p w14:paraId="50049171" w14:textId="1AC17ABB"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1,2</w:t>
            </w:r>
          </w:p>
        </w:tc>
        <w:tc>
          <w:tcPr>
            <w:tcW w:w="992" w:type="dxa"/>
            <w:tcBorders>
              <w:top w:val="single" w:sz="4" w:space="0" w:color="auto"/>
              <w:left w:val="single" w:sz="4" w:space="0" w:color="auto"/>
              <w:bottom w:val="single" w:sz="4" w:space="0" w:color="auto"/>
              <w:right w:val="single" w:sz="4" w:space="0" w:color="auto"/>
            </w:tcBorders>
          </w:tcPr>
          <w:p w14:paraId="5A4C8E17" w14:textId="22201028"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12,2</w:t>
            </w:r>
          </w:p>
        </w:tc>
      </w:tr>
      <w:tr w:rsidR="00F67F00" w14:paraId="339EB778" w14:textId="77777777" w:rsidTr="00632FA8">
        <w:tc>
          <w:tcPr>
            <w:tcW w:w="4210" w:type="dxa"/>
            <w:tcBorders>
              <w:top w:val="single" w:sz="4" w:space="0" w:color="auto"/>
              <w:left w:val="single" w:sz="4" w:space="0" w:color="auto"/>
              <w:bottom w:val="single" w:sz="4" w:space="0" w:color="auto"/>
              <w:right w:val="single" w:sz="4" w:space="0" w:color="auto"/>
            </w:tcBorders>
          </w:tcPr>
          <w:p w14:paraId="551A2656" w14:textId="014FBF70" w:rsidR="00F67F00" w:rsidRPr="004A2394" w:rsidRDefault="00F67F00" w:rsidP="00362E2D">
            <w:pPr>
              <w:pStyle w:val="11"/>
              <w:spacing w:line="240" w:lineRule="auto"/>
              <w:ind w:firstLine="0"/>
              <w:rPr>
                <w:b/>
                <w:bCs/>
                <w:snapToGrid w:val="0"/>
                <w:sz w:val="18"/>
                <w:szCs w:val="18"/>
                <w:lang w:val="bg-BG"/>
              </w:rPr>
            </w:pPr>
            <w:r w:rsidRPr="004A2394">
              <w:rPr>
                <w:b/>
                <w:bCs/>
                <w:snapToGrid w:val="0"/>
                <w:sz w:val="18"/>
                <w:szCs w:val="18"/>
                <w:lang w:val="bg-BG"/>
              </w:rPr>
              <w:t>Л</w:t>
            </w:r>
            <w:r w:rsidR="00183C38" w:rsidRPr="004A2394">
              <w:rPr>
                <w:b/>
                <w:bCs/>
                <w:snapToGrid w:val="0"/>
                <w:sz w:val="18"/>
                <w:szCs w:val="18"/>
                <w:lang w:val="bg-BG"/>
              </w:rPr>
              <w:t>Р</w:t>
            </w:r>
            <w:r w:rsidRPr="004A2394">
              <w:rPr>
                <w:b/>
                <w:bCs/>
                <w:snapToGrid w:val="0"/>
                <w:sz w:val="18"/>
                <w:szCs w:val="18"/>
                <w:lang w:val="bg-BG"/>
              </w:rPr>
              <w:t xml:space="preserve"> „</w:t>
            </w:r>
            <w:r w:rsidR="008A4629" w:rsidRPr="004A2394">
              <w:rPr>
                <w:b/>
                <w:bCs/>
                <w:snapToGrid w:val="0"/>
                <w:sz w:val="18"/>
                <w:szCs w:val="18"/>
                <w:lang w:val="bg-BG"/>
              </w:rPr>
              <w:t>Овчарово</w:t>
            </w:r>
            <w:r w:rsidRPr="004A2394">
              <w:rPr>
                <w:b/>
                <w:bCs/>
                <w:snapToGrid w:val="0"/>
                <w:sz w:val="18"/>
                <w:szCs w:val="18"/>
                <w:lang w:val="bg-BG"/>
              </w:rPr>
              <w:t>“</w:t>
            </w:r>
          </w:p>
          <w:p w14:paraId="05E5A035" w14:textId="3D7507A4"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„Под язовира“</w:t>
            </w:r>
          </w:p>
          <w:p w14:paraId="5D1C135A" w14:textId="77777777"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„Сакар тепе“</w:t>
            </w:r>
          </w:p>
          <w:p w14:paraId="443F9577" w14:textId="77777777"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Топлука</w:t>
            </w:r>
            <w:proofErr w:type="spellEnd"/>
            <w:r>
              <w:rPr>
                <w:snapToGrid w:val="0"/>
                <w:sz w:val="18"/>
                <w:szCs w:val="18"/>
                <w:lang w:val="bg-BG"/>
              </w:rPr>
              <w:t>“</w:t>
            </w:r>
          </w:p>
          <w:p w14:paraId="3251D257" w14:textId="2F3288F7"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4. </w:t>
            </w:r>
            <w:proofErr w:type="spellStart"/>
            <w:r>
              <w:rPr>
                <w:snapToGrid w:val="0"/>
                <w:sz w:val="18"/>
                <w:szCs w:val="18"/>
                <w:lang w:val="bg-BG"/>
              </w:rPr>
              <w:t>ловище</w:t>
            </w:r>
            <w:proofErr w:type="spellEnd"/>
            <w:r>
              <w:rPr>
                <w:snapToGrid w:val="0"/>
                <w:sz w:val="18"/>
                <w:szCs w:val="18"/>
                <w:lang w:val="bg-BG"/>
              </w:rPr>
              <w:t xml:space="preserve"> „Пирамидата“</w:t>
            </w:r>
          </w:p>
          <w:p w14:paraId="40BD3011" w14:textId="400CD0ED"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5. </w:t>
            </w:r>
            <w:proofErr w:type="spellStart"/>
            <w:r>
              <w:rPr>
                <w:snapToGrid w:val="0"/>
                <w:sz w:val="18"/>
                <w:szCs w:val="18"/>
                <w:lang w:val="bg-BG"/>
              </w:rPr>
              <w:t>ловище</w:t>
            </w:r>
            <w:proofErr w:type="spellEnd"/>
            <w:r>
              <w:rPr>
                <w:snapToGrid w:val="0"/>
                <w:sz w:val="18"/>
                <w:szCs w:val="18"/>
                <w:lang w:val="bg-BG"/>
              </w:rPr>
              <w:t xml:space="preserve"> „Костена река“</w:t>
            </w:r>
          </w:p>
          <w:p w14:paraId="29924290" w14:textId="5721449B" w:rsidR="004A0318" w:rsidRDefault="004A0318" w:rsidP="00362E2D">
            <w:pPr>
              <w:pStyle w:val="11"/>
              <w:spacing w:line="240" w:lineRule="auto"/>
              <w:ind w:firstLine="0"/>
              <w:rPr>
                <w:snapToGrid w:val="0"/>
                <w:sz w:val="18"/>
                <w:szCs w:val="18"/>
                <w:lang w:val="bg-BG"/>
              </w:rPr>
            </w:pPr>
          </w:p>
        </w:tc>
        <w:tc>
          <w:tcPr>
            <w:tcW w:w="850" w:type="dxa"/>
            <w:tcBorders>
              <w:top w:val="single" w:sz="4" w:space="0" w:color="auto"/>
              <w:left w:val="single" w:sz="4" w:space="0" w:color="auto"/>
              <w:bottom w:val="single" w:sz="4" w:space="0" w:color="auto"/>
              <w:right w:val="single" w:sz="4" w:space="0" w:color="auto"/>
            </w:tcBorders>
          </w:tcPr>
          <w:p w14:paraId="6B105E55" w14:textId="150561E1"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1752,7</w:t>
            </w:r>
          </w:p>
        </w:tc>
        <w:tc>
          <w:tcPr>
            <w:tcW w:w="851" w:type="dxa"/>
            <w:tcBorders>
              <w:top w:val="single" w:sz="4" w:space="0" w:color="auto"/>
              <w:left w:val="single" w:sz="4" w:space="0" w:color="auto"/>
              <w:bottom w:val="single" w:sz="4" w:space="0" w:color="auto"/>
              <w:right w:val="single" w:sz="4" w:space="0" w:color="auto"/>
            </w:tcBorders>
          </w:tcPr>
          <w:p w14:paraId="6DFFE2C7" w14:textId="774764D5"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1429,3</w:t>
            </w:r>
          </w:p>
        </w:tc>
        <w:tc>
          <w:tcPr>
            <w:tcW w:w="1134" w:type="dxa"/>
            <w:tcBorders>
              <w:top w:val="single" w:sz="4" w:space="0" w:color="auto"/>
              <w:left w:val="single" w:sz="4" w:space="0" w:color="auto"/>
              <w:bottom w:val="single" w:sz="4" w:space="0" w:color="auto"/>
              <w:right w:val="single" w:sz="4" w:space="0" w:color="auto"/>
            </w:tcBorders>
          </w:tcPr>
          <w:p w14:paraId="0CABEEE5" w14:textId="06A26C65"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3282,0</w:t>
            </w:r>
          </w:p>
        </w:tc>
        <w:tc>
          <w:tcPr>
            <w:tcW w:w="850" w:type="dxa"/>
            <w:tcBorders>
              <w:top w:val="single" w:sz="4" w:space="0" w:color="auto"/>
              <w:left w:val="single" w:sz="4" w:space="0" w:color="auto"/>
              <w:bottom w:val="single" w:sz="4" w:space="0" w:color="auto"/>
              <w:right w:val="single" w:sz="4" w:space="0" w:color="auto"/>
            </w:tcBorders>
          </w:tcPr>
          <w:p w14:paraId="3AF891BF" w14:textId="3A601D5F"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3168,3</w:t>
            </w:r>
          </w:p>
        </w:tc>
        <w:tc>
          <w:tcPr>
            <w:tcW w:w="993" w:type="dxa"/>
            <w:tcBorders>
              <w:top w:val="single" w:sz="4" w:space="0" w:color="auto"/>
              <w:left w:val="single" w:sz="4" w:space="0" w:color="auto"/>
              <w:bottom w:val="single" w:sz="4" w:space="0" w:color="auto"/>
              <w:right w:val="single" w:sz="4" w:space="0" w:color="auto"/>
            </w:tcBorders>
          </w:tcPr>
          <w:p w14:paraId="6CFC1BF5" w14:textId="1AE5DC95"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7,6</w:t>
            </w:r>
          </w:p>
        </w:tc>
        <w:tc>
          <w:tcPr>
            <w:tcW w:w="992" w:type="dxa"/>
            <w:tcBorders>
              <w:top w:val="single" w:sz="4" w:space="0" w:color="auto"/>
              <w:left w:val="single" w:sz="4" w:space="0" w:color="auto"/>
              <w:bottom w:val="single" w:sz="4" w:space="0" w:color="auto"/>
              <w:right w:val="single" w:sz="4" w:space="0" w:color="auto"/>
            </w:tcBorders>
          </w:tcPr>
          <w:p w14:paraId="1EC98276" w14:textId="170F73EA"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6,1</w:t>
            </w:r>
          </w:p>
        </w:tc>
      </w:tr>
      <w:tr w:rsidR="00F67F00" w14:paraId="18043C87" w14:textId="77777777" w:rsidTr="00632FA8">
        <w:tc>
          <w:tcPr>
            <w:tcW w:w="4210" w:type="dxa"/>
            <w:tcBorders>
              <w:top w:val="single" w:sz="4" w:space="0" w:color="auto"/>
              <w:left w:val="single" w:sz="4" w:space="0" w:color="auto"/>
              <w:bottom w:val="single" w:sz="4" w:space="0" w:color="auto"/>
              <w:right w:val="single" w:sz="4" w:space="0" w:color="auto"/>
            </w:tcBorders>
          </w:tcPr>
          <w:p w14:paraId="197A9E80" w14:textId="6B6FEBE6" w:rsidR="00F67F00" w:rsidRPr="004A2394" w:rsidRDefault="00F67F00" w:rsidP="00362E2D">
            <w:pPr>
              <w:pStyle w:val="11"/>
              <w:spacing w:line="240" w:lineRule="auto"/>
              <w:ind w:firstLine="0"/>
              <w:rPr>
                <w:b/>
                <w:bCs/>
                <w:snapToGrid w:val="0"/>
                <w:sz w:val="18"/>
                <w:szCs w:val="18"/>
                <w:lang w:val="bg-BG"/>
              </w:rPr>
            </w:pPr>
            <w:r w:rsidRPr="004A2394">
              <w:rPr>
                <w:b/>
                <w:bCs/>
                <w:snapToGrid w:val="0"/>
                <w:sz w:val="18"/>
                <w:szCs w:val="18"/>
                <w:lang w:val="bg-BG"/>
              </w:rPr>
              <w:t>ЛР „</w:t>
            </w:r>
            <w:r w:rsidR="008A4629" w:rsidRPr="004A2394">
              <w:rPr>
                <w:b/>
                <w:bCs/>
                <w:snapToGrid w:val="0"/>
                <w:sz w:val="18"/>
                <w:szCs w:val="18"/>
                <w:lang w:val="bg-BG"/>
              </w:rPr>
              <w:t>Вехтово</w:t>
            </w:r>
            <w:r w:rsidRPr="004A2394">
              <w:rPr>
                <w:b/>
                <w:bCs/>
                <w:snapToGrid w:val="0"/>
                <w:sz w:val="18"/>
                <w:szCs w:val="18"/>
                <w:lang w:val="bg-BG"/>
              </w:rPr>
              <w:t>“</w:t>
            </w:r>
          </w:p>
          <w:p w14:paraId="4FE79525" w14:textId="77777777" w:rsidR="004A0318" w:rsidRDefault="004A0318"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w:t>
            </w:r>
            <w:r w:rsidR="00553A53">
              <w:rPr>
                <w:snapToGrid w:val="0"/>
                <w:sz w:val="18"/>
                <w:szCs w:val="18"/>
                <w:lang w:val="bg-BG"/>
              </w:rPr>
              <w:t>Стара река“</w:t>
            </w:r>
          </w:p>
          <w:p w14:paraId="12F1FB44" w14:textId="77777777"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топлука</w:t>
            </w:r>
            <w:proofErr w:type="spellEnd"/>
            <w:r>
              <w:rPr>
                <w:snapToGrid w:val="0"/>
                <w:sz w:val="18"/>
                <w:szCs w:val="18"/>
                <w:lang w:val="bg-BG"/>
              </w:rPr>
              <w:t>“</w:t>
            </w:r>
          </w:p>
          <w:p w14:paraId="6556F761" w14:textId="5798D34C"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Лаамборлука</w:t>
            </w:r>
            <w:proofErr w:type="spellEnd"/>
            <w:r>
              <w:rPr>
                <w:snapToGrid w:val="0"/>
                <w:sz w:val="18"/>
                <w:szCs w:val="18"/>
                <w:lang w:val="bg-BG"/>
              </w:rPr>
              <w:t>“</w:t>
            </w:r>
          </w:p>
        </w:tc>
        <w:tc>
          <w:tcPr>
            <w:tcW w:w="850" w:type="dxa"/>
            <w:tcBorders>
              <w:top w:val="single" w:sz="4" w:space="0" w:color="auto"/>
              <w:left w:val="single" w:sz="4" w:space="0" w:color="auto"/>
              <w:bottom w:val="single" w:sz="4" w:space="0" w:color="auto"/>
              <w:right w:val="single" w:sz="4" w:space="0" w:color="auto"/>
            </w:tcBorders>
          </w:tcPr>
          <w:p w14:paraId="545D202D" w14:textId="4C8CA6A3"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1133,4</w:t>
            </w:r>
          </w:p>
        </w:tc>
        <w:tc>
          <w:tcPr>
            <w:tcW w:w="851" w:type="dxa"/>
            <w:tcBorders>
              <w:top w:val="single" w:sz="4" w:space="0" w:color="auto"/>
              <w:left w:val="single" w:sz="4" w:space="0" w:color="auto"/>
              <w:bottom w:val="single" w:sz="4" w:space="0" w:color="auto"/>
              <w:right w:val="single" w:sz="4" w:space="0" w:color="auto"/>
            </w:tcBorders>
          </w:tcPr>
          <w:p w14:paraId="13A83352" w14:textId="1FD028CA"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1745,4</w:t>
            </w:r>
          </w:p>
        </w:tc>
        <w:tc>
          <w:tcPr>
            <w:tcW w:w="1134" w:type="dxa"/>
            <w:tcBorders>
              <w:top w:val="single" w:sz="4" w:space="0" w:color="auto"/>
              <w:left w:val="single" w:sz="4" w:space="0" w:color="auto"/>
              <w:bottom w:val="single" w:sz="4" w:space="0" w:color="auto"/>
              <w:right w:val="single" w:sz="4" w:space="0" w:color="auto"/>
            </w:tcBorders>
          </w:tcPr>
          <w:p w14:paraId="36C58384" w14:textId="3706B658"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2878,8</w:t>
            </w:r>
          </w:p>
        </w:tc>
        <w:tc>
          <w:tcPr>
            <w:tcW w:w="850" w:type="dxa"/>
            <w:tcBorders>
              <w:top w:val="single" w:sz="4" w:space="0" w:color="auto"/>
              <w:left w:val="single" w:sz="4" w:space="0" w:color="auto"/>
              <w:bottom w:val="single" w:sz="4" w:space="0" w:color="auto"/>
              <w:right w:val="single" w:sz="4" w:space="0" w:color="auto"/>
            </w:tcBorders>
          </w:tcPr>
          <w:p w14:paraId="525337AB" w14:textId="601A623B"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2865,0</w:t>
            </w:r>
          </w:p>
        </w:tc>
        <w:tc>
          <w:tcPr>
            <w:tcW w:w="993" w:type="dxa"/>
            <w:tcBorders>
              <w:top w:val="single" w:sz="4" w:space="0" w:color="auto"/>
              <w:left w:val="single" w:sz="4" w:space="0" w:color="auto"/>
              <w:bottom w:val="single" w:sz="4" w:space="0" w:color="auto"/>
              <w:right w:val="single" w:sz="4" w:space="0" w:color="auto"/>
            </w:tcBorders>
          </w:tcPr>
          <w:p w14:paraId="5D8B775B" w14:textId="79D4331E"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6,8</w:t>
            </w:r>
          </w:p>
        </w:tc>
        <w:tc>
          <w:tcPr>
            <w:tcW w:w="992" w:type="dxa"/>
            <w:tcBorders>
              <w:top w:val="single" w:sz="4" w:space="0" w:color="auto"/>
              <w:left w:val="single" w:sz="4" w:space="0" w:color="auto"/>
              <w:bottom w:val="single" w:sz="4" w:space="0" w:color="auto"/>
              <w:right w:val="single" w:sz="4" w:space="0" w:color="auto"/>
            </w:tcBorders>
          </w:tcPr>
          <w:p w14:paraId="4A6ECEE6" w14:textId="12076AD3"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7,0</w:t>
            </w:r>
          </w:p>
        </w:tc>
      </w:tr>
      <w:tr w:rsidR="00F67F00" w14:paraId="5D30B730" w14:textId="77777777" w:rsidTr="00632FA8">
        <w:tc>
          <w:tcPr>
            <w:tcW w:w="4210" w:type="dxa"/>
            <w:tcBorders>
              <w:top w:val="single" w:sz="4" w:space="0" w:color="auto"/>
              <w:left w:val="single" w:sz="4" w:space="0" w:color="auto"/>
              <w:bottom w:val="single" w:sz="4" w:space="0" w:color="auto"/>
              <w:right w:val="single" w:sz="4" w:space="0" w:color="auto"/>
            </w:tcBorders>
          </w:tcPr>
          <w:p w14:paraId="1365C576" w14:textId="3FB9C9F2" w:rsidR="00F67F00" w:rsidRPr="004A2394" w:rsidRDefault="008A4629" w:rsidP="00362E2D">
            <w:pPr>
              <w:pStyle w:val="11"/>
              <w:spacing w:line="240" w:lineRule="auto"/>
              <w:ind w:firstLine="0"/>
              <w:rPr>
                <w:b/>
                <w:bCs/>
                <w:snapToGrid w:val="0"/>
                <w:sz w:val="18"/>
                <w:szCs w:val="18"/>
                <w:lang w:val="bg-BG"/>
              </w:rPr>
            </w:pPr>
            <w:r w:rsidRPr="004A2394">
              <w:rPr>
                <w:b/>
                <w:bCs/>
                <w:snapToGrid w:val="0"/>
                <w:sz w:val="18"/>
                <w:szCs w:val="18"/>
                <w:lang w:val="bg-BG"/>
              </w:rPr>
              <w:t>Л</w:t>
            </w:r>
            <w:r w:rsidR="00183C38" w:rsidRPr="004A2394">
              <w:rPr>
                <w:b/>
                <w:bCs/>
                <w:snapToGrid w:val="0"/>
                <w:sz w:val="18"/>
                <w:szCs w:val="18"/>
                <w:lang w:val="bg-BG"/>
              </w:rPr>
              <w:t>Р</w:t>
            </w:r>
            <w:r w:rsidRPr="004A2394">
              <w:rPr>
                <w:b/>
                <w:bCs/>
                <w:snapToGrid w:val="0"/>
                <w:sz w:val="18"/>
                <w:szCs w:val="18"/>
                <w:lang w:val="bg-BG"/>
              </w:rPr>
              <w:t xml:space="preserve"> „Друмево“</w:t>
            </w:r>
          </w:p>
          <w:p w14:paraId="163B9F63" w14:textId="3535A180"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„Язовира“</w:t>
            </w:r>
          </w:p>
          <w:p w14:paraId="27074A9F" w14:textId="77777777"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„меча дупка“</w:t>
            </w:r>
          </w:p>
          <w:p w14:paraId="21680034" w14:textId="77777777"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„Амфората“</w:t>
            </w:r>
          </w:p>
          <w:p w14:paraId="15BD28EA" w14:textId="4001810D" w:rsidR="00553A53" w:rsidRDefault="00553A53" w:rsidP="00362E2D">
            <w:pPr>
              <w:pStyle w:val="11"/>
              <w:spacing w:line="240" w:lineRule="auto"/>
              <w:ind w:firstLine="0"/>
              <w:rPr>
                <w:snapToGrid w:val="0"/>
                <w:sz w:val="18"/>
                <w:szCs w:val="18"/>
                <w:lang w:val="bg-BG"/>
              </w:rPr>
            </w:pPr>
            <w:proofErr w:type="spellStart"/>
            <w:r>
              <w:rPr>
                <w:snapToGrid w:val="0"/>
                <w:sz w:val="18"/>
                <w:szCs w:val="18"/>
                <w:lang w:val="bg-BG"/>
              </w:rPr>
              <w:t>Ловища</w:t>
            </w:r>
            <w:proofErr w:type="spellEnd"/>
            <w:r>
              <w:rPr>
                <w:snapToGrid w:val="0"/>
                <w:sz w:val="18"/>
                <w:szCs w:val="18"/>
                <w:lang w:val="bg-BG"/>
              </w:rPr>
              <w:t xml:space="preserve"> „</w:t>
            </w:r>
            <w:proofErr w:type="spellStart"/>
            <w:r>
              <w:rPr>
                <w:snapToGrid w:val="0"/>
                <w:sz w:val="18"/>
                <w:szCs w:val="18"/>
                <w:lang w:val="bg-BG"/>
              </w:rPr>
              <w:t>Отладжа</w:t>
            </w:r>
            <w:proofErr w:type="spellEnd"/>
            <w:r>
              <w:rPr>
                <w:snapToGrid w:val="0"/>
                <w:sz w:val="18"/>
                <w:szCs w:val="18"/>
                <w:lang w:val="bg-BG"/>
              </w:rPr>
              <w:t xml:space="preserve"> гьол“</w:t>
            </w:r>
          </w:p>
        </w:tc>
        <w:tc>
          <w:tcPr>
            <w:tcW w:w="850" w:type="dxa"/>
            <w:tcBorders>
              <w:top w:val="single" w:sz="4" w:space="0" w:color="auto"/>
              <w:left w:val="single" w:sz="4" w:space="0" w:color="auto"/>
              <w:bottom w:val="single" w:sz="4" w:space="0" w:color="auto"/>
              <w:right w:val="single" w:sz="4" w:space="0" w:color="auto"/>
            </w:tcBorders>
          </w:tcPr>
          <w:p w14:paraId="14D76716" w14:textId="014CE9A0"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849,5</w:t>
            </w:r>
          </w:p>
        </w:tc>
        <w:tc>
          <w:tcPr>
            <w:tcW w:w="851" w:type="dxa"/>
            <w:tcBorders>
              <w:top w:val="single" w:sz="4" w:space="0" w:color="auto"/>
              <w:left w:val="single" w:sz="4" w:space="0" w:color="auto"/>
              <w:bottom w:val="single" w:sz="4" w:space="0" w:color="auto"/>
              <w:right w:val="single" w:sz="4" w:space="0" w:color="auto"/>
            </w:tcBorders>
          </w:tcPr>
          <w:p w14:paraId="269A74CF" w14:textId="1B68A423"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2121,1</w:t>
            </w:r>
          </w:p>
        </w:tc>
        <w:tc>
          <w:tcPr>
            <w:tcW w:w="1134" w:type="dxa"/>
            <w:tcBorders>
              <w:top w:val="single" w:sz="4" w:space="0" w:color="auto"/>
              <w:left w:val="single" w:sz="4" w:space="0" w:color="auto"/>
              <w:bottom w:val="single" w:sz="4" w:space="0" w:color="auto"/>
              <w:right w:val="single" w:sz="4" w:space="0" w:color="auto"/>
            </w:tcBorders>
          </w:tcPr>
          <w:p w14:paraId="0E7FFD6C" w14:textId="49689138"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2970,6</w:t>
            </w:r>
          </w:p>
        </w:tc>
        <w:tc>
          <w:tcPr>
            <w:tcW w:w="850" w:type="dxa"/>
            <w:tcBorders>
              <w:top w:val="single" w:sz="4" w:space="0" w:color="auto"/>
              <w:left w:val="single" w:sz="4" w:space="0" w:color="auto"/>
              <w:bottom w:val="single" w:sz="4" w:space="0" w:color="auto"/>
              <w:right w:val="single" w:sz="4" w:space="0" w:color="auto"/>
            </w:tcBorders>
          </w:tcPr>
          <w:p w14:paraId="5F29D201" w14:textId="0BDBFC3D"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2958,3</w:t>
            </w:r>
          </w:p>
        </w:tc>
        <w:tc>
          <w:tcPr>
            <w:tcW w:w="993" w:type="dxa"/>
            <w:tcBorders>
              <w:top w:val="single" w:sz="4" w:space="0" w:color="auto"/>
              <w:left w:val="single" w:sz="4" w:space="0" w:color="auto"/>
              <w:bottom w:val="single" w:sz="4" w:space="0" w:color="auto"/>
              <w:right w:val="single" w:sz="4" w:space="0" w:color="auto"/>
            </w:tcBorders>
          </w:tcPr>
          <w:p w14:paraId="626A4BED" w14:textId="52B97044"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3,9</w:t>
            </w:r>
          </w:p>
        </w:tc>
        <w:tc>
          <w:tcPr>
            <w:tcW w:w="992" w:type="dxa"/>
            <w:tcBorders>
              <w:top w:val="single" w:sz="4" w:space="0" w:color="auto"/>
              <w:left w:val="single" w:sz="4" w:space="0" w:color="auto"/>
              <w:bottom w:val="single" w:sz="4" w:space="0" w:color="auto"/>
              <w:right w:val="single" w:sz="4" w:space="0" w:color="auto"/>
            </w:tcBorders>
          </w:tcPr>
          <w:p w14:paraId="22EF9B97" w14:textId="4224BEE5"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8,4</w:t>
            </w:r>
          </w:p>
        </w:tc>
      </w:tr>
      <w:tr w:rsidR="00F67F00" w14:paraId="009AE85C" w14:textId="77777777" w:rsidTr="00632FA8">
        <w:tc>
          <w:tcPr>
            <w:tcW w:w="4210" w:type="dxa"/>
            <w:tcBorders>
              <w:top w:val="single" w:sz="4" w:space="0" w:color="auto"/>
              <w:left w:val="single" w:sz="4" w:space="0" w:color="auto"/>
              <w:bottom w:val="single" w:sz="4" w:space="0" w:color="auto"/>
              <w:right w:val="single" w:sz="4" w:space="0" w:color="auto"/>
            </w:tcBorders>
          </w:tcPr>
          <w:p w14:paraId="3DB470CE" w14:textId="558523CD" w:rsidR="00F67F00" w:rsidRPr="004A2394" w:rsidRDefault="008A4629" w:rsidP="00362E2D">
            <w:pPr>
              <w:pStyle w:val="11"/>
              <w:spacing w:line="240" w:lineRule="auto"/>
              <w:ind w:firstLine="0"/>
              <w:rPr>
                <w:b/>
                <w:bCs/>
                <w:snapToGrid w:val="0"/>
                <w:sz w:val="18"/>
                <w:szCs w:val="18"/>
                <w:lang w:val="bg-BG"/>
              </w:rPr>
            </w:pPr>
            <w:r w:rsidRPr="004A2394">
              <w:rPr>
                <w:b/>
                <w:bCs/>
                <w:snapToGrid w:val="0"/>
                <w:sz w:val="18"/>
                <w:szCs w:val="18"/>
                <w:lang w:val="bg-BG"/>
              </w:rPr>
              <w:t>ЛР „Ивански“</w:t>
            </w:r>
          </w:p>
          <w:p w14:paraId="1D7E6517" w14:textId="77777777"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„Ветрище“</w:t>
            </w:r>
          </w:p>
          <w:p w14:paraId="7D19912A" w14:textId="77777777"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„Боровете“</w:t>
            </w:r>
          </w:p>
          <w:p w14:paraId="0C0EC28D" w14:textId="77777777"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„Бяла стена“</w:t>
            </w:r>
          </w:p>
          <w:p w14:paraId="78E5BC03" w14:textId="77777777"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4.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райковец</w:t>
            </w:r>
            <w:proofErr w:type="spellEnd"/>
            <w:r>
              <w:rPr>
                <w:snapToGrid w:val="0"/>
                <w:sz w:val="18"/>
                <w:szCs w:val="18"/>
                <w:lang w:val="bg-BG"/>
              </w:rPr>
              <w:t>“</w:t>
            </w:r>
          </w:p>
          <w:p w14:paraId="5F28154E" w14:textId="3D9CC9CB"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5. </w:t>
            </w:r>
            <w:proofErr w:type="spellStart"/>
            <w:r>
              <w:rPr>
                <w:snapToGrid w:val="0"/>
                <w:sz w:val="18"/>
                <w:szCs w:val="18"/>
                <w:lang w:val="bg-BG"/>
              </w:rPr>
              <w:t>ловище</w:t>
            </w:r>
            <w:proofErr w:type="spellEnd"/>
            <w:r>
              <w:rPr>
                <w:snapToGrid w:val="0"/>
                <w:sz w:val="18"/>
                <w:szCs w:val="18"/>
                <w:lang w:val="bg-BG"/>
              </w:rPr>
              <w:t xml:space="preserve"> „Орехов дол“</w:t>
            </w:r>
          </w:p>
        </w:tc>
        <w:tc>
          <w:tcPr>
            <w:tcW w:w="850" w:type="dxa"/>
            <w:tcBorders>
              <w:top w:val="single" w:sz="4" w:space="0" w:color="auto"/>
              <w:left w:val="single" w:sz="4" w:space="0" w:color="auto"/>
              <w:bottom w:val="single" w:sz="4" w:space="0" w:color="auto"/>
              <w:right w:val="single" w:sz="4" w:space="0" w:color="auto"/>
            </w:tcBorders>
          </w:tcPr>
          <w:p w14:paraId="1FC6372A" w14:textId="50A6FC55"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954,8</w:t>
            </w:r>
          </w:p>
        </w:tc>
        <w:tc>
          <w:tcPr>
            <w:tcW w:w="851" w:type="dxa"/>
            <w:tcBorders>
              <w:top w:val="single" w:sz="4" w:space="0" w:color="auto"/>
              <w:left w:val="single" w:sz="4" w:space="0" w:color="auto"/>
              <w:bottom w:val="single" w:sz="4" w:space="0" w:color="auto"/>
              <w:right w:val="single" w:sz="4" w:space="0" w:color="auto"/>
            </w:tcBorders>
          </w:tcPr>
          <w:p w14:paraId="123F1A55" w14:textId="2E4849F9"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4123,3</w:t>
            </w:r>
          </w:p>
        </w:tc>
        <w:tc>
          <w:tcPr>
            <w:tcW w:w="1134" w:type="dxa"/>
            <w:tcBorders>
              <w:top w:val="single" w:sz="4" w:space="0" w:color="auto"/>
              <w:left w:val="single" w:sz="4" w:space="0" w:color="auto"/>
              <w:bottom w:val="single" w:sz="4" w:space="0" w:color="auto"/>
              <w:right w:val="single" w:sz="4" w:space="0" w:color="auto"/>
            </w:tcBorders>
          </w:tcPr>
          <w:p w14:paraId="19E1DAB7" w14:textId="77D33D90"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8078,1</w:t>
            </w:r>
          </w:p>
        </w:tc>
        <w:tc>
          <w:tcPr>
            <w:tcW w:w="850" w:type="dxa"/>
            <w:tcBorders>
              <w:top w:val="single" w:sz="4" w:space="0" w:color="auto"/>
              <w:left w:val="single" w:sz="4" w:space="0" w:color="auto"/>
              <w:bottom w:val="single" w:sz="4" w:space="0" w:color="auto"/>
              <w:right w:val="single" w:sz="4" w:space="0" w:color="auto"/>
            </w:tcBorders>
          </w:tcPr>
          <w:p w14:paraId="08905BED" w14:textId="26746E3A"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5070,1</w:t>
            </w:r>
          </w:p>
        </w:tc>
        <w:tc>
          <w:tcPr>
            <w:tcW w:w="993" w:type="dxa"/>
            <w:tcBorders>
              <w:top w:val="single" w:sz="4" w:space="0" w:color="auto"/>
              <w:left w:val="single" w:sz="4" w:space="0" w:color="auto"/>
              <w:bottom w:val="single" w:sz="4" w:space="0" w:color="auto"/>
              <w:right w:val="single" w:sz="4" w:space="0" w:color="auto"/>
            </w:tcBorders>
          </w:tcPr>
          <w:p w14:paraId="2523447A" w14:textId="77777777" w:rsidR="00F67F00" w:rsidRDefault="00F67F00"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5506CAB2" w14:textId="7B48DDD5" w:rsidR="00F67F00" w:rsidRDefault="008A4629" w:rsidP="00362E2D">
            <w:pPr>
              <w:pStyle w:val="11"/>
              <w:spacing w:line="240" w:lineRule="auto"/>
              <w:ind w:firstLine="0"/>
              <w:jc w:val="right"/>
              <w:rPr>
                <w:snapToGrid w:val="0"/>
                <w:sz w:val="18"/>
                <w:szCs w:val="18"/>
                <w:lang w:val="bg-BG"/>
              </w:rPr>
            </w:pPr>
            <w:r>
              <w:rPr>
                <w:snapToGrid w:val="0"/>
                <w:sz w:val="18"/>
                <w:szCs w:val="18"/>
                <w:lang w:val="bg-BG"/>
              </w:rPr>
              <w:t>8,0</w:t>
            </w:r>
          </w:p>
        </w:tc>
      </w:tr>
      <w:tr w:rsidR="008A4629" w14:paraId="76A6A7B2" w14:textId="77777777" w:rsidTr="00632FA8">
        <w:tc>
          <w:tcPr>
            <w:tcW w:w="4210" w:type="dxa"/>
            <w:tcBorders>
              <w:top w:val="single" w:sz="4" w:space="0" w:color="auto"/>
              <w:left w:val="single" w:sz="4" w:space="0" w:color="auto"/>
              <w:bottom w:val="single" w:sz="4" w:space="0" w:color="auto"/>
              <w:right w:val="single" w:sz="4" w:space="0" w:color="auto"/>
            </w:tcBorders>
          </w:tcPr>
          <w:p w14:paraId="17AD2610" w14:textId="1169F920" w:rsidR="008A4629" w:rsidRPr="008A4629" w:rsidRDefault="009D515F" w:rsidP="00362E2D">
            <w:pPr>
              <w:pStyle w:val="11"/>
              <w:spacing w:line="240" w:lineRule="auto"/>
              <w:ind w:firstLine="0"/>
              <w:rPr>
                <w:b/>
                <w:bCs/>
                <w:snapToGrid w:val="0"/>
                <w:sz w:val="18"/>
                <w:szCs w:val="18"/>
                <w:lang w:val="bg-BG"/>
              </w:rPr>
            </w:pPr>
            <w:proofErr w:type="gramStart"/>
            <w:r>
              <w:rPr>
                <w:b/>
                <w:bCs/>
                <w:snapToGrid w:val="0"/>
                <w:sz w:val="18"/>
                <w:szCs w:val="18"/>
                <w:lang w:val="en-US"/>
              </w:rPr>
              <w:t xml:space="preserve">II.2 </w:t>
            </w:r>
            <w:r w:rsidR="00EE2469">
              <w:rPr>
                <w:b/>
                <w:bCs/>
                <w:snapToGrid w:val="0"/>
                <w:sz w:val="18"/>
                <w:szCs w:val="18"/>
                <w:lang w:val="bg-BG"/>
              </w:rPr>
              <w:t xml:space="preserve"> </w:t>
            </w:r>
            <w:r w:rsidR="008A4629" w:rsidRPr="008A4629">
              <w:rPr>
                <w:b/>
                <w:bCs/>
                <w:snapToGrid w:val="0"/>
                <w:sz w:val="18"/>
                <w:szCs w:val="18"/>
                <w:lang w:val="bg-BG"/>
              </w:rPr>
              <w:t>ЛРС</w:t>
            </w:r>
            <w:proofErr w:type="gramEnd"/>
            <w:r w:rsidR="008A4629" w:rsidRPr="008A4629">
              <w:rPr>
                <w:b/>
                <w:bCs/>
                <w:snapToGrid w:val="0"/>
                <w:sz w:val="18"/>
                <w:szCs w:val="18"/>
                <w:lang w:val="bg-BG"/>
              </w:rPr>
              <w:t xml:space="preserve"> „Велики Преслав“ в </w:t>
            </w:r>
            <w:proofErr w:type="spellStart"/>
            <w:r w:rsidR="008A4629" w:rsidRPr="008A4629">
              <w:rPr>
                <w:b/>
                <w:bCs/>
                <w:snapToGrid w:val="0"/>
                <w:sz w:val="18"/>
                <w:szCs w:val="18"/>
                <w:lang w:val="bg-BG"/>
              </w:rPr>
              <w:t>т.ч</w:t>
            </w:r>
            <w:proofErr w:type="spellEnd"/>
            <w:r w:rsidR="008A4629" w:rsidRPr="008A4629">
              <w:rPr>
                <w:b/>
                <w:bCs/>
                <w:snapToGrid w:val="0"/>
                <w:sz w:val="18"/>
                <w:szCs w:val="18"/>
                <w:lang w:val="bg-BG"/>
              </w:rPr>
              <w:t>:</w:t>
            </w:r>
          </w:p>
        </w:tc>
        <w:tc>
          <w:tcPr>
            <w:tcW w:w="850" w:type="dxa"/>
            <w:tcBorders>
              <w:top w:val="single" w:sz="4" w:space="0" w:color="auto"/>
              <w:left w:val="single" w:sz="4" w:space="0" w:color="auto"/>
              <w:bottom w:val="single" w:sz="4" w:space="0" w:color="auto"/>
              <w:right w:val="single" w:sz="4" w:space="0" w:color="auto"/>
            </w:tcBorders>
          </w:tcPr>
          <w:p w14:paraId="6899F36D" w14:textId="366657CF" w:rsidR="008A4629" w:rsidRPr="008A4629" w:rsidRDefault="008A4629" w:rsidP="00362E2D">
            <w:pPr>
              <w:pStyle w:val="11"/>
              <w:spacing w:line="240" w:lineRule="auto"/>
              <w:ind w:firstLine="0"/>
              <w:jc w:val="right"/>
              <w:rPr>
                <w:b/>
                <w:bCs/>
                <w:snapToGrid w:val="0"/>
                <w:sz w:val="18"/>
                <w:szCs w:val="18"/>
                <w:lang w:val="bg-BG"/>
              </w:rPr>
            </w:pPr>
            <w:r>
              <w:rPr>
                <w:b/>
                <w:bCs/>
                <w:snapToGrid w:val="0"/>
                <w:sz w:val="18"/>
                <w:szCs w:val="18"/>
                <w:lang w:val="bg-BG"/>
              </w:rPr>
              <w:t>965,7</w:t>
            </w:r>
          </w:p>
        </w:tc>
        <w:tc>
          <w:tcPr>
            <w:tcW w:w="851" w:type="dxa"/>
            <w:tcBorders>
              <w:top w:val="single" w:sz="4" w:space="0" w:color="auto"/>
              <w:left w:val="single" w:sz="4" w:space="0" w:color="auto"/>
              <w:bottom w:val="single" w:sz="4" w:space="0" w:color="auto"/>
              <w:right w:val="single" w:sz="4" w:space="0" w:color="auto"/>
            </w:tcBorders>
          </w:tcPr>
          <w:p w14:paraId="751C7E9A" w14:textId="154BC2B0" w:rsidR="008A4629" w:rsidRPr="008A4629" w:rsidRDefault="008A4629" w:rsidP="00362E2D">
            <w:pPr>
              <w:pStyle w:val="11"/>
              <w:spacing w:line="240" w:lineRule="auto"/>
              <w:ind w:firstLine="0"/>
              <w:jc w:val="right"/>
              <w:rPr>
                <w:b/>
                <w:bCs/>
                <w:snapToGrid w:val="0"/>
                <w:sz w:val="18"/>
                <w:szCs w:val="18"/>
                <w:lang w:val="bg-BG"/>
              </w:rPr>
            </w:pPr>
            <w:r>
              <w:rPr>
                <w:b/>
                <w:bCs/>
                <w:snapToGrid w:val="0"/>
                <w:sz w:val="18"/>
                <w:szCs w:val="18"/>
                <w:lang w:val="bg-BG"/>
              </w:rPr>
              <w:t>3224,0</w:t>
            </w:r>
          </w:p>
        </w:tc>
        <w:tc>
          <w:tcPr>
            <w:tcW w:w="1134" w:type="dxa"/>
            <w:tcBorders>
              <w:top w:val="single" w:sz="4" w:space="0" w:color="auto"/>
              <w:left w:val="single" w:sz="4" w:space="0" w:color="auto"/>
              <w:bottom w:val="single" w:sz="4" w:space="0" w:color="auto"/>
              <w:right w:val="single" w:sz="4" w:space="0" w:color="auto"/>
            </w:tcBorders>
          </w:tcPr>
          <w:p w14:paraId="6131CA43" w14:textId="2FB87E3E" w:rsidR="008A4629" w:rsidRPr="008A4629" w:rsidRDefault="008A4629" w:rsidP="00362E2D">
            <w:pPr>
              <w:pStyle w:val="11"/>
              <w:spacing w:line="240" w:lineRule="auto"/>
              <w:ind w:firstLine="0"/>
              <w:jc w:val="right"/>
              <w:rPr>
                <w:b/>
                <w:bCs/>
                <w:snapToGrid w:val="0"/>
                <w:sz w:val="18"/>
                <w:szCs w:val="18"/>
                <w:lang w:val="bg-BG"/>
              </w:rPr>
            </w:pPr>
            <w:r>
              <w:rPr>
                <w:b/>
                <w:bCs/>
                <w:snapToGrid w:val="0"/>
                <w:sz w:val="18"/>
                <w:szCs w:val="18"/>
                <w:lang w:val="bg-BG"/>
              </w:rPr>
              <w:t>4389,7</w:t>
            </w:r>
          </w:p>
        </w:tc>
        <w:tc>
          <w:tcPr>
            <w:tcW w:w="850" w:type="dxa"/>
            <w:tcBorders>
              <w:top w:val="single" w:sz="4" w:space="0" w:color="auto"/>
              <w:left w:val="single" w:sz="4" w:space="0" w:color="auto"/>
              <w:bottom w:val="single" w:sz="4" w:space="0" w:color="auto"/>
              <w:right w:val="single" w:sz="4" w:space="0" w:color="auto"/>
            </w:tcBorders>
          </w:tcPr>
          <w:p w14:paraId="4E2950F8" w14:textId="41236791" w:rsidR="008A4629" w:rsidRPr="008A4629" w:rsidRDefault="008A4629" w:rsidP="00362E2D">
            <w:pPr>
              <w:pStyle w:val="11"/>
              <w:spacing w:line="240" w:lineRule="auto"/>
              <w:ind w:firstLine="0"/>
              <w:jc w:val="right"/>
              <w:rPr>
                <w:b/>
                <w:bCs/>
                <w:snapToGrid w:val="0"/>
                <w:sz w:val="18"/>
                <w:szCs w:val="18"/>
                <w:lang w:val="bg-BG"/>
              </w:rPr>
            </w:pPr>
            <w:r>
              <w:rPr>
                <w:b/>
                <w:bCs/>
                <w:snapToGrid w:val="0"/>
                <w:sz w:val="18"/>
                <w:szCs w:val="18"/>
                <w:lang w:val="bg-BG"/>
              </w:rPr>
              <w:t>4380,5</w:t>
            </w:r>
          </w:p>
        </w:tc>
        <w:tc>
          <w:tcPr>
            <w:tcW w:w="993" w:type="dxa"/>
            <w:tcBorders>
              <w:top w:val="single" w:sz="4" w:space="0" w:color="auto"/>
              <w:left w:val="single" w:sz="4" w:space="0" w:color="auto"/>
              <w:bottom w:val="single" w:sz="4" w:space="0" w:color="auto"/>
              <w:right w:val="single" w:sz="4" w:space="0" w:color="auto"/>
            </w:tcBorders>
          </w:tcPr>
          <w:p w14:paraId="221411C3" w14:textId="77777777" w:rsidR="008A4629" w:rsidRPr="008A4629" w:rsidRDefault="008A4629" w:rsidP="00362E2D">
            <w:pPr>
              <w:pStyle w:val="11"/>
              <w:spacing w:line="240" w:lineRule="auto"/>
              <w:ind w:firstLine="0"/>
              <w:jc w:val="right"/>
              <w:rPr>
                <w:b/>
                <w:bCs/>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76FA2D3E" w14:textId="3FD87478" w:rsidR="008A4629" w:rsidRPr="008A4629" w:rsidRDefault="008A4629" w:rsidP="00362E2D">
            <w:pPr>
              <w:pStyle w:val="11"/>
              <w:spacing w:line="240" w:lineRule="auto"/>
              <w:ind w:firstLine="0"/>
              <w:jc w:val="right"/>
              <w:rPr>
                <w:b/>
                <w:bCs/>
                <w:snapToGrid w:val="0"/>
                <w:sz w:val="18"/>
                <w:szCs w:val="18"/>
                <w:lang w:val="bg-BG"/>
              </w:rPr>
            </w:pPr>
            <w:r>
              <w:rPr>
                <w:b/>
                <w:bCs/>
                <w:snapToGrid w:val="0"/>
                <w:sz w:val="18"/>
                <w:szCs w:val="18"/>
                <w:lang w:val="bg-BG"/>
              </w:rPr>
              <w:t>9,2</w:t>
            </w:r>
          </w:p>
        </w:tc>
      </w:tr>
      <w:tr w:rsidR="008A4629" w14:paraId="2C36DD8B" w14:textId="77777777" w:rsidTr="00632FA8">
        <w:tc>
          <w:tcPr>
            <w:tcW w:w="4210" w:type="dxa"/>
            <w:tcBorders>
              <w:top w:val="single" w:sz="4" w:space="0" w:color="auto"/>
              <w:left w:val="single" w:sz="4" w:space="0" w:color="auto"/>
              <w:bottom w:val="single" w:sz="4" w:space="0" w:color="auto"/>
              <w:right w:val="single" w:sz="4" w:space="0" w:color="auto"/>
            </w:tcBorders>
          </w:tcPr>
          <w:p w14:paraId="7E758434" w14:textId="6FBB55F9" w:rsidR="008A4629" w:rsidRDefault="008A4629" w:rsidP="00362E2D">
            <w:pPr>
              <w:pStyle w:val="11"/>
              <w:spacing w:line="240" w:lineRule="auto"/>
              <w:ind w:firstLine="0"/>
              <w:rPr>
                <w:snapToGrid w:val="0"/>
                <w:sz w:val="18"/>
                <w:szCs w:val="18"/>
                <w:lang w:val="bg-BG"/>
              </w:rPr>
            </w:pPr>
            <w:r w:rsidRPr="004A2394">
              <w:rPr>
                <w:b/>
                <w:bCs/>
                <w:snapToGrid w:val="0"/>
                <w:sz w:val="18"/>
                <w:szCs w:val="18"/>
                <w:lang w:val="bg-BG"/>
              </w:rPr>
              <w:t>Л</w:t>
            </w:r>
            <w:r w:rsidR="00183C38" w:rsidRPr="004A2394">
              <w:rPr>
                <w:b/>
                <w:bCs/>
                <w:snapToGrid w:val="0"/>
                <w:sz w:val="18"/>
                <w:szCs w:val="18"/>
                <w:lang w:val="bg-BG"/>
              </w:rPr>
              <w:t>Р</w:t>
            </w:r>
            <w:r>
              <w:rPr>
                <w:snapToGrid w:val="0"/>
                <w:sz w:val="18"/>
                <w:szCs w:val="18"/>
                <w:lang w:val="bg-BG"/>
              </w:rPr>
              <w:t xml:space="preserve"> „Салманово“</w:t>
            </w:r>
          </w:p>
          <w:p w14:paraId="2C48B424" w14:textId="77777777"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1.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Араш</w:t>
            </w:r>
            <w:proofErr w:type="spellEnd"/>
            <w:r>
              <w:rPr>
                <w:snapToGrid w:val="0"/>
                <w:sz w:val="18"/>
                <w:szCs w:val="18"/>
                <w:lang w:val="bg-BG"/>
              </w:rPr>
              <w:t>“</w:t>
            </w:r>
          </w:p>
          <w:p w14:paraId="059A68EC" w14:textId="77777777"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2.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чешме</w:t>
            </w:r>
            <w:proofErr w:type="spellEnd"/>
            <w:r>
              <w:rPr>
                <w:snapToGrid w:val="0"/>
                <w:sz w:val="18"/>
                <w:szCs w:val="18"/>
                <w:lang w:val="bg-BG"/>
              </w:rPr>
              <w:t xml:space="preserve"> </w:t>
            </w:r>
            <w:proofErr w:type="spellStart"/>
            <w:r>
              <w:rPr>
                <w:snapToGrid w:val="0"/>
                <w:sz w:val="18"/>
                <w:szCs w:val="18"/>
                <w:lang w:val="bg-BG"/>
              </w:rPr>
              <w:t>карши</w:t>
            </w:r>
            <w:proofErr w:type="spellEnd"/>
            <w:r>
              <w:rPr>
                <w:snapToGrid w:val="0"/>
                <w:sz w:val="18"/>
                <w:szCs w:val="18"/>
                <w:lang w:val="bg-BG"/>
              </w:rPr>
              <w:t>“</w:t>
            </w:r>
          </w:p>
          <w:p w14:paraId="675D42D2" w14:textId="695CDA30" w:rsidR="00553A53" w:rsidRDefault="00553A53" w:rsidP="00362E2D">
            <w:pPr>
              <w:pStyle w:val="11"/>
              <w:spacing w:line="240" w:lineRule="auto"/>
              <w:ind w:firstLine="0"/>
              <w:rPr>
                <w:snapToGrid w:val="0"/>
                <w:sz w:val="18"/>
                <w:szCs w:val="18"/>
                <w:lang w:val="bg-BG"/>
              </w:rPr>
            </w:pPr>
            <w:r>
              <w:rPr>
                <w:snapToGrid w:val="0"/>
                <w:sz w:val="18"/>
                <w:szCs w:val="18"/>
                <w:lang w:val="bg-BG"/>
              </w:rPr>
              <w:t xml:space="preserve">3. </w:t>
            </w:r>
            <w:proofErr w:type="spellStart"/>
            <w:r>
              <w:rPr>
                <w:snapToGrid w:val="0"/>
                <w:sz w:val="18"/>
                <w:szCs w:val="18"/>
                <w:lang w:val="bg-BG"/>
              </w:rPr>
              <w:t>ловище</w:t>
            </w:r>
            <w:proofErr w:type="spellEnd"/>
            <w:r>
              <w:rPr>
                <w:snapToGrid w:val="0"/>
                <w:sz w:val="18"/>
                <w:szCs w:val="18"/>
                <w:lang w:val="bg-BG"/>
              </w:rPr>
              <w:t xml:space="preserve"> „</w:t>
            </w:r>
            <w:proofErr w:type="spellStart"/>
            <w:r>
              <w:rPr>
                <w:snapToGrid w:val="0"/>
                <w:sz w:val="18"/>
                <w:szCs w:val="18"/>
                <w:lang w:val="bg-BG"/>
              </w:rPr>
              <w:t>Дуз</w:t>
            </w:r>
            <w:proofErr w:type="spellEnd"/>
            <w:r>
              <w:rPr>
                <w:snapToGrid w:val="0"/>
                <w:sz w:val="18"/>
                <w:szCs w:val="18"/>
                <w:lang w:val="bg-BG"/>
              </w:rPr>
              <w:t xml:space="preserve"> </w:t>
            </w:r>
            <w:proofErr w:type="spellStart"/>
            <w:r>
              <w:rPr>
                <w:snapToGrid w:val="0"/>
                <w:sz w:val="18"/>
                <w:szCs w:val="18"/>
                <w:lang w:val="bg-BG"/>
              </w:rPr>
              <w:t>меше</w:t>
            </w:r>
            <w:proofErr w:type="spellEnd"/>
            <w:r>
              <w:rPr>
                <w:snapToGrid w:val="0"/>
                <w:sz w:val="18"/>
                <w:szCs w:val="18"/>
                <w:lang w:val="bg-BG"/>
              </w:rPr>
              <w:t>“</w:t>
            </w:r>
          </w:p>
        </w:tc>
        <w:tc>
          <w:tcPr>
            <w:tcW w:w="850" w:type="dxa"/>
            <w:tcBorders>
              <w:top w:val="single" w:sz="4" w:space="0" w:color="auto"/>
              <w:left w:val="single" w:sz="4" w:space="0" w:color="auto"/>
              <w:bottom w:val="single" w:sz="4" w:space="0" w:color="auto"/>
              <w:right w:val="single" w:sz="4" w:space="0" w:color="auto"/>
            </w:tcBorders>
          </w:tcPr>
          <w:p w14:paraId="7FD958A4" w14:textId="51FDF6E3" w:rsidR="008A4629" w:rsidRDefault="008A4629" w:rsidP="00362E2D">
            <w:pPr>
              <w:pStyle w:val="11"/>
              <w:spacing w:line="240" w:lineRule="auto"/>
              <w:ind w:firstLine="0"/>
              <w:jc w:val="right"/>
              <w:rPr>
                <w:snapToGrid w:val="0"/>
                <w:sz w:val="18"/>
                <w:szCs w:val="18"/>
                <w:lang w:val="bg-BG"/>
              </w:rPr>
            </w:pPr>
            <w:r>
              <w:rPr>
                <w:snapToGrid w:val="0"/>
                <w:sz w:val="18"/>
                <w:szCs w:val="18"/>
                <w:lang w:val="bg-BG"/>
              </w:rPr>
              <w:t>965,7</w:t>
            </w:r>
          </w:p>
        </w:tc>
        <w:tc>
          <w:tcPr>
            <w:tcW w:w="851" w:type="dxa"/>
            <w:tcBorders>
              <w:top w:val="single" w:sz="4" w:space="0" w:color="auto"/>
              <w:left w:val="single" w:sz="4" w:space="0" w:color="auto"/>
              <w:bottom w:val="single" w:sz="4" w:space="0" w:color="auto"/>
              <w:right w:val="single" w:sz="4" w:space="0" w:color="auto"/>
            </w:tcBorders>
          </w:tcPr>
          <w:p w14:paraId="502A8111" w14:textId="68DD39DD" w:rsidR="008A4629" w:rsidRDefault="008A4629" w:rsidP="00362E2D">
            <w:pPr>
              <w:pStyle w:val="11"/>
              <w:spacing w:line="240" w:lineRule="auto"/>
              <w:ind w:firstLine="0"/>
              <w:jc w:val="right"/>
              <w:rPr>
                <w:snapToGrid w:val="0"/>
                <w:sz w:val="18"/>
                <w:szCs w:val="18"/>
                <w:lang w:val="bg-BG"/>
              </w:rPr>
            </w:pPr>
            <w:r>
              <w:rPr>
                <w:snapToGrid w:val="0"/>
                <w:sz w:val="18"/>
                <w:szCs w:val="18"/>
                <w:lang w:val="bg-BG"/>
              </w:rPr>
              <w:t>3424,0</w:t>
            </w:r>
          </w:p>
        </w:tc>
        <w:tc>
          <w:tcPr>
            <w:tcW w:w="1134" w:type="dxa"/>
            <w:tcBorders>
              <w:top w:val="single" w:sz="4" w:space="0" w:color="auto"/>
              <w:left w:val="single" w:sz="4" w:space="0" w:color="auto"/>
              <w:bottom w:val="single" w:sz="4" w:space="0" w:color="auto"/>
              <w:right w:val="single" w:sz="4" w:space="0" w:color="auto"/>
            </w:tcBorders>
          </w:tcPr>
          <w:p w14:paraId="09A63BD3" w14:textId="14B1F4F7" w:rsidR="008A4629" w:rsidRDefault="008A4629" w:rsidP="00362E2D">
            <w:pPr>
              <w:pStyle w:val="11"/>
              <w:spacing w:line="240" w:lineRule="auto"/>
              <w:ind w:firstLine="0"/>
              <w:jc w:val="right"/>
              <w:rPr>
                <w:snapToGrid w:val="0"/>
                <w:sz w:val="18"/>
                <w:szCs w:val="18"/>
                <w:lang w:val="bg-BG"/>
              </w:rPr>
            </w:pPr>
            <w:r>
              <w:rPr>
                <w:snapToGrid w:val="0"/>
                <w:sz w:val="18"/>
                <w:szCs w:val="18"/>
                <w:lang w:val="bg-BG"/>
              </w:rPr>
              <w:t>4389,7</w:t>
            </w:r>
          </w:p>
        </w:tc>
        <w:tc>
          <w:tcPr>
            <w:tcW w:w="850" w:type="dxa"/>
            <w:tcBorders>
              <w:top w:val="single" w:sz="4" w:space="0" w:color="auto"/>
              <w:left w:val="single" w:sz="4" w:space="0" w:color="auto"/>
              <w:bottom w:val="single" w:sz="4" w:space="0" w:color="auto"/>
              <w:right w:val="single" w:sz="4" w:space="0" w:color="auto"/>
            </w:tcBorders>
          </w:tcPr>
          <w:p w14:paraId="4951CE8A" w14:textId="6B24599D" w:rsidR="008A4629" w:rsidRDefault="008A4629" w:rsidP="00362E2D">
            <w:pPr>
              <w:pStyle w:val="11"/>
              <w:spacing w:line="240" w:lineRule="auto"/>
              <w:ind w:firstLine="0"/>
              <w:jc w:val="right"/>
              <w:rPr>
                <w:snapToGrid w:val="0"/>
                <w:sz w:val="18"/>
                <w:szCs w:val="18"/>
                <w:lang w:val="bg-BG"/>
              </w:rPr>
            </w:pPr>
            <w:r>
              <w:rPr>
                <w:snapToGrid w:val="0"/>
                <w:sz w:val="18"/>
                <w:szCs w:val="18"/>
                <w:lang w:val="bg-BG"/>
              </w:rPr>
              <w:t>4380,5</w:t>
            </w:r>
          </w:p>
        </w:tc>
        <w:tc>
          <w:tcPr>
            <w:tcW w:w="993" w:type="dxa"/>
            <w:tcBorders>
              <w:top w:val="single" w:sz="4" w:space="0" w:color="auto"/>
              <w:left w:val="single" w:sz="4" w:space="0" w:color="auto"/>
              <w:bottom w:val="single" w:sz="4" w:space="0" w:color="auto"/>
              <w:right w:val="single" w:sz="4" w:space="0" w:color="auto"/>
            </w:tcBorders>
          </w:tcPr>
          <w:p w14:paraId="626D6982" w14:textId="42E4CAD8" w:rsidR="008A4629" w:rsidRDefault="008A4629" w:rsidP="00362E2D">
            <w:pPr>
              <w:pStyle w:val="11"/>
              <w:spacing w:line="240" w:lineRule="auto"/>
              <w:ind w:firstLine="0"/>
              <w:jc w:val="right"/>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14:paraId="1A759737" w14:textId="78064915" w:rsidR="008A4629" w:rsidRDefault="008A4629" w:rsidP="00362E2D">
            <w:pPr>
              <w:pStyle w:val="11"/>
              <w:spacing w:line="240" w:lineRule="auto"/>
              <w:ind w:firstLine="0"/>
              <w:jc w:val="right"/>
              <w:rPr>
                <w:snapToGrid w:val="0"/>
                <w:sz w:val="18"/>
                <w:szCs w:val="18"/>
                <w:lang w:val="bg-BG"/>
              </w:rPr>
            </w:pPr>
            <w:r>
              <w:rPr>
                <w:snapToGrid w:val="0"/>
                <w:sz w:val="18"/>
                <w:szCs w:val="18"/>
                <w:lang w:val="bg-BG"/>
              </w:rPr>
              <w:t>9,2</w:t>
            </w:r>
          </w:p>
        </w:tc>
      </w:tr>
      <w:tr w:rsidR="00F67F00" w14:paraId="1C877EEE" w14:textId="2A385CE1" w:rsidTr="00632FA8">
        <w:tc>
          <w:tcPr>
            <w:tcW w:w="4210" w:type="dxa"/>
            <w:tcBorders>
              <w:top w:val="single" w:sz="4" w:space="0" w:color="auto"/>
              <w:left w:val="single" w:sz="4" w:space="0" w:color="auto"/>
              <w:bottom w:val="single" w:sz="4" w:space="0" w:color="auto"/>
              <w:right w:val="single" w:sz="4" w:space="0" w:color="auto"/>
            </w:tcBorders>
            <w:hideMark/>
          </w:tcPr>
          <w:p w14:paraId="2DE2EE65" w14:textId="526DCE94" w:rsidR="00F67F00" w:rsidRDefault="00F67F00" w:rsidP="00362E2D">
            <w:pPr>
              <w:pStyle w:val="11"/>
              <w:spacing w:line="240" w:lineRule="auto"/>
              <w:ind w:firstLine="0"/>
              <w:rPr>
                <w:b/>
                <w:snapToGrid w:val="0"/>
                <w:sz w:val="18"/>
                <w:szCs w:val="18"/>
                <w:lang w:val="bg-BG"/>
              </w:rPr>
            </w:pPr>
            <w:r>
              <w:rPr>
                <w:b/>
                <w:snapToGrid w:val="0"/>
                <w:sz w:val="18"/>
                <w:szCs w:val="18"/>
                <w:lang w:val="bg-BG"/>
              </w:rPr>
              <w:t>ОБЩО</w:t>
            </w:r>
            <w:r w:rsidR="00112E16">
              <w:rPr>
                <w:b/>
                <w:snapToGrid w:val="0"/>
                <w:sz w:val="18"/>
                <w:szCs w:val="18"/>
                <w:lang w:val="en-US"/>
              </w:rPr>
              <w:t xml:space="preserve"> I + II</w:t>
            </w:r>
            <w:r>
              <w:rPr>
                <w:b/>
                <w:snapToGrid w:val="0"/>
                <w:sz w:val="18"/>
                <w:szCs w:val="18"/>
                <w:lang w:val="bg-BG"/>
              </w:rPr>
              <w:t xml:space="preserve"> </w:t>
            </w:r>
          </w:p>
        </w:tc>
        <w:tc>
          <w:tcPr>
            <w:tcW w:w="850" w:type="dxa"/>
            <w:tcBorders>
              <w:top w:val="single" w:sz="4" w:space="0" w:color="auto"/>
              <w:left w:val="single" w:sz="4" w:space="0" w:color="auto"/>
              <w:bottom w:val="single" w:sz="4" w:space="0" w:color="auto"/>
              <w:right w:val="single" w:sz="4" w:space="0" w:color="auto"/>
            </w:tcBorders>
          </w:tcPr>
          <w:p w14:paraId="75E0577A" w14:textId="5437CBA9" w:rsidR="00F67F00" w:rsidRDefault="00B00245" w:rsidP="00362E2D">
            <w:pPr>
              <w:pStyle w:val="11"/>
              <w:spacing w:line="240" w:lineRule="auto"/>
              <w:ind w:firstLine="0"/>
              <w:jc w:val="right"/>
              <w:rPr>
                <w:b/>
                <w:snapToGrid w:val="0"/>
                <w:sz w:val="18"/>
                <w:szCs w:val="18"/>
                <w:lang w:val="bg-BG"/>
              </w:rPr>
            </w:pPr>
            <w:r>
              <w:rPr>
                <w:b/>
                <w:snapToGrid w:val="0"/>
                <w:sz w:val="18"/>
                <w:szCs w:val="18"/>
                <w:lang w:val="bg-BG"/>
              </w:rPr>
              <w:t>10773,0</w:t>
            </w:r>
          </w:p>
        </w:tc>
        <w:tc>
          <w:tcPr>
            <w:tcW w:w="851" w:type="dxa"/>
            <w:tcBorders>
              <w:top w:val="single" w:sz="4" w:space="0" w:color="auto"/>
              <w:left w:val="single" w:sz="4" w:space="0" w:color="auto"/>
              <w:bottom w:val="single" w:sz="4" w:space="0" w:color="auto"/>
              <w:right w:val="single" w:sz="4" w:space="0" w:color="auto"/>
            </w:tcBorders>
          </w:tcPr>
          <w:p w14:paraId="3A88EBC4" w14:textId="72010B79" w:rsidR="00F67F00" w:rsidRDefault="00ED2EB6" w:rsidP="00362E2D">
            <w:pPr>
              <w:pStyle w:val="11"/>
              <w:spacing w:line="240" w:lineRule="auto"/>
              <w:ind w:firstLine="0"/>
              <w:jc w:val="right"/>
              <w:rPr>
                <w:b/>
                <w:snapToGrid w:val="0"/>
                <w:sz w:val="18"/>
                <w:szCs w:val="18"/>
                <w:lang w:val="bg-BG"/>
              </w:rPr>
            </w:pPr>
            <w:r>
              <w:rPr>
                <w:b/>
                <w:snapToGrid w:val="0"/>
                <w:sz w:val="18"/>
                <w:szCs w:val="18"/>
                <w:lang w:val="bg-BG"/>
              </w:rPr>
              <w:t>455</w:t>
            </w:r>
            <w:r w:rsidR="001845F0">
              <w:rPr>
                <w:b/>
                <w:snapToGrid w:val="0"/>
                <w:sz w:val="18"/>
                <w:szCs w:val="18"/>
                <w:lang w:val="bg-BG"/>
              </w:rPr>
              <w:t>20,9</w:t>
            </w:r>
          </w:p>
        </w:tc>
        <w:tc>
          <w:tcPr>
            <w:tcW w:w="1134" w:type="dxa"/>
            <w:tcBorders>
              <w:top w:val="single" w:sz="4" w:space="0" w:color="auto"/>
              <w:left w:val="single" w:sz="4" w:space="0" w:color="auto"/>
              <w:bottom w:val="single" w:sz="4" w:space="0" w:color="auto"/>
              <w:right w:val="single" w:sz="4" w:space="0" w:color="auto"/>
            </w:tcBorders>
          </w:tcPr>
          <w:p w14:paraId="31C98F34" w14:textId="5D02C4F4" w:rsidR="00F67F00" w:rsidRDefault="001845F0" w:rsidP="00362E2D">
            <w:pPr>
              <w:pStyle w:val="11"/>
              <w:spacing w:line="240" w:lineRule="auto"/>
              <w:ind w:firstLine="0"/>
              <w:jc w:val="right"/>
              <w:rPr>
                <w:b/>
                <w:snapToGrid w:val="0"/>
                <w:sz w:val="18"/>
                <w:szCs w:val="18"/>
                <w:lang w:val="bg-BG"/>
              </w:rPr>
            </w:pPr>
            <w:r>
              <w:rPr>
                <w:b/>
                <w:snapToGrid w:val="0"/>
                <w:sz w:val="18"/>
                <w:szCs w:val="18"/>
                <w:lang w:val="bg-BG"/>
              </w:rPr>
              <w:t>56</w:t>
            </w:r>
            <w:r w:rsidR="00B67A74">
              <w:rPr>
                <w:b/>
                <w:snapToGrid w:val="0"/>
                <w:sz w:val="18"/>
                <w:szCs w:val="18"/>
                <w:lang w:val="bg-BG"/>
              </w:rPr>
              <w:t>293,9</w:t>
            </w:r>
          </w:p>
        </w:tc>
        <w:tc>
          <w:tcPr>
            <w:tcW w:w="850" w:type="dxa"/>
            <w:tcBorders>
              <w:top w:val="single" w:sz="4" w:space="0" w:color="auto"/>
              <w:left w:val="single" w:sz="4" w:space="0" w:color="auto"/>
              <w:bottom w:val="single" w:sz="4" w:space="0" w:color="auto"/>
              <w:right w:val="single" w:sz="4" w:space="0" w:color="auto"/>
            </w:tcBorders>
          </w:tcPr>
          <w:p w14:paraId="1F0ED279" w14:textId="465B6FDD" w:rsidR="00F67F00" w:rsidRDefault="00B67A74" w:rsidP="00362E2D">
            <w:pPr>
              <w:pStyle w:val="11"/>
              <w:spacing w:line="240" w:lineRule="auto"/>
              <w:ind w:firstLine="0"/>
              <w:jc w:val="right"/>
              <w:rPr>
                <w:b/>
                <w:snapToGrid w:val="0"/>
                <w:sz w:val="18"/>
                <w:szCs w:val="18"/>
                <w:lang w:val="bg-BG"/>
              </w:rPr>
            </w:pPr>
            <w:r>
              <w:rPr>
                <w:b/>
                <w:snapToGrid w:val="0"/>
                <w:sz w:val="18"/>
                <w:szCs w:val="18"/>
                <w:lang w:val="bg-BG"/>
              </w:rPr>
              <w:t>56125,6</w:t>
            </w:r>
          </w:p>
        </w:tc>
        <w:tc>
          <w:tcPr>
            <w:tcW w:w="993" w:type="dxa"/>
            <w:tcBorders>
              <w:top w:val="single" w:sz="4" w:space="0" w:color="auto"/>
              <w:left w:val="single" w:sz="4" w:space="0" w:color="auto"/>
              <w:bottom w:val="single" w:sz="4" w:space="0" w:color="auto"/>
              <w:right w:val="single" w:sz="4" w:space="0" w:color="auto"/>
            </w:tcBorders>
          </w:tcPr>
          <w:p w14:paraId="527DEA6A" w14:textId="4BA3FE45" w:rsidR="00F67F00" w:rsidRDefault="00ED2EB6" w:rsidP="00362E2D">
            <w:pPr>
              <w:pStyle w:val="11"/>
              <w:spacing w:line="240" w:lineRule="auto"/>
              <w:ind w:firstLine="0"/>
              <w:jc w:val="right"/>
              <w:rPr>
                <w:b/>
                <w:snapToGrid w:val="0"/>
                <w:sz w:val="18"/>
                <w:szCs w:val="18"/>
                <w:lang w:val="bg-BG"/>
              </w:rPr>
            </w:pPr>
            <w:r>
              <w:rPr>
                <w:b/>
                <w:snapToGrid w:val="0"/>
                <w:sz w:val="18"/>
                <w:szCs w:val="18"/>
                <w:lang w:val="bg-BG"/>
              </w:rPr>
              <w:t>33,6</w:t>
            </w:r>
          </w:p>
        </w:tc>
        <w:tc>
          <w:tcPr>
            <w:tcW w:w="992" w:type="dxa"/>
            <w:tcBorders>
              <w:top w:val="single" w:sz="4" w:space="0" w:color="auto"/>
              <w:left w:val="single" w:sz="4" w:space="0" w:color="auto"/>
              <w:bottom w:val="single" w:sz="4" w:space="0" w:color="auto"/>
              <w:right w:val="single" w:sz="4" w:space="0" w:color="auto"/>
            </w:tcBorders>
          </w:tcPr>
          <w:p w14:paraId="4F4FF855" w14:textId="5B2CD4FF" w:rsidR="00F67F00" w:rsidRDefault="00ED2EB6" w:rsidP="00362E2D">
            <w:pPr>
              <w:pStyle w:val="11"/>
              <w:spacing w:line="240" w:lineRule="auto"/>
              <w:ind w:firstLine="0"/>
              <w:jc w:val="right"/>
              <w:rPr>
                <w:b/>
                <w:snapToGrid w:val="0"/>
                <w:sz w:val="18"/>
                <w:szCs w:val="18"/>
                <w:lang w:val="bg-BG"/>
              </w:rPr>
            </w:pPr>
            <w:r>
              <w:rPr>
                <w:b/>
                <w:snapToGrid w:val="0"/>
                <w:sz w:val="18"/>
                <w:szCs w:val="18"/>
                <w:lang w:val="bg-BG"/>
              </w:rPr>
              <w:t>13</w:t>
            </w:r>
            <w:r w:rsidR="00B67A74">
              <w:rPr>
                <w:b/>
                <w:snapToGrid w:val="0"/>
                <w:sz w:val="18"/>
                <w:szCs w:val="18"/>
                <w:lang w:val="bg-BG"/>
              </w:rPr>
              <w:t>4</w:t>
            </w:r>
            <w:r>
              <w:rPr>
                <w:b/>
                <w:snapToGrid w:val="0"/>
                <w:sz w:val="18"/>
                <w:szCs w:val="18"/>
                <w:lang w:val="bg-BG"/>
              </w:rPr>
              <w:t>,7</w:t>
            </w:r>
          </w:p>
        </w:tc>
      </w:tr>
    </w:tbl>
    <w:p w14:paraId="015F38C2" w14:textId="306FFC4E" w:rsidR="003C79BF" w:rsidRDefault="005F6993" w:rsidP="00362E2D">
      <w:pPr>
        <w:pStyle w:val="11"/>
        <w:spacing w:line="240" w:lineRule="auto"/>
        <w:ind w:firstLine="0"/>
        <w:rPr>
          <w:snapToGrid w:val="0"/>
          <w:sz w:val="24"/>
          <w:szCs w:val="24"/>
          <w:lang w:val="bg-BG"/>
        </w:rPr>
      </w:pPr>
      <w:r>
        <w:rPr>
          <w:snapToGrid w:val="0"/>
          <w:sz w:val="24"/>
          <w:szCs w:val="24"/>
          <w:lang w:val="bg-BG"/>
        </w:rPr>
        <w:t xml:space="preserve"> </w:t>
      </w:r>
      <w:r w:rsidR="00746664">
        <w:rPr>
          <w:snapToGrid w:val="0"/>
          <w:sz w:val="24"/>
          <w:szCs w:val="24"/>
          <w:lang w:val="bg-BG"/>
        </w:rPr>
        <w:t xml:space="preserve">         </w:t>
      </w:r>
      <w:r w:rsidR="008A2927">
        <w:rPr>
          <w:snapToGrid w:val="0"/>
          <w:sz w:val="24"/>
          <w:szCs w:val="24"/>
          <w:lang w:val="bg-BG"/>
        </w:rPr>
        <w:t>Във всеки ЛР</w:t>
      </w:r>
      <w:r w:rsidR="004F0569">
        <w:rPr>
          <w:snapToGrid w:val="0"/>
          <w:sz w:val="24"/>
          <w:szCs w:val="24"/>
          <w:lang w:val="bg-BG"/>
        </w:rPr>
        <w:t xml:space="preserve"> </w:t>
      </w:r>
      <w:r w:rsidR="008A2927">
        <w:rPr>
          <w:snapToGrid w:val="0"/>
          <w:sz w:val="24"/>
          <w:szCs w:val="24"/>
          <w:lang w:val="bg-BG"/>
        </w:rPr>
        <w:t xml:space="preserve">има </w:t>
      </w:r>
      <w:r w:rsidR="00123D4D">
        <w:rPr>
          <w:snapToGrid w:val="0"/>
          <w:sz w:val="24"/>
          <w:szCs w:val="24"/>
          <w:lang w:val="bg-BG"/>
        </w:rPr>
        <w:t xml:space="preserve">по един </w:t>
      </w:r>
      <w:r w:rsidR="008A2927">
        <w:rPr>
          <w:snapToGrid w:val="0"/>
          <w:sz w:val="24"/>
          <w:szCs w:val="24"/>
          <w:lang w:val="bg-BG"/>
        </w:rPr>
        <w:t>развъдник</w:t>
      </w:r>
      <w:r w:rsidR="002960B3">
        <w:rPr>
          <w:snapToGrid w:val="0"/>
          <w:sz w:val="24"/>
          <w:szCs w:val="24"/>
          <w:lang w:val="bg-BG"/>
        </w:rPr>
        <w:t>.</w:t>
      </w:r>
    </w:p>
    <w:p w14:paraId="49309316" w14:textId="6AFE3DE9" w:rsidR="006B2FF9" w:rsidRDefault="006B2FF9" w:rsidP="00362E2D">
      <w:pPr>
        <w:pStyle w:val="11"/>
        <w:spacing w:line="240" w:lineRule="auto"/>
        <w:ind w:firstLine="0"/>
        <w:rPr>
          <w:snapToGrid w:val="0"/>
          <w:sz w:val="24"/>
          <w:szCs w:val="24"/>
          <w:lang w:val="bg-BG"/>
        </w:rPr>
      </w:pPr>
      <w:r w:rsidRPr="00DF1784">
        <w:rPr>
          <w:b/>
          <w:bCs/>
          <w:snapToGrid w:val="0"/>
          <w:sz w:val="24"/>
          <w:szCs w:val="24"/>
          <w:lang w:val="bg-BG"/>
        </w:rPr>
        <w:t>Забележка:</w:t>
      </w:r>
      <w:r>
        <w:rPr>
          <w:snapToGrid w:val="0"/>
          <w:sz w:val="24"/>
          <w:szCs w:val="24"/>
          <w:lang w:val="bg-BG"/>
        </w:rPr>
        <w:t xml:space="preserve"> На територията на ПП „Шуменско плато“ ловът е забранен и по тази причина площта му</w:t>
      </w:r>
      <w:r w:rsidR="00DF4C05">
        <w:rPr>
          <w:snapToGrid w:val="0"/>
          <w:sz w:val="24"/>
          <w:szCs w:val="24"/>
          <w:lang w:val="bg-BG"/>
        </w:rPr>
        <w:t xml:space="preserve"> </w:t>
      </w:r>
      <w:r>
        <w:rPr>
          <w:snapToGrid w:val="0"/>
          <w:sz w:val="24"/>
          <w:szCs w:val="24"/>
          <w:lang w:val="bg-BG"/>
        </w:rPr>
        <w:t xml:space="preserve">не е включена в горната таблица и няма да бъде обект на </w:t>
      </w:r>
      <w:proofErr w:type="spellStart"/>
      <w:r>
        <w:rPr>
          <w:snapToGrid w:val="0"/>
          <w:sz w:val="24"/>
          <w:szCs w:val="24"/>
          <w:lang w:val="bg-BG"/>
        </w:rPr>
        <w:t>ловностопанския</w:t>
      </w:r>
      <w:proofErr w:type="spellEnd"/>
      <w:r>
        <w:rPr>
          <w:snapToGrid w:val="0"/>
          <w:sz w:val="24"/>
          <w:szCs w:val="24"/>
          <w:lang w:val="bg-BG"/>
        </w:rPr>
        <w:t xml:space="preserve"> план.</w:t>
      </w:r>
    </w:p>
    <w:p w14:paraId="25660E5D" w14:textId="0AE50ED5" w:rsidR="00C933E9" w:rsidRPr="008E3454" w:rsidRDefault="008E3454" w:rsidP="00362E2D">
      <w:pPr>
        <w:pStyle w:val="11"/>
        <w:spacing w:line="240" w:lineRule="auto"/>
        <w:ind w:firstLine="0"/>
        <w:rPr>
          <w:snapToGrid w:val="0"/>
          <w:sz w:val="24"/>
          <w:szCs w:val="24"/>
          <w:lang w:val="bg-BG"/>
        </w:rPr>
      </w:pPr>
      <w:r>
        <w:rPr>
          <w:snapToGrid w:val="0"/>
          <w:sz w:val="24"/>
          <w:szCs w:val="24"/>
          <w:lang w:val="bg-BG"/>
        </w:rPr>
        <w:lastRenderedPageBreak/>
        <w:t xml:space="preserve">           При изработване на плана, </w:t>
      </w:r>
      <w:proofErr w:type="spellStart"/>
      <w:r>
        <w:rPr>
          <w:snapToGrid w:val="0"/>
          <w:sz w:val="24"/>
          <w:szCs w:val="24"/>
          <w:lang w:val="bg-BG"/>
        </w:rPr>
        <w:t>ловищата</w:t>
      </w:r>
      <w:proofErr w:type="spellEnd"/>
      <w:r>
        <w:rPr>
          <w:snapToGrid w:val="0"/>
          <w:sz w:val="24"/>
          <w:szCs w:val="24"/>
          <w:lang w:val="bg-BG"/>
        </w:rPr>
        <w:t xml:space="preserve"> във всеки </w:t>
      </w:r>
      <w:proofErr w:type="spellStart"/>
      <w:r>
        <w:rPr>
          <w:snapToGrid w:val="0"/>
          <w:sz w:val="24"/>
          <w:szCs w:val="24"/>
          <w:lang w:val="bg-BG"/>
        </w:rPr>
        <w:t>ловностопански</w:t>
      </w:r>
      <w:proofErr w:type="spellEnd"/>
      <w:r>
        <w:rPr>
          <w:snapToGrid w:val="0"/>
          <w:sz w:val="24"/>
          <w:szCs w:val="24"/>
          <w:lang w:val="bg-BG"/>
        </w:rPr>
        <w:t xml:space="preserve"> район да се номерират с поредни арабски цифри, съгласно чл. 125, ал.7 от Наредба № 18.   </w:t>
      </w:r>
    </w:p>
    <w:p w14:paraId="2FD8E6A9" w14:textId="77777777" w:rsidR="0001336A" w:rsidRDefault="00C933E9" w:rsidP="0001336A">
      <w:pPr>
        <w:pStyle w:val="11"/>
        <w:spacing w:line="240" w:lineRule="auto"/>
        <w:ind w:firstLine="0"/>
        <w:rPr>
          <w:snapToGrid w:val="0"/>
          <w:sz w:val="24"/>
          <w:szCs w:val="24"/>
          <w:lang w:val="bg-BG"/>
        </w:rPr>
      </w:pPr>
      <w:r>
        <w:rPr>
          <w:snapToGrid w:val="0"/>
          <w:sz w:val="24"/>
          <w:szCs w:val="24"/>
          <w:lang w:val="bg-BG"/>
        </w:rPr>
        <w:t xml:space="preserve">         </w:t>
      </w:r>
      <w:r>
        <w:rPr>
          <w:b/>
          <w:snapToGrid w:val="0"/>
          <w:sz w:val="24"/>
          <w:szCs w:val="24"/>
          <w:lang w:val="bg-BG"/>
        </w:rPr>
        <w:t xml:space="preserve"> Общата площ на </w:t>
      </w:r>
      <w:proofErr w:type="spellStart"/>
      <w:r>
        <w:rPr>
          <w:b/>
          <w:snapToGrid w:val="0"/>
          <w:sz w:val="24"/>
          <w:szCs w:val="24"/>
          <w:lang w:val="bg-BG"/>
        </w:rPr>
        <w:t>ловностопанските</w:t>
      </w:r>
      <w:proofErr w:type="spellEnd"/>
      <w:r>
        <w:rPr>
          <w:b/>
          <w:snapToGrid w:val="0"/>
          <w:sz w:val="24"/>
          <w:szCs w:val="24"/>
          <w:lang w:val="bg-BG"/>
        </w:rPr>
        <w:t xml:space="preserve"> райони</w:t>
      </w:r>
      <w:r w:rsidR="003C79BF">
        <w:rPr>
          <w:b/>
          <w:snapToGrid w:val="0"/>
          <w:sz w:val="24"/>
          <w:szCs w:val="24"/>
          <w:lang w:val="bg-BG"/>
        </w:rPr>
        <w:t xml:space="preserve">, обект на </w:t>
      </w:r>
      <w:proofErr w:type="spellStart"/>
      <w:r w:rsidR="003C79BF">
        <w:rPr>
          <w:b/>
          <w:snapToGrid w:val="0"/>
          <w:sz w:val="24"/>
          <w:szCs w:val="24"/>
          <w:lang w:val="bg-BG"/>
        </w:rPr>
        <w:t>ловностопанския</w:t>
      </w:r>
      <w:proofErr w:type="spellEnd"/>
      <w:r w:rsidR="003C79BF">
        <w:rPr>
          <w:b/>
          <w:snapToGrid w:val="0"/>
          <w:sz w:val="24"/>
          <w:szCs w:val="24"/>
          <w:lang w:val="bg-BG"/>
        </w:rPr>
        <w:t xml:space="preserve"> план</w:t>
      </w:r>
      <w:r>
        <w:rPr>
          <w:b/>
          <w:snapToGrid w:val="0"/>
          <w:sz w:val="24"/>
          <w:szCs w:val="24"/>
          <w:lang w:val="bg-BG"/>
        </w:rPr>
        <w:t xml:space="preserve">  е кръгло </w:t>
      </w:r>
      <w:r w:rsidR="003C79BF">
        <w:rPr>
          <w:b/>
          <w:snapToGrid w:val="0"/>
          <w:sz w:val="24"/>
          <w:szCs w:val="24"/>
          <w:lang w:val="bg-BG"/>
        </w:rPr>
        <w:t>56 29</w:t>
      </w:r>
      <w:r w:rsidR="00886532">
        <w:rPr>
          <w:b/>
          <w:snapToGrid w:val="0"/>
          <w:sz w:val="24"/>
          <w:szCs w:val="24"/>
          <w:lang w:val="bg-BG"/>
        </w:rPr>
        <w:t>4</w:t>
      </w:r>
      <w:r>
        <w:rPr>
          <w:b/>
          <w:snapToGrid w:val="0"/>
          <w:sz w:val="24"/>
          <w:szCs w:val="24"/>
          <w:lang w:val="bg-BG"/>
        </w:rPr>
        <w:t xml:space="preserve"> ха</w:t>
      </w:r>
      <w:r w:rsidR="00FA15D0">
        <w:rPr>
          <w:b/>
          <w:snapToGrid w:val="0"/>
          <w:sz w:val="24"/>
          <w:szCs w:val="24"/>
          <w:lang w:val="bg-BG"/>
        </w:rPr>
        <w:t>,</w:t>
      </w:r>
      <w:r>
        <w:rPr>
          <w:b/>
          <w:snapToGrid w:val="0"/>
          <w:sz w:val="24"/>
          <w:szCs w:val="24"/>
          <w:lang w:val="bg-BG"/>
        </w:rPr>
        <w:t xml:space="preserve"> </w:t>
      </w:r>
      <w:r>
        <w:rPr>
          <w:snapToGrid w:val="0"/>
          <w:sz w:val="24"/>
          <w:szCs w:val="24"/>
          <w:lang w:val="bg-BG"/>
        </w:rPr>
        <w:t>от която:</w:t>
      </w:r>
    </w:p>
    <w:p w14:paraId="670A21FC" w14:textId="097E86C9" w:rsidR="00B81468" w:rsidRPr="0001336A" w:rsidRDefault="0001336A" w:rsidP="0001336A">
      <w:pPr>
        <w:pStyle w:val="11"/>
        <w:spacing w:line="240" w:lineRule="auto"/>
        <w:ind w:firstLine="0"/>
        <w:rPr>
          <w:snapToGrid w:val="0"/>
          <w:sz w:val="24"/>
          <w:szCs w:val="24"/>
          <w:lang w:val="bg-BG"/>
        </w:rPr>
      </w:pPr>
      <w:r>
        <w:rPr>
          <w:snapToGrid w:val="0"/>
          <w:sz w:val="24"/>
          <w:szCs w:val="24"/>
          <w:lang w:val="bg-BG"/>
        </w:rPr>
        <w:t xml:space="preserve">          - </w:t>
      </w:r>
      <w:r w:rsidR="006F21A8" w:rsidRPr="000B4E7E">
        <w:rPr>
          <w:b/>
          <w:snapToGrid w:val="0"/>
          <w:sz w:val="24"/>
          <w:szCs w:val="24"/>
          <w:lang w:val="bg-BG"/>
        </w:rPr>
        <w:t>1</w:t>
      </w:r>
      <w:r w:rsidR="005C0A81" w:rsidRPr="000B4E7E">
        <w:rPr>
          <w:b/>
          <w:snapToGrid w:val="0"/>
          <w:sz w:val="24"/>
          <w:szCs w:val="24"/>
          <w:lang w:val="bg-BG"/>
        </w:rPr>
        <w:t>0</w:t>
      </w:r>
      <w:r w:rsidR="00BC4127">
        <w:rPr>
          <w:b/>
          <w:snapToGrid w:val="0"/>
          <w:sz w:val="24"/>
          <w:szCs w:val="24"/>
          <w:lang w:val="bg-BG"/>
        </w:rPr>
        <w:t> </w:t>
      </w:r>
      <w:r w:rsidR="00B81468">
        <w:rPr>
          <w:b/>
          <w:snapToGrid w:val="0"/>
          <w:sz w:val="24"/>
          <w:szCs w:val="24"/>
          <w:lang w:val="bg-BG"/>
        </w:rPr>
        <w:t>58</w:t>
      </w:r>
      <w:r w:rsidR="00A46F30">
        <w:rPr>
          <w:b/>
          <w:snapToGrid w:val="0"/>
          <w:sz w:val="24"/>
          <w:szCs w:val="24"/>
          <w:lang w:val="bg-BG"/>
        </w:rPr>
        <w:t>3</w:t>
      </w:r>
      <w:r w:rsidR="00BC4127">
        <w:rPr>
          <w:b/>
          <w:snapToGrid w:val="0"/>
          <w:sz w:val="24"/>
          <w:szCs w:val="24"/>
          <w:lang w:val="bg-BG"/>
        </w:rPr>
        <w:t>,5</w:t>
      </w:r>
      <w:r w:rsidR="00C933E9" w:rsidRPr="000B4E7E">
        <w:rPr>
          <w:b/>
          <w:snapToGrid w:val="0"/>
          <w:sz w:val="24"/>
          <w:szCs w:val="24"/>
          <w:lang w:val="bg-BG"/>
        </w:rPr>
        <w:t xml:space="preserve"> ха </w:t>
      </w:r>
      <w:r w:rsidR="00C933E9" w:rsidRPr="000B4E7E">
        <w:rPr>
          <w:snapToGrid w:val="0"/>
          <w:sz w:val="24"/>
          <w:szCs w:val="24"/>
          <w:lang w:val="bg-BG"/>
        </w:rPr>
        <w:t xml:space="preserve">– </w:t>
      </w:r>
      <w:r>
        <w:rPr>
          <w:snapToGrid w:val="0"/>
          <w:sz w:val="24"/>
          <w:szCs w:val="24"/>
          <w:lang w:val="bg-BG"/>
        </w:rPr>
        <w:t>горски територии и гори в земеделски територии</w:t>
      </w:r>
      <w:r w:rsidR="009021A2">
        <w:rPr>
          <w:snapToGrid w:val="0"/>
          <w:sz w:val="24"/>
          <w:szCs w:val="24"/>
          <w:lang w:val="bg-BG"/>
        </w:rPr>
        <w:t>;</w:t>
      </w:r>
    </w:p>
    <w:p w14:paraId="1391C14B" w14:textId="6BA1A2A5" w:rsidR="00C933E9" w:rsidRPr="000B4E7E" w:rsidRDefault="0001336A" w:rsidP="0001336A">
      <w:pPr>
        <w:pStyle w:val="11"/>
        <w:spacing w:line="240" w:lineRule="auto"/>
        <w:rPr>
          <w:b/>
          <w:snapToGrid w:val="0"/>
          <w:sz w:val="24"/>
          <w:szCs w:val="24"/>
          <w:lang w:val="bg-BG"/>
        </w:rPr>
      </w:pPr>
      <w:r>
        <w:rPr>
          <w:b/>
          <w:bCs/>
          <w:snapToGrid w:val="0"/>
          <w:sz w:val="24"/>
          <w:szCs w:val="24"/>
          <w:lang w:val="bg-BG"/>
        </w:rPr>
        <w:t xml:space="preserve">- </w:t>
      </w:r>
      <w:r w:rsidR="009F3419" w:rsidRPr="00B81468">
        <w:rPr>
          <w:b/>
          <w:bCs/>
          <w:snapToGrid w:val="0"/>
          <w:sz w:val="24"/>
          <w:szCs w:val="24"/>
          <w:lang w:val="en-US"/>
        </w:rPr>
        <w:t>2</w:t>
      </w:r>
      <w:r w:rsidR="00BC4127">
        <w:rPr>
          <w:b/>
          <w:bCs/>
          <w:snapToGrid w:val="0"/>
          <w:sz w:val="24"/>
          <w:szCs w:val="24"/>
          <w:lang w:val="bg-BG"/>
        </w:rPr>
        <w:t>09,5</w:t>
      </w:r>
      <w:r w:rsidR="009F3419" w:rsidRPr="00B81468">
        <w:rPr>
          <w:b/>
          <w:bCs/>
          <w:snapToGrid w:val="0"/>
          <w:sz w:val="24"/>
          <w:szCs w:val="24"/>
          <w:lang w:val="en-US"/>
        </w:rPr>
        <w:t xml:space="preserve"> </w:t>
      </w:r>
      <w:r w:rsidR="009F3419" w:rsidRPr="00B81468">
        <w:rPr>
          <w:b/>
          <w:bCs/>
          <w:snapToGrid w:val="0"/>
          <w:sz w:val="24"/>
          <w:szCs w:val="24"/>
          <w:lang w:val="bg-BG"/>
        </w:rPr>
        <w:t>ха</w:t>
      </w:r>
      <w:r w:rsidR="009F3419">
        <w:rPr>
          <w:snapToGrid w:val="0"/>
          <w:sz w:val="24"/>
          <w:szCs w:val="24"/>
          <w:lang w:val="bg-BG"/>
        </w:rPr>
        <w:t xml:space="preserve"> </w:t>
      </w:r>
      <w:r w:rsidR="009021A2">
        <w:rPr>
          <w:snapToGrid w:val="0"/>
          <w:sz w:val="24"/>
          <w:szCs w:val="24"/>
          <w:lang w:val="bg-BG"/>
        </w:rPr>
        <w:t>–</w:t>
      </w:r>
      <w:r w:rsidR="009F3419">
        <w:rPr>
          <w:snapToGrid w:val="0"/>
          <w:sz w:val="24"/>
          <w:szCs w:val="24"/>
          <w:lang w:val="bg-BG"/>
        </w:rPr>
        <w:t xml:space="preserve"> </w:t>
      </w:r>
      <w:r w:rsidR="005527F1">
        <w:rPr>
          <w:snapToGrid w:val="0"/>
          <w:sz w:val="24"/>
          <w:szCs w:val="24"/>
          <w:lang w:val="bg-BG"/>
        </w:rPr>
        <w:t>БИСД</w:t>
      </w:r>
      <w:r w:rsidR="009021A2">
        <w:rPr>
          <w:snapToGrid w:val="0"/>
          <w:sz w:val="24"/>
          <w:szCs w:val="24"/>
          <w:lang w:val="bg-BG"/>
        </w:rPr>
        <w:t>;</w:t>
      </w:r>
    </w:p>
    <w:p w14:paraId="6BA294D8" w14:textId="4CA53482" w:rsidR="002960B3" w:rsidRPr="000B4E7E" w:rsidRDefault="0001336A" w:rsidP="0001336A">
      <w:pPr>
        <w:pStyle w:val="11"/>
        <w:spacing w:line="240" w:lineRule="auto"/>
        <w:ind w:left="720" w:firstLine="0"/>
        <w:rPr>
          <w:b/>
          <w:snapToGrid w:val="0"/>
          <w:sz w:val="24"/>
          <w:szCs w:val="24"/>
          <w:lang w:val="bg-BG"/>
        </w:rPr>
      </w:pPr>
      <w:r>
        <w:rPr>
          <w:b/>
          <w:snapToGrid w:val="0"/>
          <w:sz w:val="24"/>
          <w:szCs w:val="24"/>
          <w:lang w:val="bg-BG"/>
        </w:rPr>
        <w:t xml:space="preserve">- </w:t>
      </w:r>
      <w:r w:rsidR="00005451" w:rsidRPr="000B4E7E">
        <w:rPr>
          <w:b/>
          <w:snapToGrid w:val="0"/>
          <w:sz w:val="24"/>
          <w:szCs w:val="24"/>
          <w:lang w:val="bg-BG"/>
        </w:rPr>
        <w:t>4</w:t>
      </w:r>
      <w:r w:rsidR="001C0BF8" w:rsidRPr="000B4E7E">
        <w:rPr>
          <w:b/>
          <w:snapToGrid w:val="0"/>
          <w:sz w:val="24"/>
          <w:szCs w:val="24"/>
          <w:lang w:val="bg-BG"/>
        </w:rPr>
        <w:t>5 50</w:t>
      </w:r>
      <w:r w:rsidR="00A46F30">
        <w:rPr>
          <w:b/>
          <w:snapToGrid w:val="0"/>
          <w:sz w:val="24"/>
          <w:szCs w:val="24"/>
          <w:lang w:val="bg-BG"/>
        </w:rPr>
        <w:t>1</w:t>
      </w:r>
      <w:r w:rsidR="00C933E9" w:rsidRPr="000B4E7E">
        <w:rPr>
          <w:b/>
          <w:snapToGrid w:val="0"/>
          <w:sz w:val="24"/>
          <w:szCs w:val="24"/>
          <w:lang w:val="bg-BG"/>
        </w:rPr>
        <w:t xml:space="preserve"> ха </w:t>
      </w:r>
      <w:r w:rsidR="00C933E9" w:rsidRPr="000B4E7E">
        <w:rPr>
          <w:snapToGrid w:val="0"/>
          <w:sz w:val="24"/>
          <w:szCs w:val="24"/>
          <w:lang w:val="bg-BG"/>
        </w:rPr>
        <w:t>– земеделски територии.</w:t>
      </w:r>
      <w:r w:rsidR="002960B3" w:rsidRPr="000B4E7E">
        <w:rPr>
          <w:snapToGrid w:val="0"/>
          <w:sz w:val="24"/>
          <w:szCs w:val="24"/>
          <w:lang w:val="bg-BG"/>
        </w:rPr>
        <w:t xml:space="preserve">  </w:t>
      </w:r>
    </w:p>
    <w:p w14:paraId="0D212056" w14:textId="13157CEE" w:rsidR="005A3C09" w:rsidRDefault="005A3C09" w:rsidP="00362E2D">
      <w:pPr>
        <w:pStyle w:val="11"/>
        <w:spacing w:line="240" w:lineRule="auto"/>
        <w:rPr>
          <w:b/>
          <w:snapToGrid w:val="0"/>
          <w:sz w:val="24"/>
          <w:szCs w:val="24"/>
          <w:lang w:val="bg-BG"/>
        </w:rPr>
      </w:pPr>
      <w:r>
        <w:rPr>
          <w:snapToGrid w:val="0"/>
          <w:sz w:val="24"/>
          <w:szCs w:val="24"/>
          <w:lang w:val="bg-BG"/>
        </w:rPr>
        <w:t>На основание чл. 36</w:t>
      </w:r>
      <w:r w:rsidR="008D6369">
        <w:rPr>
          <w:snapToGrid w:val="0"/>
          <w:sz w:val="24"/>
          <w:szCs w:val="24"/>
          <w:lang w:val="bg-BG"/>
        </w:rPr>
        <w:t xml:space="preserve"> а</w:t>
      </w:r>
      <w:r>
        <w:rPr>
          <w:snapToGrid w:val="0"/>
          <w:sz w:val="24"/>
          <w:szCs w:val="24"/>
          <w:lang w:val="bg-BG"/>
        </w:rPr>
        <w:t>л от ЗЛОД, стопанисването и ползването на дивеча в ДУ „Ивански“ е предоставено за срок от 15 години на „Автомагистрали Черно море“ АД с договор № 24/25.09.2009 г.</w:t>
      </w:r>
    </w:p>
    <w:p w14:paraId="7A6ACCBA" w14:textId="16AE539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При изработване на </w:t>
      </w:r>
      <w:proofErr w:type="spellStart"/>
      <w:r>
        <w:rPr>
          <w:snapToGrid w:val="0"/>
          <w:sz w:val="24"/>
          <w:szCs w:val="24"/>
          <w:lang w:val="bg-BG"/>
        </w:rPr>
        <w:t>ловностопанския</w:t>
      </w:r>
      <w:proofErr w:type="spellEnd"/>
      <w:r>
        <w:rPr>
          <w:snapToGrid w:val="0"/>
          <w:sz w:val="24"/>
          <w:szCs w:val="24"/>
          <w:lang w:val="bg-BG"/>
        </w:rPr>
        <w:t xml:space="preserve"> план, съвместно с ръководствата на ТП „ДГС </w:t>
      </w:r>
      <w:r w:rsidR="00DC7C36">
        <w:rPr>
          <w:snapToGrid w:val="0"/>
          <w:sz w:val="24"/>
          <w:szCs w:val="24"/>
          <w:lang w:val="bg-BG"/>
        </w:rPr>
        <w:t>Ш</w:t>
      </w:r>
      <w:r w:rsidR="001D34E8">
        <w:rPr>
          <w:snapToGrid w:val="0"/>
          <w:sz w:val="24"/>
          <w:szCs w:val="24"/>
          <w:lang w:val="bg-BG"/>
        </w:rPr>
        <w:t>умен</w:t>
      </w:r>
      <w:r>
        <w:rPr>
          <w:snapToGrid w:val="0"/>
          <w:sz w:val="24"/>
          <w:szCs w:val="24"/>
          <w:lang w:val="bg-BG"/>
        </w:rPr>
        <w:t>”, Ловн</w:t>
      </w:r>
      <w:r w:rsidR="001D34E8">
        <w:rPr>
          <w:snapToGrid w:val="0"/>
          <w:sz w:val="24"/>
          <w:szCs w:val="24"/>
          <w:lang w:val="bg-BG"/>
        </w:rPr>
        <w:t>ите</w:t>
      </w:r>
      <w:r>
        <w:rPr>
          <w:snapToGrid w:val="0"/>
          <w:sz w:val="24"/>
          <w:szCs w:val="24"/>
          <w:lang w:val="bg-BG"/>
        </w:rPr>
        <w:t xml:space="preserve"> сдружение и дружинките, да се уточнят точните граници и площта (горска и земеделска) на Л</w:t>
      </w:r>
      <w:r w:rsidR="001D34E8">
        <w:rPr>
          <w:snapToGrid w:val="0"/>
          <w:sz w:val="24"/>
          <w:szCs w:val="24"/>
          <w:lang w:val="bg-BG"/>
        </w:rPr>
        <w:t>С</w:t>
      </w:r>
      <w:r>
        <w:rPr>
          <w:snapToGrid w:val="0"/>
          <w:sz w:val="24"/>
          <w:szCs w:val="24"/>
          <w:lang w:val="bg-BG"/>
        </w:rPr>
        <w:t xml:space="preserve">Р и </w:t>
      </w:r>
      <w:proofErr w:type="spellStart"/>
      <w:r>
        <w:rPr>
          <w:snapToGrid w:val="0"/>
          <w:sz w:val="24"/>
          <w:szCs w:val="24"/>
          <w:lang w:val="bg-BG"/>
        </w:rPr>
        <w:t>ловищата</w:t>
      </w:r>
      <w:proofErr w:type="spellEnd"/>
      <w:r>
        <w:rPr>
          <w:snapToGrid w:val="0"/>
          <w:sz w:val="24"/>
          <w:szCs w:val="24"/>
          <w:lang w:val="bg-BG"/>
        </w:rPr>
        <w:t xml:space="preserve">, като се отразят на картите. </w:t>
      </w:r>
    </w:p>
    <w:p w14:paraId="6E3CF28E" w14:textId="46DF5FF3" w:rsidR="00C933E9" w:rsidRDefault="00C933E9" w:rsidP="00362E2D">
      <w:pPr>
        <w:pStyle w:val="23"/>
        <w:tabs>
          <w:tab w:val="clear" w:pos="-90"/>
          <w:tab w:val="center" w:pos="1170"/>
        </w:tabs>
        <w:ind w:firstLine="0"/>
        <w:rPr>
          <w:b/>
          <w:snapToGrid w:val="0"/>
          <w:szCs w:val="24"/>
        </w:rPr>
      </w:pPr>
      <w:r>
        <w:rPr>
          <w:b/>
          <w:snapToGrid w:val="0"/>
          <w:szCs w:val="24"/>
        </w:rPr>
        <w:t xml:space="preserve">          ІІ</w:t>
      </w:r>
      <w:r w:rsidR="00E05781">
        <w:rPr>
          <w:b/>
          <w:snapToGrid w:val="0"/>
          <w:szCs w:val="24"/>
        </w:rPr>
        <w:t xml:space="preserve">. </w:t>
      </w:r>
      <w:r>
        <w:rPr>
          <w:b/>
          <w:snapToGrid w:val="0"/>
          <w:szCs w:val="24"/>
        </w:rPr>
        <w:t xml:space="preserve"> Досегашно стопанисване</w:t>
      </w:r>
    </w:p>
    <w:p w14:paraId="75DF02F3" w14:textId="66060B9D"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Последният план за </w:t>
      </w:r>
      <w:proofErr w:type="spellStart"/>
      <w:r>
        <w:rPr>
          <w:snapToGrid w:val="0"/>
          <w:sz w:val="24"/>
          <w:szCs w:val="24"/>
          <w:lang w:val="bg-BG"/>
        </w:rPr>
        <w:t>ловностопанско</w:t>
      </w:r>
      <w:proofErr w:type="spellEnd"/>
      <w:r>
        <w:rPr>
          <w:snapToGrid w:val="0"/>
          <w:sz w:val="24"/>
          <w:szCs w:val="24"/>
          <w:lang w:val="bg-BG"/>
        </w:rPr>
        <w:t xml:space="preserve"> устройство е изработен през 201</w:t>
      </w:r>
      <w:r w:rsidR="007D0142">
        <w:rPr>
          <w:snapToGrid w:val="0"/>
          <w:sz w:val="24"/>
          <w:szCs w:val="24"/>
          <w:lang w:val="bg-BG"/>
        </w:rPr>
        <w:t>2</w:t>
      </w:r>
      <w:r>
        <w:rPr>
          <w:snapToGrid w:val="0"/>
          <w:sz w:val="24"/>
          <w:szCs w:val="24"/>
          <w:lang w:val="bg-BG"/>
        </w:rPr>
        <w:t xml:space="preserve"> г.</w:t>
      </w:r>
    </w:p>
    <w:p w14:paraId="07811C04" w14:textId="77777777" w:rsidR="00C933E9" w:rsidRDefault="00C933E9" w:rsidP="00362E2D">
      <w:pPr>
        <w:pStyle w:val="11"/>
        <w:spacing w:line="240" w:lineRule="auto"/>
        <w:ind w:firstLine="0"/>
        <w:rPr>
          <w:snapToGrid w:val="0"/>
          <w:sz w:val="24"/>
          <w:szCs w:val="24"/>
          <w:lang w:val="en-US"/>
        </w:rPr>
      </w:pPr>
      <w:r>
        <w:rPr>
          <w:snapToGrid w:val="0"/>
          <w:sz w:val="24"/>
          <w:szCs w:val="24"/>
          <w:lang w:val="bg-BG"/>
        </w:rPr>
        <w:t xml:space="preserve">          Да се направи преглед на историята на ловното стопанство и </w:t>
      </w:r>
      <w:proofErr w:type="spellStart"/>
      <w:r>
        <w:rPr>
          <w:snapToGrid w:val="0"/>
          <w:sz w:val="24"/>
          <w:szCs w:val="24"/>
          <w:lang w:val="bg-BG"/>
        </w:rPr>
        <w:t>ловоустрояването</w:t>
      </w:r>
      <w:proofErr w:type="spellEnd"/>
      <w:r>
        <w:rPr>
          <w:snapToGrid w:val="0"/>
          <w:sz w:val="24"/>
          <w:szCs w:val="24"/>
          <w:lang w:val="bg-BG"/>
        </w:rPr>
        <w:t xml:space="preserve"> в района по хронологичен ред.</w:t>
      </w:r>
    </w:p>
    <w:p w14:paraId="7F1C831E"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проучат основно физико-географските фактори, оказващи пряко или косвено влияние върху дивеча и </w:t>
      </w:r>
      <w:proofErr w:type="spellStart"/>
      <w:r>
        <w:rPr>
          <w:snapToGrid w:val="0"/>
          <w:sz w:val="24"/>
          <w:szCs w:val="24"/>
          <w:lang w:val="bg-BG"/>
        </w:rPr>
        <w:t>дивечоразвъждането</w:t>
      </w:r>
      <w:proofErr w:type="spellEnd"/>
      <w:r>
        <w:rPr>
          <w:snapToGrid w:val="0"/>
          <w:sz w:val="24"/>
          <w:szCs w:val="24"/>
          <w:lang w:val="bg-BG"/>
        </w:rPr>
        <w:t xml:space="preserve"> - характера на релефа, надморските височини, изложенията и наклоните на терена, които оказват влияние върху миграционните процеси на дивеча и имат значение при залагане на фуражната база.</w:t>
      </w:r>
    </w:p>
    <w:p w14:paraId="03DF028C" w14:textId="77777777" w:rsidR="00C933E9" w:rsidRDefault="00C933E9" w:rsidP="00362E2D">
      <w:pPr>
        <w:pStyle w:val="11"/>
        <w:spacing w:line="240" w:lineRule="auto"/>
        <w:rPr>
          <w:snapToGrid w:val="0"/>
          <w:sz w:val="24"/>
          <w:szCs w:val="24"/>
          <w:lang w:val="bg-BG"/>
        </w:rPr>
      </w:pPr>
      <w:r>
        <w:rPr>
          <w:snapToGrid w:val="0"/>
          <w:sz w:val="24"/>
          <w:szCs w:val="24"/>
          <w:lang w:val="bg-BG"/>
        </w:rPr>
        <w:t>Да се даде оценка на хидроложката мрежа във връзка с обезпечаване на питейните нужди на дивеча през летния сезон.</w:t>
      </w:r>
    </w:p>
    <w:p w14:paraId="1D717706" w14:textId="77777777" w:rsidR="00C933E9" w:rsidRDefault="00C933E9" w:rsidP="00362E2D">
      <w:pPr>
        <w:pStyle w:val="11"/>
        <w:spacing w:line="240" w:lineRule="auto"/>
        <w:rPr>
          <w:snapToGrid w:val="0"/>
          <w:sz w:val="24"/>
          <w:szCs w:val="24"/>
          <w:lang w:val="bg-BG"/>
        </w:rPr>
      </w:pPr>
      <w:r>
        <w:rPr>
          <w:snapToGrid w:val="0"/>
          <w:sz w:val="24"/>
          <w:szCs w:val="24"/>
          <w:lang w:val="bg-BG"/>
        </w:rPr>
        <w:t xml:space="preserve">Да се проучат особеностите на климата и се опишат климатичните фактори имащи значение за </w:t>
      </w:r>
      <w:proofErr w:type="spellStart"/>
      <w:r>
        <w:rPr>
          <w:snapToGrid w:val="0"/>
          <w:sz w:val="24"/>
          <w:szCs w:val="24"/>
          <w:lang w:val="bg-BG"/>
        </w:rPr>
        <w:t>дивечоразвъждането</w:t>
      </w:r>
      <w:proofErr w:type="spellEnd"/>
      <w:r>
        <w:rPr>
          <w:snapToGrid w:val="0"/>
          <w:sz w:val="24"/>
          <w:szCs w:val="24"/>
          <w:lang w:val="bg-BG"/>
        </w:rPr>
        <w:t xml:space="preserve"> в района - средна начална дата с устойчиво задържане на температурата на въздуха над 10 градуса, средните пролетни валежи, среден годишен брой дни със снежна покривка, средна височина на снежната покривка и др.</w:t>
      </w:r>
    </w:p>
    <w:p w14:paraId="24EFE391" w14:textId="77777777" w:rsidR="00C933E9" w:rsidRDefault="00C933E9" w:rsidP="00362E2D">
      <w:pPr>
        <w:pStyle w:val="11"/>
        <w:spacing w:line="240" w:lineRule="auto"/>
        <w:rPr>
          <w:snapToGrid w:val="0"/>
          <w:sz w:val="24"/>
          <w:szCs w:val="24"/>
          <w:lang w:val="bg-BG"/>
        </w:rPr>
      </w:pPr>
      <w:r>
        <w:rPr>
          <w:snapToGrid w:val="0"/>
          <w:sz w:val="24"/>
          <w:szCs w:val="24"/>
          <w:lang w:val="bg-BG"/>
        </w:rPr>
        <w:t>Да се даде оценка на типовете и подтиповете почви, тяхното разпространение и влиянието им върху избора на фуражни култури.</w:t>
      </w:r>
    </w:p>
    <w:p w14:paraId="21FA08F8" w14:textId="10A0ADB2" w:rsidR="00C933E9" w:rsidRDefault="00C933E9" w:rsidP="00362E2D">
      <w:pPr>
        <w:pStyle w:val="11"/>
        <w:spacing w:line="240" w:lineRule="auto"/>
        <w:rPr>
          <w:snapToGrid w:val="0"/>
          <w:sz w:val="24"/>
          <w:szCs w:val="24"/>
          <w:lang w:val="bg-BG"/>
        </w:rPr>
      </w:pPr>
      <w:r>
        <w:rPr>
          <w:snapToGrid w:val="0"/>
          <w:sz w:val="24"/>
          <w:szCs w:val="24"/>
          <w:lang w:val="bg-BG"/>
        </w:rPr>
        <w:t xml:space="preserve">Да се проучи растителността в горските и земеделските територии - дървесна, храстова и тревна; състав и структура на горските насаждения; наличие на </w:t>
      </w:r>
      <w:proofErr w:type="spellStart"/>
      <w:r>
        <w:rPr>
          <w:snapToGrid w:val="0"/>
          <w:sz w:val="24"/>
          <w:szCs w:val="24"/>
          <w:lang w:val="bg-BG"/>
        </w:rPr>
        <w:t>горскоплодни</w:t>
      </w:r>
      <w:proofErr w:type="spellEnd"/>
      <w:r>
        <w:rPr>
          <w:snapToGrid w:val="0"/>
          <w:sz w:val="24"/>
          <w:szCs w:val="24"/>
          <w:lang w:val="bg-BG"/>
        </w:rPr>
        <w:t xml:space="preserve"> видове в насажденията, в горските поляни и ливади. В откритите селскостопански площи да се проучат основните отглеждани култури, големината на блоковете и тяхното </w:t>
      </w:r>
      <w:proofErr w:type="spellStart"/>
      <w:r>
        <w:rPr>
          <w:snapToGrid w:val="0"/>
          <w:sz w:val="24"/>
          <w:szCs w:val="24"/>
          <w:lang w:val="bg-BG"/>
        </w:rPr>
        <w:t>пло</w:t>
      </w:r>
      <w:r w:rsidR="00B67AE6">
        <w:rPr>
          <w:snapToGrid w:val="0"/>
          <w:sz w:val="24"/>
          <w:szCs w:val="24"/>
          <w:lang w:val="bg-BG"/>
        </w:rPr>
        <w:t>щ</w:t>
      </w:r>
      <w:r>
        <w:rPr>
          <w:snapToGrid w:val="0"/>
          <w:sz w:val="24"/>
          <w:szCs w:val="24"/>
          <w:lang w:val="bg-BG"/>
        </w:rPr>
        <w:t>но</w:t>
      </w:r>
      <w:proofErr w:type="spellEnd"/>
      <w:r>
        <w:rPr>
          <w:snapToGrid w:val="0"/>
          <w:sz w:val="24"/>
          <w:szCs w:val="24"/>
          <w:lang w:val="bg-BG"/>
        </w:rPr>
        <w:t xml:space="preserve"> разпределение; наличието и степента на участие на житните култури, люцерна, фуражен грах, </w:t>
      </w:r>
      <w:proofErr w:type="spellStart"/>
      <w:r>
        <w:rPr>
          <w:snapToGrid w:val="0"/>
          <w:sz w:val="24"/>
          <w:szCs w:val="24"/>
          <w:lang w:val="bg-BG"/>
        </w:rPr>
        <w:t>клубеноплодни</w:t>
      </w:r>
      <w:proofErr w:type="spellEnd"/>
      <w:r>
        <w:rPr>
          <w:snapToGrid w:val="0"/>
          <w:sz w:val="24"/>
          <w:szCs w:val="24"/>
          <w:lang w:val="bg-BG"/>
        </w:rPr>
        <w:t xml:space="preserve"> и др. Да се даде оценка за хранителните и защитни възможности на растителността.</w:t>
      </w:r>
    </w:p>
    <w:p w14:paraId="1036DD06" w14:textId="783039FB" w:rsidR="00C933E9" w:rsidRDefault="00C933E9" w:rsidP="00362E2D">
      <w:pPr>
        <w:pStyle w:val="11"/>
        <w:spacing w:line="240" w:lineRule="auto"/>
        <w:rPr>
          <w:snapToGrid w:val="0"/>
          <w:sz w:val="24"/>
          <w:szCs w:val="24"/>
          <w:lang w:val="en-US"/>
        </w:rPr>
      </w:pPr>
      <w:proofErr w:type="spellStart"/>
      <w:r>
        <w:rPr>
          <w:snapToGrid w:val="0"/>
          <w:sz w:val="24"/>
          <w:szCs w:val="24"/>
        </w:rPr>
        <w:t>Да</w:t>
      </w:r>
      <w:proofErr w:type="spellEnd"/>
      <w:r>
        <w:rPr>
          <w:snapToGrid w:val="0"/>
          <w:sz w:val="24"/>
          <w:szCs w:val="24"/>
        </w:rPr>
        <w:t xml:space="preserve"> </w:t>
      </w:r>
      <w:proofErr w:type="spellStart"/>
      <w:r>
        <w:rPr>
          <w:snapToGrid w:val="0"/>
          <w:sz w:val="24"/>
          <w:szCs w:val="24"/>
        </w:rPr>
        <w:t>се</w:t>
      </w:r>
      <w:proofErr w:type="spellEnd"/>
      <w:r>
        <w:rPr>
          <w:snapToGrid w:val="0"/>
          <w:sz w:val="24"/>
          <w:szCs w:val="24"/>
        </w:rPr>
        <w:t xml:space="preserve"> </w:t>
      </w:r>
      <w:proofErr w:type="spellStart"/>
      <w:r>
        <w:rPr>
          <w:snapToGrid w:val="0"/>
          <w:sz w:val="24"/>
          <w:szCs w:val="24"/>
        </w:rPr>
        <w:t>проучат</w:t>
      </w:r>
      <w:proofErr w:type="spellEnd"/>
      <w:r>
        <w:rPr>
          <w:snapToGrid w:val="0"/>
          <w:sz w:val="24"/>
          <w:szCs w:val="24"/>
        </w:rPr>
        <w:t xml:space="preserve"> </w:t>
      </w:r>
      <w:proofErr w:type="spellStart"/>
      <w:r>
        <w:rPr>
          <w:snapToGrid w:val="0"/>
          <w:sz w:val="24"/>
          <w:szCs w:val="24"/>
        </w:rPr>
        <w:t>икономическите</w:t>
      </w:r>
      <w:proofErr w:type="spellEnd"/>
      <w:r>
        <w:rPr>
          <w:snapToGrid w:val="0"/>
          <w:sz w:val="24"/>
          <w:szCs w:val="24"/>
        </w:rPr>
        <w:t xml:space="preserve"> и </w:t>
      </w:r>
      <w:proofErr w:type="spellStart"/>
      <w:r>
        <w:rPr>
          <w:snapToGrid w:val="0"/>
          <w:sz w:val="24"/>
          <w:szCs w:val="24"/>
        </w:rPr>
        <w:t>демографските</w:t>
      </w:r>
      <w:proofErr w:type="spellEnd"/>
      <w:r>
        <w:rPr>
          <w:snapToGrid w:val="0"/>
          <w:sz w:val="24"/>
          <w:szCs w:val="24"/>
        </w:rPr>
        <w:t xml:space="preserve"> </w:t>
      </w:r>
      <w:proofErr w:type="spellStart"/>
      <w:r>
        <w:rPr>
          <w:snapToGrid w:val="0"/>
          <w:sz w:val="24"/>
          <w:szCs w:val="24"/>
        </w:rPr>
        <w:t>условия</w:t>
      </w:r>
      <w:proofErr w:type="spellEnd"/>
      <w:r>
        <w:rPr>
          <w:snapToGrid w:val="0"/>
          <w:sz w:val="24"/>
          <w:szCs w:val="24"/>
        </w:rPr>
        <w:t xml:space="preserve">, </w:t>
      </w:r>
      <w:r>
        <w:rPr>
          <w:snapToGrid w:val="0"/>
          <w:sz w:val="24"/>
          <w:szCs w:val="24"/>
          <w:lang w:val="bg-BG"/>
        </w:rPr>
        <w:t xml:space="preserve">оказващи </w:t>
      </w:r>
      <w:proofErr w:type="spellStart"/>
      <w:r>
        <w:rPr>
          <w:snapToGrid w:val="0"/>
          <w:sz w:val="24"/>
          <w:szCs w:val="24"/>
        </w:rPr>
        <w:t>влияние</w:t>
      </w:r>
      <w:proofErr w:type="spellEnd"/>
      <w:r>
        <w:rPr>
          <w:snapToGrid w:val="0"/>
          <w:sz w:val="24"/>
          <w:szCs w:val="24"/>
        </w:rPr>
        <w:t xml:space="preserve"> </w:t>
      </w:r>
      <w:proofErr w:type="spellStart"/>
      <w:r>
        <w:rPr>
          <w:snapToGrid w:val="0"/>
          <w:sz w:val="24"/>
          <w:szCs w:val="24"/>
        </w:rPr>
        <w:t>върху</w:t>
      </w:r>
      <w:proofErr w:type="spellEnd"/>
      <w:r>
        <w:rPr>
          <w:snapToGrid w:val="0"/>
          <w:sz w:val="24"/>
          <w:szCs w:val="24"/>
        </w:rPr>
        <w:t xml:space="preserve"> </w:t>
      </w:r>
      <w:proofErr w:type="spellStart"/>
      <w:r>
        <w:rPr>
          <w:snapToGrid w:val="0"/>
          <w:sz w:val="24"/>
          <w:szCs w:val="24"/>
        </w:rPr>
        <w:t>развитието</w:t>
      </w:r>
      <w:proofErr w:type="spellEnd"/>
      <w:r>
        <w:rPr>
          <w:snapToGrid w:val="0"/>
          <w:sz w:val="24"/>
          <w:szCs w:val="24"/>
        </w:rPr>
        <w:t xml:space="preserve"> </w:t>
      </w:r>
      <w:proofErr w:type="spellStart"/>
      <w:r>
        <w:rPr>
          <w:snapToGrid w:val="0"/>
          <w:sz w:val="24"/>
          <w:szCs w:val="24"/>
        </w:rPr>
        <w:t>на</w:t>
      </w:r>
      <w:proofErr w:type="spellEnd"/>
      <w:r>
        <w:rPr>
          <w:snapToGrid w:val="0"/>
          <w:sz w:val="24"/>
          <w:szCs w:val="24"/>
        </w:rPr>
        <w:t xml:space="preserve"> </w:t>
      </w:r>
      <w:proofErr w:type="spellStart"/>
      <w:r>
        <w:rPr>
          <w:snapToGrid w:val="0"/>
          <w:sz w:val="24"/>
          <w:szCs w:val="24"/>
        </w:rPr>
        <w:t>ловностопанската</w:t>
      </w:r>
      <w:proofErr w:type="spellEnd"/>
      <w:r>
        <w:rPr>
          <w:snapToGrid w:val="0"/>
          <w:sz w:val="24"/>
          <w:szCs w:val="24"/>
        </w:rPr>
        <w:t xml:space="preserve"> </w:t>
      </w:r>
      <w:proofErr w:type="spellStart"/>
      <w:r>
        <w:rPr>
          <w:snapToGrid w:val="0"/>
          <w:sz w:val="24"/>
          <w:szCs w:val="24"/>
        </w:rPr>
        <w:t>дейност</w:t>
      </w:r>
      <w:proofErr w:type="spellEnd"/>
      <w:r>
        <w:rPr>
          <w:snapToGrid w:val="0"/>
          <w:sz w:val="24"/>
          <w:szCs w:val="24"/>
        </w:rPr>
        <w:t>.</w:t>
      </w:r>
    </w:p>
    <w:p w14:paraId="23C9FB3C" w14:textId="5540159C" w:rsidR="00C933E9" w:rsidRDefault="00C933E9" w:rsidP="00362E2D">
      <w:pPr>
        <w:pStyle w:val="11"/>
        <w:spacing w:line="240" w:lineRule="auto"/>
        <w:rPr>
          <w:snapToGrid w:val="0"/>
          <w:sz w:val="24"/>
          <w:szCs w:val="24"/>
          <w:lang w:val="bg-BG"/>
        </w:rPr>
      </w:pPr>
      <w:r>
        <w:rPr>
          <w:snapToGrid w:val="0"/>
          <w:sz w:val="24"/>
          <w:szCs w:val="24"/>
          <w:lang w:val="bg-BG"/>
        </w:rPr>
        <w:t>Да се определят зоогеографския район</w:t>
      </w:r>
      <w:r w:rsidR="00CC4D43">
        <w:rPr>
          <w:snapToGrid w:val="0"/>
          <w:sz w:val="24"/>
          <w:szCs w:val="24"/>
          <w:lang w:val="bg-BG"/>
        </w:rPr>
        <w:t>и</w:t>
      </w:r>
      <w:r>
        <w:rPr>
          <w:snapToGrid w:val="0"/>
          <w:sz w:val="24"/>
          <w:szCs w:val="24"/>
          <w:lang w:val="bg-BG"/>
        </w:rPr>
        <w:t xml:space="preserve"> и </w:t>
      </w:r>
      <w:proofErr w:type="spellStart"/>
      <w:r>
        <w:rPr>
          <w:snapToGrid w:val="0"/>
          <w:sz w:val="24"/>
          <w:szCs w:val="24"/>
          <w:lang w:val="bg-BG"/>
        </w:rPr>
        <w:t>ловностопанските</w:t>
      </w:r>
      <w:proofErr w:type="spellEnd"/>
      <w:r>
        <w:rPr>
          <w:snapToGrid w:val="0"/>
          <w:sz w:val="24"/>
          <w:szCs w:val="24"/>
          <w:lang w:val="bg-BG"/>
        </w:rPr>
        <w:t xml:space="preserve"> области и подобласти, в които попада територията, обект на плана.</w:t>
      </w:r>
    </w:p>
    <w:p w14:paraId="16B7EE49" w14:textId="77777777" w:rsidR="00C933E9" w:rsidRDefault="00C933E9" w:rsidP="00362E2D">
      <w:pPr>
        <w:pStyle w:val="11"/>
        <w:spacing w:line="240" w:lineRule="auto"/>
        <w:rPr>
          <w:snapToGrid w:val="0"/>
          <w:sz w:val="24"/>
          <w:szCs w:val="24"/>
          <w:lang w:val="bg-BG"/>
        </w:rPr>
      </w:pPr>
      <w:r>
        <w:rPr>
          <w:snapToGrid w:val="0"/>
          <w:sz w:val="24"/>
          <w:szCs w:val="24"/>
          <w:lang w:val="bg-BG"/>
        </w:rPr>
        <w:t xml:space="preserve">Да се проучи ловната фауна (бозайници и птици, обитаващи района) - по видове дивеч, райони на разпространение и сезонни миграции. Да се проучат причините за евентуалното намаляване запасите на ловни видове, както и възможностите за </w:t>
      </w:r>
      <w:proofErr w:type="spellStart"/>
      <w:r>
        <w:rPr>
          <w:snapToGrid w:val="0"/>
          <w:sz w:val="24"/>
          <w:szCs w:val="24"/>
          <w:lang w:val="bg-BG"/>
        </w:rPr>
        <w:t>реаклиматизация</w:t>
      </w:r>
      <w:proofErr w:type="spellEnd"/>
      <w:r>
        <w:rPr>
          <w:snapToGrid w:val="0"/>
          <w:sz w:val="24"/>
          <w:szCs w:val="24"/>
          <w:lang w:val="bg-BG"/>
        </w:rPr>
        <w:t xml:space="preserve"> на изчезнали и аклиматизация на нови видове.</w:t>
      </w:r>
    </w:p>
    <w:p w14:paraId="293D36EB" w14:textId="77777777" w:rsidR="00C933E9" w:rsidRDefault="00C933E9" w:rsidP="00362E2D">
      <w:pPr>
        <w:pStyle w:val="11"/>
        <w:spacing w:line="240" w:lineRule="auto"/>
        <w:ind w:firstLine="0"/>
        <w:rPr>
          <w:snapToGrid w:val="0"/>
          <w:sz w:val="24"/>
          <w:szCs w:val="24"/>
          <w:lang w:val="en-US"/>
        </w:rPr>
      </w:pPr>
      <w:r>
        <w:rPr>
          <w:snapToGrid w:val="0"/>
          <w:sz w:val="24"/>
          <w:szCs w:val="24"/>
          <w:lang w:val="bg-BG"/>
        </w:rPr>
        <w:t xml:space="preserve">          </w:t>
      </w:r>
      <w:proofErr w:type="spellStart"/>
      <w:r>
        <w:rPr>
          <w:snapToGrid w:val="0"/>
          <w:sz w:val="24"/>
          <w:szCs w:val="24"/>
        </w:rPr>
        <w:t>Да</w:t>
      </w:r>
      <w:proofErr w:type="spellEnd"/>
      <w:r>
        <w:rPr>
          <w:snapToGrid w:val="0"/>
          <w:sz w:val="24"/>
          <w:szCs w:val="24"/>
        </w:rPr>
        <w:t xml:space="preserve"> </w:t>
      </w:r>
      <w:proofErr w:type="spellStart"/>
      <w:r>
        <w:rPr>
          <w:snapToGrid w:val="0"/>
          <w:sz w:val="24"/>
          <w:szCs w:val="24"/>
        </w:rPr>
        <w:t>се</w:t>
      </w:r>
      <w:proofErr w:type="spellEnd"/>
      <w:r>
        <w:rPr>
          <w:snapToGrid w:val="0"/>
          <w:sz w:val="24"/>
          <w:szCs w:val="24"/>
        </w:rPr>
        <w:t xml:space="preserve"> </w:t>
      </w:r>
      <w:proofErr w:type="spellStart"/>
      <w:r>
        <w:rPr>
          <w:snapToGrid w:val="0"/>
          <w:sz w:val="24"/>
          <w:szCs w:val="24"/>
        </w:rPr>
        <w:t>проучат</w:t>
      </w:r>
      <w:proofErr w:type="spellEnd"/>
      <w:r>
        <w:rPr>
          <w:snapToGrid w:val="0"/>
          <w:sz w:val="24"/>
          <w:szCs w:val="24"/>
        </w:rPr>
        <w:t xml:space="preserve"> </w:t>
      </w:r>
      <w:proofErr w:type="spellStart"/>
      <w:r>
        <w:rPr>
          <w:snapToGrid w:val="0"/>
          <w:sz w:val="24"/>
          <w:szCs w:val="24"/>
        </w:rPr>
        <w:t>защитените</w:t>
      </w:r>
      <w:proofErr w:type="spellEnd"/>
      <w:r>
        <w:rPr>
          <w:snapToGrid w:val="0"/>
          <w:sz w:val="24"/>
          <w:szCs w:val="24"/>
        </w:rPr>
        <w:t xml:space="preserve"> </w:t>
      </w:r>
      <w:proofErr w:type="spellStart"/>
      <w:r>
        <w:rPr>
          <w:snapToGrid w:val="0"/>
          <w:sz w:val="24"/>
          <w:szCs w:val="24"/>
        </w:rPr>
        <w:t>видове</w:t>
      </w:r>
      <w:proofErr w:type="spellEnd"/>
      <w:r>
        <w:rPr>
          <w:snapToGrid w:val="0"/>
          <w:sz w:val="24"/>
          <w:szCs w:val="24"/>
        </w:rPr>
        <w:t xml:space="preserve"> </w:t>
      </w:r>
      <w:proofErr w:type="spellStart"/>
      <w:r>
        <w:rPr>
          <w:snapToGrid w:val="0"/>
          <w:sz w:val="24"/>
          <w:szCs w:val="24"/>
        </w:rPr>
        <w:t>дивеч</w:t>
      </w:r>
      <w:proofErr w:type="spellEnd"/>
      <w:r>
        <w:rPr>
          <w:snapToGrid w:val="0"/>
          <w:sz w:val="24"/>
          <w:szCs w:val="24"/>
          <w:lang w:val="bg-BG"/>
        </w:rPr>
        <w:t>,</w:t>
      </w:r>
      <w:r>
        <w:rPr>
          <w:snapToGrid w:val="0"/>
          <w:sz w:val="24"/>
          <w:szCs w:val="24"/>
        </w:rPr>
        <w:t xml:space="preserve"> </w:t>
      </w:r>
      <w:proofErr w:type="spellStart"/>
      <w:r>
        <w:rPr>
          <w:snapToGrid w:val="0"/>
          <w:sz w:val="24"/>
          <w:szCs w:val="24"/>
        </w:rPr>
        <w:t>обитаващи</w:t>
      </w:r>
      <w:proofErr w:type="spellEnd"/>
      <w:r>
        <w:rPr>
          <w:snapToGrid w:val="0"/>
          <w:sz w:val="24"/>
          <w:szCs w:val="24"/>
        </w:rPr>
        <w:t xml:space="preserve"> </w:t>
      </w:r>
      <w:proofErr w:type="spellStart"/>
      <w:r>
        <w:rPr>
          <w:snapToGrid w:val="0"/>
          <w:sz w:val="24"/>
          <w:szCs w:val="24"/>
        </w:rPr>
        <w:t>района</w:t>
      </w:r>
      <w:proofErr w:type="spellEnd"/>
      <w:r>
        <w:rPr>
          <w:snapToGrid w:val="0"/>
          <w:sz w:val="24"/>
          <w:szCs w:val="24"/>
        </w:rPr>
        <w:t xml:space="preserve">, </w:t>
      </w:r>
      <w:proofErr w:type="spellStart"/>
      <w:r>
        <w:rPr>
          <w:snapToGrid w:val="0"/>
          <w:sz w:val="24"/>
          <w:szCs w:val="24"/>
        </w:rPr>
        <w:t>които</w:t>
      </w:r>
      <w:proofErr w:type="spellEnd"/>
      <w:r>
        <w:rPr>
          <w:snapToGrid w:val="0"/>
          <w:sz w:val="24"/>
          <w:szCs w:val="24"/>
        </w:rPr>
        <w:t xml:space="preserve"> </w:t>
      </w:r>
      <w:proofErr w:type="spellStart"/>
      <w:r>
        <w:rPr>
          <w:snapToGrid w:val="0"/>
          <w:sz w:val="24"/>
          <w:szCs w:val="24"/>
        </w:rPr>
        <w:t>имат</w:t>
      </w:r>
      <w:proofErr w:type="spellEnd"/>
      <w:r>
        <w:rPr>
          <w:snapToGrid w:val="0"/>
          <w:sz w:val="24"/>
          <w:szCs w:val="24"/>
        </w:rPr>
        <w:t xml:space="preserve"> </w:t>
      </w:r>
      <w:proofErr w:type="spellStart"/>
      <w:r>
        <w:rPr>
          <w:snapToGrid w:val="0"/>
          <w:sz w:val="24"/>
          <w:szCs w:val="24"/>
        </w:rPr>
        <w:t>пряко</w:t>
      </w:r>
      <w:proofErr w:type="spellEnd"/>
      <w:r>
        <w:rPr>
          <w:snapToGrid w:val="0"/>
          <w:sz w:val="24"/>
          <w:szCs w:val="24"/>
        </w:rPr>
        <w:t xml:space="preserve"> </w:t>
      </w:r>
      <w:proofErr w:type="spellStart"/>
      <w:r>
        <w:rPr>
          <w:snapToGrid w:val="0"/>
          <w:sz w:val="24"/>
          <w:szCs w:val="24"/>
        </w:rPr>
        <w:t>или</w:t>
      </w:r>
      <w:proofErr w:type="spellEnd"/>
      <w:r>
        <w:rPr>
          <w:snapToGrid w:val="0"/>
          <w:sz w:val="24"/>
          <w:szCs w:val="24"/>
        </w:rPr>
        <w:t xml:space="preserve"> </w:t>
      </w:r>
      <w:proofErr w:type="spellStart"/>
      <w:r>
        <w:rPr>
          <w:snapToGrid w:val="0"/>
          <w:sz w:val="24"/>
          <w:szCs w:val="24"/>
        </w:rPr>
        <w:t>косвено</w:t>
      </w:r>
      <w:proofErr w:type="spellEnd"/>
      <w:r>
        <w:rPr>
          <w:snapToGrid w:val="0"/>
          <w:sz w:val="24"/>
          <w:szCs w:val="24"/>
        </w:rPr>
        <w:t xml:space="preserve"> </w:t>
      </w:r>
      <w:proofErr w:type="spellStart"/>
      <w:r>
        <w:rPr>
          <w:snapToGrid w:val="0"/>
          <w:sz w:val="24"/>
          <w:szCs w:val="24"/>
        </w:rPr>
        <w:t>значение</w:t>
      </w:r>
      <w:proofErr w:type="spellEnd"/>
      <w:r>
        <w:rPr>
          <w:snapToGrid w:val="0"/>
          <w:sz w:val="24"/>
          <w:szCs w:val="24"/>
        </w:rPr>
        <w:t xml:space="preserve"> </w:t>
      </w:r>
      <w:proofErr w:type="spellStart"/>
      <w:r>
        <w:rPr>
          <w:snapToGrid w:val="0"/>
          <w:sz w:val="24"/>
          <w:szCs w:val="24"/>
        </w:rPr>
        <w:t>за</w:t>
      </w:r>
      <w:proofErr w:type="spellEnd"/>
      <w:r>
        <w:rPr>
          <w:snapToGrid w:val="0"/>
          <w:sz w:val="24"/>
          <w:szCs w:val="24"/>
        </w:rPr>
        <w:t xml:space="preserve"> </w:t>
      </w:r>
      <w:proofErr w:type="spellStart"/>
      <w:r>
        <w:rPr>
          <w:snapToGrid w:val="0"/>
          <w:sz w:val="24"/>
          <w:szCs w:val="24"/>
        </w:rPr>
        <w:t>ловното</w:t>
      </w:r>
      <w:proofErr w:type="spellEnd"/>
      <w:r>
        <w:rPr>
          <w:snapToGrid w:val="0"/>
          <w:sz w:val="24"/>
          <w:szCs w:val="24"/>
        </w:rPr>
        <w:t xml:space="preserve"> </w:t>
      </w:r>
      <w:proofErr w:type="spellStart"/>
      <w:r>
        <w:rPr>
          <w:snapToGrid w:val="0"/>
          <w:sz w:val="24"/>
          <w:szCs w:val="24"/>
        </w:rPr>
        <w:t>стопанство</w:t>
      </w:r>
      <w:proofErr w:type="spellEnd"/>
      <w:r>
        <w:rPr>
          <w:snapToGrid w:val="0"/>
          <w:sz w:val="24"/>
          <w:szCs w:val="24"/>
        </w:rPr>
        <w:t>.</w:t>
      </w:r>
    </w:p>
    <w:p w14:paraId="44BC249A" w14:textId="1533409C" w:rsidR="00CC4D43" w:rsidRDefault="00C933E9" w:rsidP="00362E2D">
      <w:pPr>
        <w:pStyle w:val="11"/>
        <w:spacing w:line="240" w:lineRule="auto"/>
        <w:rPr>
          <w:snapToGrid w:val="0"/>
          <w:sz w:val="24"/>
          <w:szCs w:val="24"/>
          <w:lang w:val="bg-BG"/>
        </w:rPr>
      </w:pPr>
      <w:r>
        <w:rPr>
          <w:snapToGrid w:val="0"/>
          <w:sz w:val="24"/>
          <w:szCs w:val="24"/>
          <w:lang w:val="bg-BG"/>
        </w:rPr>
        <w:t xml:space="preserve">Да се проследи и анализира промяната в числеността на дивечовите популации и изменението в </w:t>
      </w:r>
      <w:proofErr w:type="spellStart"/>
      <w:r>
        <w:rPr>
          <w:snapToGrid w:val="0"/>
          <w:sz w:val="24"/>
          <w:szCs w:val="24"/>
          <w:lang w:val="bg-BG"/>
        </w:rPr>
        <w:t>полововъзрастовите</w:t>
      </w:r>
      <w:proofErr w:type="spellEnd"/>
      <w:r>
        <w:rPr>
          <w:snapToGrid w:val="0"/>
          <w:sz w:val="24"/>
          <w:szCs w:val="24"/>
          <w:lang w:val="bg-BG"/>
        </w:rPr>
        <w:t xml:space="preserve"> структури на главния и съпътстващите видове </w:t>
      </w:r>
      <w:r>
        <w:rPr>
          <w:snapToGrid w:val="0"/>
          <w:sz w:val="24"/>
          <w:szCs w:val="24"/>
          <w:lang w:val="bg-BG"/>
        </w:rPr>
        <w:lastRenderedPageBreak/>
        <w:t>дивеч</w:t>
      </w:r>
      <w:r w:rsidR="008E3C03">
        <w:rPr>
          <w:snapToGrid w:val="0"/>
          <w:sz w:val="24"/>
          <w:szCs w:val="24"/>
          <w:lang w:val="bg-BG"/>
        </w:rPr>
        <w:t>, като з</w:t>
      </w:r>
      <w:r>
        <w:rPr>
          <w:snapToGrid w:val="0"/>
          <w:sz w:val="24"/>
          <w:szCs w:val="24"/>
          <w:lang w:val="bg-BG"/>
        </w:rPr>
        <w:t>а сравнение да се ползват данните от пролетната таксация през 20</w:t>
      </w:r>
      <w:r w:rsidR="00CC4D43">
        <w:rPr>
          <w:snapToGrid w:val="0"/>
          <w:sz w:val="24"/>
          <w:szCs w:val="24"/>
          <w:lang w:val="bg-BG"/>
        </w:rPr>
        <w:t>21</w:t>
      </w:r>
      <w:r>
        <w:rPr>
          <w:snapToGrid w:val="0"/>
          <w:sz w:val="24"/>
          <w:szCs w:val="24"/>
          <w:lang w:val="bg-BG"/>
        </w:rPr>
        <w:t xml:space="preserve"> г.</w:t>
      </w:r>
    </w:p>
    <w:p w14:paraId="6323C3C3" w14:textId="7B8E1670" w:rsidR="00CC4D43" w:rsidRDefault="00CC4D43" w:rsidP="00362E2D">
      <w:pPr>
        <w:pStyle w:val="11"/>
        <w:spacing w:line="240" w:lineRule="auto"/>
        <w:rPr>
          <w:snapToGrid w:val="0"/>
          <w:sz w:val="24"/>
          <w:szCs w:val="24"/>
          <w:lang w:val="bg-BG"/>
        </w:rPr>
      </w:pPr>
      <w:r>
        <w:rPr>
          <w:snapToGrid w:val="0"/>
          <w:sz w:val="24"/>
          <w:szCs w:val="24"/>
          <w:lang w:val="bg-BG"/>
        </w:rPr>
        <w:t>В приложение са представени данните от пролетната таксация през 2019 г.</w:t>
      </w:r>
    </w:p>
    <w:p w14:paraId="2C70AB64" w14:textId="0675F069" w:rsidR="00C933E9" w:rsidRDefault="00CC4D43" w:rsidP="00CC4D43">
      <w:pPr>
        <w:pStyle w:val="11"/>
        <w:spacing w:line="240" w:lineRule="auto"/>
        <w:rPr>
          <w:snapToGrid w:val="0"/>
          <w:sz w:val="24"/>
          <w:szCs w:val="24"/>
          <w:lang w:val="en-US"/>
        </w:rPr>
      </w:pPr>
      <w:r>
        <w:rPr>
          <w:snapToGrid w:val="0"/>
          <w:sz w:val="24"/>
          <w:szCs w:val="24"/>
          <w:lang w:val="bg-BG"/>
        </w:rPr>
        <w:t xml:space="preserve">При необходимост и по преценка на </w:t>
      </w:r>
      <w:proofErr w:type="spellStart"/>
      <w:r>
        <w:rPr>
          <w:snapToGrid w:val="0"/>
          <w:sz w:val="24"/>
          <w:szCs w:val="24"/>
          <w:lang w:val="bg-BG"/>
        </w:rPr>
        <w:t>ловоустроителя</w:t>
      </w:r>
      <w:proofErr w:type="spellEnd"/>
      <w:r>
        <w:rPr>
          <w:snapToGrid w:val="0"/>
          <w:sz w:val="24"/>
          <w:szCs w:val="24"/>
          <w:lang w:val="bg-BG"/>
        </w:rPr>
        <w:t xml:space="preserve">, да се направи контролна таксация за всеки конкретен </w:t>
      </w:r>
      <w:proofErr w:type="spellStart"/>
      <w:r>
        <w:rPr>
          <w:snapToGrid w:val="0"/>
          <w:sz w:val="24"/>
          <w:szCs w:val="24"/>
          <w:lang w:val="bg-BG"/>
        </w:rPr>
        <w:t>ловностопански</w:t>
      </w:r>
      <w:proofErr w:type="spellEnd"/>
      <w:r>
        <w:rPr>
          <w:snapToGrid w:val="0"/>
          <w:sz w:val="24"/>
          <w:szCs w:val="24"/>
          <w:lang w:val="bg-BG"/>
        </w:rPr>
        <w:t xml:space="preserve"> район.</w:t>
      </w:r>
      <w:r w:rsidR="00C933E9">
        <w:rPr>
          <w:snapToGrid w:val="0"/>
          <w:sz w:val="24"/>
          <w:szCs w:val="24"/>
          <w:lang w:val="bg-BG"/>
        </w:rPr>
        <w:t xml:space="preserve"> </w:t>
      </w:r>
      <w:r w:rsidR="00B67AE6">
        <w:rPr>
          <w:snapToGrid w:val="0"/>
          <w:sz w:val="24"/>
          <w:szCs w:val="24"/>
          <w:lang w:val="bg-BG"/>
        </w:rPr>
        <w:t xml:space="preserve">     </w:t>
      </w:r>
      <w:r>
        <w:rPr>
          <w:snapToGrid w:val="0"/>
          <w:sz w:val="24"/>
          <w:szCs w:val="24"/>
          <w:lang w:val="bg-BG"/>
        </w:rPr>
        <w:t xml:space="preserve">       </w:t>
      </w:r>
    </w:p>
    <w:p w14:paraId="796BE2E2" w14:textId="209D4AF3" w:rsidR="00C933E9" w:rsidRDefault="00C933E9" w:rsidP="00362E2D">
      <w:pPr>
        <w:pStyle w:val="11"/>
        <w:spacing w:line="240" w:lineRule="auto"/>
        <w:rPr>
          <w:snapToGrid w:val="0"/>
          <w:sz w:val="24"/>
          <w:szCs w:val="24"/>
          <w:lang w:val="en-US"/>
        </w:rPr>
      </w:pPr>
      <w:r>
        <w:rPr>
          <w:snapToGrid w:val="0"/>
          <w:sz w:val="24"/>
          <w:szCs w:val="24"/>
          <w:lang w:val="bg-BG"/>
        </w:rPr>
        <w:t xml:space="preserve">Да се представят в табличен вид данните от </w:t>
      </w:r>
      <w:proofErr w:type="spellStart"/>
      <w:r>
        <w:rPr>
          <w:snapToGrid w:val="0"/>
          <w:sz w:val="24"/>
          <w:szCs w:val="24"/>
          <w:lang w:val="bg-BG"/>
        </w:rPr>
        <w:t>таксации</w:t>
      </w:r>
      <w:r w:rsidR="00E01E91">
        <w:rPr>
          <w:snapToGrid w:val="0"/>
          <w:sz w:val="24"/>
          <w:szCs w:val="24"/>
          <w:lang w:val="bg-BG"/>
        </w:rPr>
        <w:t>те</w:t>
      </w:r>
      <w:proofErr w:type="spellEnd"/>
      <w:r>
        <w:rPr>
          <w:snapToGrid w:val="0"/>
          <w:sz w:val="24"/>
          <w:szCs w:val="24"/>
          <w:lang w:val="bg-BG"/>
        </w:rPr>
        <w:t xml:space="preserve"> за последните 10 г.</w:t>
      </w:r>
    </w:p>
    <w:p w14:paraId="3AEBE3D9" w14:textId="77777777" w:rsidR="00C933E9" w:rsidRDefault="00C933E9" w:rsidP="00362E2D">
      <w:pPr>
        <w:pStyle w:val="11"/>
        <w:spacing w:line="240" w:lineRule="auto"/>
        <w:rPr>
          <w:snapToGrid w:val="0"/>
          <w:sz w:val="24"/>
          <w:szCs w:val="24"/>
          <w:lang w:val="bg-BG"/>
        </w:rPr>
      </w:pPr>
      <w:r>
        <w:rPr>
          <w:snapToGrid w:val="0"/>
          <w:sz w:val="24"/>
          <w:szCs w:val="24"/>
          <w:lang w:val="bg-BG"/>
        </w:rPr>
        <w:t xml:space="preserve">Да се анализира изпълнението на проектираните </w:t>
      </w:r>
      <w:proofErr w:type="spellStart"/>
      <w:r>
        <w:rPr>
          <w:snapToGrid w:val="0"/>
          <w:sz w:val="24"/>
          <w:szCs w:val="24"/>
          <w:lang w:val="bg-BG"/>
        </w:rPr>
        <w:t>ловностопански</w:t>
      </w:r>
      <w:proofErr w:type="spellEnd"/>
      <w:r>
        <w:rPr>
          <w:snapToGrid w:val="0"/>
          <w:sz w:val="24"/>
          <w:szCs w:val="24"/>
          <w:lang w:val="bg-BG"/>
        </w:rPr>
        <w:t xml:space="preserve"> мероприятия, биотехническите съоръжения, ползването на дивеч  и се оцени икономическият им ефект.</w:t>
      </w:r>
    </w:p>
    <w:p w14:paraId="0690DD78" w14:textId="1314DB3C" w:rsidR="00C933E9" w:rsidRDefault="00C933E9" w:rsidP="00362E2D">
      <w:pPr>
        <w:pStyle w:val="11"/>
        <w:spacing w:line="240" w:lineRule="auto"/>
        <w:rPr>
          <w:snapToGrid w:val="0"/>
          <w:sz w:val="24"/>
          <w:szCs w:val="24"/>
          <w:lang w:val="bg-BG"/>
        </w:rPr>
      </w:pPr>
      <w:r>
        <w:rPr>
          <w:snapToGrid w:val="0"/>
          <w:sz w:val="24"/>
          <w:szCs w:val="24"/>
          <w:lang w:val="bg-BG"/>
        </w:rPr>
        <w:t>Да се направи анализ и оценка на изпълнението на бизнес план</w:t>
      </w:r>
      <w:r w:rsidR="00B67AE6">
        <w:rPr>
          <w:snapToGrid w:val="0"/>
          <w:sz w:val="24"/>
          <w:szCs w:val="24"/>
          <w:lang w:val="bg-BG"/>
        </w:rPr>
        <w:t>а</w:t>
      </w:r>
      <w:r>
        <w:rPr>
          <w:snapToGrid w:val="0"/>
          <w:sz w:val="24"/>
          <w:szCs w:val="24"/>
          <w:lang w:val="bg-BG"/>
        </w:rPr>
        <w:t xml:space="preserve"> на </w:t>
      </w:r>
      <w:r w:rsidR="00B67AE6">
        <w:rPr>
          <w:snapToGrid w:val="0"/>
          <w:sz w:val="24"/>
          <w:szCs w:val="24"/>
          <w:lang w:val="bg-BG"/>
        </w:rPr>
        <w:t>„Автомагистрали Черно море“ АД, на което е представено</w:t>
      </w:r>
      <w:r>
        <w:rPr>
          <w:snapToGrid w:val="0"/>
          <w:sz w:val="24"/>
          <w:szCs w:val="24"/>
          <w:lang w:val="bg-BG"/>
        </w:rPr>
        <w:t xml:space="preserve"> стопанисва</w:t>
      </w:r>
      <w:r w:rsidR="00B67AE6">
        <w:rPr>
          <w:snapToGrid w:val="0"/>
          <w:sz w:val="24"/>
          <w:szCs w:val="24"/>
          <w:lang w:val="bg-BG"/>
        </w:rPr>
        <w:t>нето</w:t>
      </w:r>
      <w:r>
        <w:rPr>
          <w:snapToGrid w:val="0"/>
          <w:sz w:val="24"/>
          <w:szCs w:val="24"/>
          <w:lang w:val="bg-BG"/>
        </w:rPr>
        <w:t xml:space="preserve"> и ползва</w:t>
      </w:r>
      <w:r w:rsidR="00B67AE6">
        <w:rPr>
          <w:snapToGrid w:val="0"/>
          <w:sz w:val="24"/>
          <w:szCs w:val="24"/>
          <w:lang w:val="bg-BG"/>
        </w:rPr>
        <w:t xml:space="preserve">нето на </w:t>
      </w:r>
      <w:r>
        <w:rPr>
          <w:snapToGrid w:val="0"/>
          <w:sz w:val="24"/>
          <w:szCs w:val="24"/>
          <w:lang w:val="bg-BG"/>
        </w:rPr>
        <w:t xml:space="preserve"> </w:t>
      </w:r>
      <w:r w:rsidR="00396A0C">
        <w:rPr>
          <w:snapToGrid w:val="0"/>
          <w:sz w:val="24"/>
          <w:szCs w:val="24"/>
          <w:lang w:val="bg-BG"/>
        </w:rPr>
        <w:t>ДУ „Ивански“</w:t>
      </w:r>
      <w:r w:rsidR="007D0142">
        <w:rPr>
          <w:snapToGrid w:val="0"/>
          <w:sz w:val="24"/>
          <w:szCs w:val="24"/>
          <w:lang w:val="bg-BG"/>
        </w:rPr>
        <w:t>, вкл. БИСД</w:t>
      </w:r>
      <w:r>
        <w:rPr>
          <w:snapToGrid w:val="0"/>
          <w:sz w:val="24"/>
          <w:szCs w:val="24"/>
          <w:lang w:val="bg-BG"/>
        </w:rPr>
        <w:t>.</w:t>
      </w:r>
    </w:p>
    <w:p w14:paraId="7E8CEBB4" w14:textId="77777777" w:rsidR="00C933E9" w:rsidRDefault="00C933E9" w:rsidP="00362E2D">
      <w:pPr>
        <w:pStyle w:val="11"/>
        <w:spacing w:line="240" w:lineRule="auto"/>
        <w:rPr>
          <w:snapToGrid w:val="0"/>
          <w:sz w:val="24"/>
          <w:szCs w:val="24"/>
          <w:lang w:val="bg-BG"/>
        </w:rPr>
      </w:pPr>
      <w:r>
        <w:rPr>
          <w:snapToGrid w:val="0"/>
          <w:sz w:val="24"/>
          <w:szCs w:val="24"/>
          <w:lang w:val="bg-BG"/>
        </w:rPr>
        <w:t xml:space="preserve">Да се посочат всички годни биотехнически съоръжения и средногодишните добиви на </w:t>
      </w:r>
      <w:proofErr w:type="spellStart"/>
      <w:r>
        <w:rPr>
          <w:snapToGrid w:val="0"/>
          <w:sz w:val="24"/>
          <w:szCs w:val="24"/>
          <w:lang w:val="bg-BG"/>
        </w:rPr>
        <w:t>ловностопанска</w:t>
      </w:r>
      <w:proofErr w:type="spellEnd"/>
      <w:r>
        <w:rPr>
          <w:snapToGrid w:val="0"/>
          <w:sz w:val="24"/>
          <w:szCs w:val="24"/>
          <w:lang w:val="bg-BG"/>
        </w:rPr>
        <w:t xml:space="preserve"> продукция.</w:t>
      </w:r>
    </w:p>
    <w:p w14:paraId="7F3B518C" w14:textId="77777777" w:rsidR="00C933E9" w:rsidRDefault="00C933E9" w:rsidP="00362E2D">
      <w:pPr>
        <w:pStyle w:val="11"/>
        <w:spacing w:line="240" w:lineRule="auto"/>
        <w:rPr>
          <w:snapToGrid w:val="0"/>
          <w:spacing w:val="-4"/>
          <w:sz w:val="24"/>
          <w:szCs w:val="24"/>
          <w:lang w:val="bg-BG"/>
        </w:rPr>
      </w:pPr>
      <w:r>
        <w:rPr>
          <w:snapToGrid w:val="0"/>
          <w:spacing w:val="-4"/>
          <w:sz w:val="24"/>
          <w:szCs w:val="24"/>
          <w:lang w:val="bg-BG"/>
        </w:rPr>
        <w:t>Да се анализира обема и състоянието на наличната фуражна база.</w:t>
      </w:r>
    </w:p>
    <w:p w14:paraId="21B45D20" w14:textId="77777777" w:rsidR="00C933E9" w:rsidRDefault="00C933E9" w:rsidP="00362E2D">
      <w:pPr>
        <w:pStyle w:val="11"/>
        <w:spacing w:line="240" w:lineRule="auto"/>
        <w:rPr>
          <w:snapToGrid w:val="0"/>
          <w:sz w:val="24"/>
          <w:szCs w:val="24"/>
          <w:lang w:val="bg-BG"/>
        </w:rPr>
      </w:pPr>
      <w:r>
        <w:rPr>
          <w:snapToGrid w:val="0"/>
          <w:sz w:val="24"/>
          <w:szCs w:val="24"/>
          <w:lang w:val="bg-BG"/>
        </w:rPr>
        <w:t xml:space="preserve">Изпълнението на </w:t>
      </w:r>
      <w:proofErr w:type="spellStart"/>
      <w:r>
        <w:rPr>
          <w:snapToGrid w:val="0"/>
          <w:sz w:val="24"/>
          <w:szCs w:val="24"/>
          <w:lang w:val="bg-BG"/>
        </w:rPr>
        <w:t>ловностопанските</w:t>
      </w:r>
      <w:proofErr w:type="spellEnd"/>
      <w:r>
        <w:rPr>
          <w:snapToGrid w:val="0"/>
          <w:sz w:val="24"/>
          <w:szCs w:val="24"/>
          <w:lang w:val="bg-BG"/>
        </w:rPr>
        <w:t xml:space="preserve"> мероприятия за изминалия ревизионен период да се представи в табличен вид според изискванията на Наредба № 18.</w:t>
      </w:r>
    </w:p>
    <w:p w14:paraId="1F655271" w14:textId="77777777" w:rsidR="00C933E9" w:rsidRDefault="00C933E9" w:rsidP="00362E2D">
      <w:pPr>
        <w:pStyle w:val="11"/>
        <w:spacing w:line="240" w:lineRule="auto"/>
        <w:rPr>
          <w:snapToGrid w:val="0"/>
          <w:sz w:val="24"/>
          <w:szCs w:val="24"/>
          <w:lang w:val="bg-BG"/>
        </w:rPr>
      </w:pPr>
      <w:r>
        <w:rPr>
          <w:snapToGrid w:val="0"/>
          <w:sz w:val="24"/>
          <w:szCs w:val="24"/>
          <w:lang w:val="bg-BG"/>
        </w:rPr>
        <w:t>Да се направи анализ на развитието на дивечовите запаси за по-дълъг период.</w:t>
      </w:r>
    </w:p>
    <w:p w14:paraId="0D188D46" w14:textId="77777777" w:rsidR="00C933E9" w:rsidRDefault="00C933E9" w:rsidP="00362E2D">
      <w:pPr>
        <w:pStyle w:val="11"/>
        <w:spacing w:line="240" w:lineRule="auto"/>
        <w:rPr>
          <w:snapToGrid w:val="0"/>
          <w:sz w:val="24"/>
          <w:szCs w:val="24"/>
          <w:lang w:val="bg-BG"/>
        </w:rPr>
      </w:pPr>
      <w:r>
        <w:rPr>
          <w:snapToGrid w:val="0"/>
          <w:sz w:val="24"/>
          <w:szCs w:val="24"/>
          <w:lang w:val="bg-BG"/>
        </w:rPr>
        <w:t>Да се дадат данни за щетите, които нанасят на дивеча популациите от вълци, скитащите кучета и друг хищен дивеч;</w:t>
      </w:r>
    </w:p>
    <w:p w14:paraId="01F07034" w14:textId="77777777" w:rsidR="00C933E9" w:rsidRDefault="00C933E9" w:rsidP="00362E2D">
      <w:pPr>
        <w:pStyle w:val="11"/>
        <w:spacing w:line="240" w:lineRule="auto"/>
        <w:rPr>
          <w:snapToGrid w:val="0"/>
          <w:sz w:val="24"/>
          <w:szCs w:val="24"/>
          <w:lang w:val="bg-BG"/>
        </w:rPr>
      </w:pPr>
      <w:r>
        <w:rPr>
          <w:snapToGrid w:val="0"/>
          <w:sz w:val="24"/>
          <w:szCs w:val="24"/>
          <w:lang w:val="bg-BG"/>
        </w:rPr>
        <w:t xml:space="preserve">Да се посочи запаса и </w:t>
      </w:r>
      <w:proofErr w:type="spellStart"/>
      <w:r>
        <w:rPr>
          <w:snapToGrid w:val="0"/>
          <w:sz w:val="24"/>
          <w:szCs w:val="24"/>
          <w:lang w:val="bg-BG"/>
        </w:rPr>
        <w:t>отстрела</w:t>
      </w:r>
      <w:proofErr w:type="spellEnd"/>
      <w:r>
        <w:rPr>
          <w:snapToGrid w:val="0"/>
          <w:sz w:val="24"/>
          <w:szCs w:val="24"/>
          <w:lang w:val="bg-BG"/>
        </w:rPr>
        <w:t xml:space="preserve"> на вълци, други хищници и скитащи кучета през последните 10 години.   </w:t>
      </w:r>
    </w:p>
    <w:p w14:paraId="000D3018" w14:textId="1E1407AB" w:rsidR="00C933E9" w:rsidRDefault="00C933E9" w:rsidP="00362E2D">
      <w:pPr>
        <w:pStyle w:val="11"/>
        <w:spacing w:line="240" w:lineRule="auto"/>
        <w:rPr>
          <w:snapToGrid w:val="0"/>
          <w:sz w:val="24"/>
          <w:szCs w:val="24"/>
          <w:lang w:val="bg-BG"/>
        </w:rPr>
      </w:pPr>
      <w:r>
        <w:rPr>
          <w:snapToGrid w:val="0"/>
          <w:sz w:val="24"/>
          <w:szCs w:val="24"/>
          <w:lang w:val="bg-BG"/>
        </w:rPr>
        <w:t xml:space="preserve">Да се опишат евентуалните заболявания по дивеча и </w:t>
      </w:r>
      <w:r w:rsidR="00AC4CAE">
        <w:rPr>
          <w:snapToGrid w:val="0"/>
          <w:sz w:val="24"/>
          <w:szCs w:val="24"/>
          <w:lang w:val="bg-BG"/>
        </w:rPr>
        <w:t xml:space="preserve">при необходимост </w:t>
      </w:r>
      <w:r>
        <w:rPr>
          <w:snapToGrid w:val="0"/>
          <w:sz w:val="24"/>
          <w:szCs w:val="24"/>
          <w:lang w:val="bg-BG"/>
        </w:rPr>
        <w:t>да се направи ветеринарно-санитарна оценка.</w:t>
      </w:r>
    </w:p>
    <w:p w14:paraId="14FABADA" w14:textId="77777777" w:rsidR="00C933E9" w:rsidRDefault="00C933E9" w:rsidP="00362E2D">
      <w:pPr>
        <w:pStyle w:val="11"/>
        <w:spacing w:line="240" w:lineRule="auto"/>
        <w:rPr>
          <w:snapToGrid w:val="0"/>
          <w:sz w:val="24"/>
          <w:szCs w:val="24"/>
          <w:lang w:val="bg-BG"/>
        </w:rPr>
      </w:pPr>
      <w:r>
        <w:rPr>
          <w:snapToGrid w:val="0"/>
          <w:sz w:val="24"/>
          <w:szCs w:val="24"/>
          <w:lang w:val="bg-BG"/>
        </w:rPr>
        <w:t xml:space="preserve">Да се анализира изпълнението на мерките и мероприятията за предотвратяване на „африканската чума“ по дивите свине, дадени с указания от ИАГ. </w:t>
      </w:r>
    </w:p>
    <w:p w14:paraId="71DEF529" w14:textId="77777777" w:rsidR="00C933E9" w:rsidRDefault="00C933E9" w:rsidP="00362E2D">
      <w:pPr>
        <w:pStyle w:val="11"/>
        <w:spacing w:line="240" w:lineRule="auto"/>
        <w:rPr>
          <w:snapToGrid w:val="0"/>
          <w:sz w:val="24"/>
          <w:szCs w:val="24"/>
          <w:lang w:val="bg-BG"/>
        </w:rPr>
      </w:pPr>
      <w:r>
        <w:rPr>
          <w:snapToGrid w:val="0"/>
          <w:sz w:val="24"/>
          <w:szCs w:val="24"/>
          <w:lang w:val="bg-BG"/>
        </w:rPr>
        <w:t>Да се направи оценка на размера на щетите, които нанася дивечът на горските насаждения и на земеделските култури.</w:t>
      </w:r>
    </w:p>
    <w:p w14:paraId="11700911" w14:textId="72785624" w:rsidR="00C933E9" w:rsidRDefault="00C933E9" w:rsidP="00362E2D">
      <w:pPr>
        <w:pStyle w:val="11"/>
        <w:spacing w:line="240" w:lineRule="auto"/>
        <w:rPr>
          <w:snapToGrid w:val="0"/>
          <w:sz w:val="24"/>
          <w:szCs w:val="24"/>
          <w:lang w:val="bg-BG"/>
        </w:rPr>
      </w:pPr>
      <w:r w:rsidRPr="00B67AE6">
        <w:rPr>
          <w:snapToGrid w:val="0"/>
          <w:sz w:val="24"/>
          <w:szCs w:val="24"/>
          <w:lang w:val="bg-BG"/>
        </w:rPr>
        <w:t>Да се направи отделен анализ на стопанисването на дивеча в</w:t>
      </w:r>
      <w:r w:rsidR="00B276AD">
        <w:rPr>
          <w:snapToGrid w:val="0"/>
          <w:sz w:val="24"/>
          <w:szCs w:val="24"/>
          <w:lang w:val="bg-BG"/>
        </w:rPr>
        <w:t xml:space="preserve"> ДУ „Ивански“</w:t>
      </w:r>
      <w:r w:rsidR="007412D1">
        <w:rPr>
          <w:snapToGrid w:val="0"/>
          <w:sz w:val="24"/>
          <w:szCs w:val="24"/>
          <w:lang w:val="bg-BG"/>
        </w:rPr>
        <w:t xml:space="preserve"> и </w:t>
      </w:r>
      <w:r w:rsidR="007D0142">
        <w:rPr>
          <w:snapToGrid w:val="0"/>
          <w:sz w:val="24"/>
          <w:szCs w:val="24"/>
          <w:lang w:val="bg-BG"/>
        </w:rPr>
        <w:t xml:space="preserve">в </w:t>
      </w:r>
      <w:r w:rsidR="007412D1">
        <w:rPr>
          <w:snapToGrid w:val="0"/>
          <w:sz w:val="24"/>
          <w:szCs w:val="24"/>
          <w:lang w:val="bg-BG"/>
        </w:rPr>
        <w:t>БИСД „Ивански“</w:t>
      </w:r>
      <w:r w:rsidRPr="00B67AE6">
        <w:rPr>
          <w:snapToGrid w:val="0"/>
          <w:sz w:val="24"/>
          <w:szCs w:val="24"/>
          <w:lang w:val="bg-BG"/>
        </w:rPr>
        <w:t>.</w:t>
      </w:r>
    </w:p>
    <w:p w14:paraId="121880E9" w14:textId="6B5863A3" w:rsidR="00C933E9" w:rsidRDefault="00C933E9" w:rsidP="00362E2D">
      <w:pPr>
        <w:pStyle w:val="11"/>
        <w:spacing w:line="240" w:lineRule="auto"/>
        <w:ind w:firstLine="0"/>
        <w:rPr>
          <w:b/>
          <w:snapToGrid w:val="0"/>
          <w:sz w:val="24"/>
          <w:szCs w:val="24"/>
          <w:lang w:val="bg-BG"/>
        </w:rPr>
      </w:pPr>
      <w:r>
        <w:rPr>
          <w:b/>
          <w:snapToGrid w:val="0"/>
          <w:sz w:val="24"/>
          <w:szCs w:val="24"/>
          <w:lang w:val="bg-BG"/>
        </w:rPr>
        <w:t xml:space="preserve">          ІІІ</w:t>
      </w:r>
      <w:r w:rsidR="00C170D3">
        <w:rPr>
          <w:b/>
          <w:snapToGrid w:val="0"/>
          <w:sz w:val="24"/>
          <w:szCs w:val="24"/>
          <w:lang w:val="bg-BG"/>
        </w:rPr>
        <w:t>. Основни насоки за организация на ловното стопанство</w:t>
      </w:r>
    </w:p>
    <w:p w14:paraId="511612CE" w14:textId="5EA465D1" w:rsidR="00C933E9" w:rsidRPr="00C170D3" w:rsidRDefault="00C933E9" w:rsidP="00362E2D">
      <w:pPr>
        <w:pStyle w:val="11"/>
        <w:spacing w:line="240" w:lineRule="auto"/>
        <w:ind w:firstLine="0"/>
        <w:rPr>
          <w:b/>
          <w:snapToGrid w:val="0"/>
          <w:sz w:val="24"/>
          <w:szCs w:val="24"/>
          <w:lang w:val="bg-BG"/>
        </w:rPr>
      </w:pPr>
      <w:r>
        <w:rPr>
          <w:b/>
          <w:snapToGrid w:val="0"/>
          <w:sz w:val="24"/>
          <w:szCs w:val="24"/>
        </w:rPr>
        <w:t xml:space="preserve">1. </w:t>
      </w:r>
      <w:r w:rsidR="00C170D3">
        <w:rPr>
          <w:b/>
          <w:snapToGrid w:val="0"/>
          <w:sz w:val="24"/>
          <w:szCs w:val="24"/>
          <w:lang w:val="bg-BG"/>
        </w:rPr>
        <w:t>Направление на стопанисването</w:t>
      </w:r>
    </w:p>
    <w:p w14:paraId="56DC5076" w14:textId="1A991034"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Основното направление на стопанисването на дивеча ще бъде подобряване на условията за развитие на здрави и жизнени популации от наличните видове, достигане на допустимите запаси, разселване, повишаване на възможностите за трофеен </w:t>
      </w:r>
      <w:proofErr w:type="spellStart"/>
      <w:r>
        <w:rPr>
          <w:snapToGrid w:val="0"/>
          <w:sz w:val="24"/>
          <w:szCs w:val="24"/>
          <w:lang w:val="bg-BG"/>
        </w:rPr>
        <w:t>отстрел</w:t>
      </w:r>
      <w:proofErr w:type="spellEnd"/>
      <w:r>
        <w:rPr>
          <w:snapToGrid w:val="0"/>
          <w:sz w:val="24"/>
          <w:szCs w:val="24"/>
          <w:lang w:val="bg-BG"/>
        </w:rPr>
        <w:t xml:space="preserve"> и животни за разселване, добив на дивечово месо, обогатяване на ловната фауна и развитие на ловния туризъм и лова.</w:t>
      </w:r>
    </w:p>
    <w:p w14:paraId="7D0F5D93" w14:textId="36CA751D" w:rsidR="00546B1D" w:rsidRDefault="00546B1D" w:rsidP="00362E2D">
      <w:pPr>
        <w:pStyle w:val="11"/>
        <w:spacing w:line="240" w:lineRule="auto"/>
        <w:ind w:firstLine="0"/>
        <w:rPr>
          <w:snapToGrid w:val="0"/>
          <w:sz w:val="24"/>
          <w:szCs w:val="24"/>
          <w:lang w:val="bg-BG"/>
        </w:rPr>
      </w:pPr>
      <w:r>
        <w:rPr>
          <w:snapToGrid w:val="0"/>
          <w:sz w:val="24"/>
          <w:szCs w:val="24"/>
          <w:lang w:val="bg-BG"/>
        </w:rPr>
        <w:t xml:space="preserve">          Основната цел на БИСД е повишаване ефективността на отглеждането, разселването и ловуването на дивеча. </w:t>
      </w:r>
    </w:p>
    <w:p w14:paraId="5D07A0B9" w14:textId="12EA82DF"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С оглед на максимално използване на дивечовите местообитания, различната гъстота на </w:t>
      </w:r>
      <w:proofErr w:type="spellStart"/>
      <w:r>
        <w:rPr>
          <w:snapToGrid w:val="0"/>
          <w:sz w:val="24"/>
          <w:szCs w:val="24"/>
          <w:lang w:val="bg-BG"/>
        </w:rPr>
        <w:t>задивечаване</w:t>
      </w:r>
      <w:proofErr w:type="spellEnd"/>
      <w:r>
        <w:rPr>
          <w:snapToGrid w:val="0"/>
          <w:sz w:val="24"/>
          <w:szCs w:val="24"/>
          <w:lang w:val="bg-BG"/>
        </w:rPr>
        <w:t xml:space="preserve"> и поставените цели, в отделните </w:t>
      </w:r>
      <w:proofErr w:type="spellStart"/>
      <w:r>
        <w:rPr>
          <w:snapToGrid w:val="0"/>
          <w:sz w:val="24"/>
          <w:szCs w:val="24"/>
          <w:lang w:val="bg-BG"/>
        </w:rPr>
        <w:t>ловностопански</w:t>
      </w:r>
      <w:proofErr w:type="spellEnd"/>
      <w:r>
        <w:rPr>
          <w:snapToGrid w:val="0"/>
          <w:sz w:val="24"/>
          <w:szCs w:val="24"/>
          <w:lang w:val="bg-BG"/>
        </w:rPr>
        <w:t xml:space="preserve"> райони</w:t>
      </w:r>
      <w:r w:rsidR="00AB13C8">
        <w:rPr>
          <w:snapToGrid w:val="0"/>
          <w:sz w:val="24"/>
          <w:szCs w:val="24"/>
          <w:lang w:val="bg-BG"/>
        </w:rPr>
        <w:t xml:space="preserve">, </w:t>
      </w:r>
      <w:r>
        <w:rPr>
          <w:snapToGrid w:val="0"/>
          <w:sz w:val="24"/>
          <w:szCs w:val="24"/>
          <w:lang w:val="bg-BG"/>
        </w:rPr>
        <w:t xml:space="preserve">като главен вид дивеч </w:t>
      </w:r>
      <w:r w:rsidR="00AB13C8">
        <w:rPr>
          <w:snapToGrid w:val="0"/>
          <w:sz w:val="24"/>
          <w:szCs w:val="24"/>
          <w:lang w:val="bg-BG"/>
        </w:rPr>
        <w:t>е</w:t>
      </w:r>
      <w:r>
        <w:rPr>
          <w:snapToGrid w:val="0"/>
          <w:sz w:val="24"/>
          <w:szCs w:val="24"/>
          <w:lang w:val="bg-BG"/>
        </w:rPr>
        <w:t xml:space="preserve"> бил определен благородн</w:t>
      </w:r>
      <w:r w:rsidR="00AB13C8">
        <w:rPr>
          <w:snapToGrid w:val="0"/>
          <w:sz w:val="24"/>
          <w:szCs w:val="24"/>
          <w:lang w:val="bg-BG"/>
        </w:rPr>
        <w:t>ият</w:t>
      </w:r>
      <w:r>
        <w:rPr>
          <w:snapToGrid w:val="0"/>
          <w:sz w:val="24"/>
          <w:szCs w:val="24"/>
          <w:lang w:val="bg-BG"/>
        </w:rPr>
        <w:t xml:space="preserve"> елен</w:t>
      </w:r>
      <w:r w:rsidR="00AB13C8">
        <w:rPr>
          <w:snapToGrid w:val="0"/>
          <w:sz w:val="24"/>
          <w:szCs w:val="24"/>
          <w:lang w:val="bg-BG"/>
        </w:rPr>
        <w:t xml:space="preserve">, </w:t>
      </w:r>
      <w:r>
        <w:rPr>
          <w:snapToGrid w:val="0"/>
          <w:sz w:val="24"/>
          <w:szCs w:val="24"/>
          <w:lang w:val="bg-BG"/>
        </w:rPr>
        <w:t>със съпътстващи видове</w:t>
      </w:r>
      <w:r w:rsidR="00AB13C8">
        <w:rPr>
          <w:snapToGrid w:val="0"/>
          <w:sz w:val="24"/>
          <w:szCs w:val="24"/>
          <w:lang w:val="bg-BG"/>
        </w:rPr>
        <w:t xml:space="preserve"> сърна,</w:t>
      </w:r>
      <w:r>
        <w:rPr>
          <w:snapToGrid w:val="0"/>
          <w:sz w:val="24"/>
          <w:szCs w:val="24"/>
          <w:lang w:val="bg-BG"/>
        </w:rPr>
        <w:t xml:space="preserve"> дива свиня, заек ,</w:t>
      </w:r>
      <w:r w:rsidR="004F5DA2">
        <w:rPr>
          <w:snapToGrid w:val="0"/>
          <w:sz w:val="24"/>
          <w:szCs w:val="24"/>
          <w:lang w:val="bg-BG"/>
        </w:rPr>
        <w:t xml:space="preserve"> а на определени местообитания - </w:t>
      </w:r>
      <w:r w:rsidR="00AB13C8">
        <w:rPr>
          <w:snapToGrid w:val="0"/>
          <w:sz w:val="24"/>
          <w:szCs w:val="24"/>
          <w:lang w:val="bg-BG"/>
        </w:rPr>
        <w:t>фазан и яребица</w:t>
      </w:r>
      <w:r w:rsidR="004F5DA2">
        <w:rPr>
          <w:snapToGrid w:val="0"/>
          <w:sz w:val="24"/>
          <w:szCs w:val="24"/>
          <w:lang w:val="bg-BG"/>
        </w:rPr>
        <w:t>.</w:t>
      </w:r>
    </w:p>
    <w:p w14:paraId="49AB6992" w14:textId="0A40077E" w:rsidR="005B08E3" w:rsidRDefault="005B08E3" w:rsidP="00362E2D">
      <w:pPr>
        <w:pStyle w:val="11"/>
        <w:spacing w:line="240" w:lineRule="auto"/>
        <w:ind w:firstLine="0"/>
        <w:rPr>
          <w:snapToGrid w:val="0"/>
          <w:sz w:val="24"/>
          <w:szCs w:val="24"/>
          <w:lang w:val="bg-BG"/>
        </w:rPr>
      </w:pPr>
      <w:r>
        <w:rPr>
          <w:snapToGrid w:val="0"/>
          <w:sz w:val="24"/>
          <w:szCs w:val="24"/>
          <w:lang w:val="bg-BG"/>
        </w:rPr>
        <w:t xml:space="preserve">          </w:t>
      </w:r>
      <w:r w:rsidR="001D255A">
        <w:rPr>
          <w:snapToGrid w:val="0"/>
          <w:sz w:val="24"/>
          <w:szCs w:val="24"/>
          <w:lang w:val="bg-BG"/>
        </w:rPr>
        <w:t>В</w:t>
      </w:r>
      <w:r w:rsidR="00C92CE4">
        <w:rPr>
          <w:snapToGrid w:val="0"/>
          <w:sz w:val="24"/>
          <w:szCs w:val="24"/>
          <w:lang w:val="bg-BG"/>
        </w:rPr>
        <w:t xml:space="preserve"> </w:t>
      </w:r>
      <w:r>
        <w:rPr>
          <w:snapToGrid w:val="0"/>
          <w:sz w:val="24"/>
          <w:szCs w:val="24"/>
          <w:lang w:val="bg-BG"/>
        </w:rPr>
        <w:t xml:space="preserve">БИСД „Ивански“ </w:t>
      </w:r>
      <w:r w:rsidR="00BD1A8A">
        <w:rPr>
          <w:snapToGrid w:val="0"/>
          <w:sz w:val="24"/>
          <w:szCs w:val="24"/>
          <w:lang w:val="bg-BG"/>
        </w:rPr>
        <w:t>главните видове</w:t>
      </w:r>
      <w:r>
        <w:rPr>
          <w:snapToGrid w:val="0"/>
          <w:sz w:val="24"/>
          <w:szCs w:val="24"/>
          <w:lang w:val="bg-BG"/>
        </w:rPr>
        <w:t xml:space="preserve"> </w:t>
      </w:r>
      <w:r w:rsidR="00956E43">
        <w:rPr>
          <w:snapToGrid w:val="0"/>
          <w:sz w:val="24"/>
          <w:szCs w:val="24"/>
          <w:lang w:val="bg-BG"/>
        </w:rPr>
        <w:t xml:space="preserve">дивеч </w:t>
      </w:r>
      <w:r w:rsidR="00BD1A8A">
        <w:rPr>
          <w:snapToGrid w:val="0"/>
          <w:sz w:val="24"/>
          <w:szCs w:val="24"/>
          <w:lang w:val="bg-BG"/>
        </w:rPr>
        <w:t>са</w:t>
      </w:r>
      <w:r>
        <w:rPr>
          <w:snapToGrid w:val="0"/>
          <w:sz w:val="24"/>
          <w:szCs w:val="24"/>
          <w:lang w:val="bg-BG"/>
        </w:rPr>
        <w:t xml:space="preserve"> </w:t>
      </w:r>
      <w:r w:rsidR="00C92CE4">
        <w:rPr>
          <w:snapToGrid w:val="0"/>
          <w:sz w:val="24"/>
          <w:szCs w:val="24"/>
          <w:lang w:val="bg-BG"/>
        </w:rPr>
        <w:t>благороден елен и дива свиня.</w:t>
      </w:r>
    </w:p>
    <w:p w14:paraId="3051643D" w14:textId="77777777" w:rsidR="00A83951" w:rsidRDefault="00C933E9" w:rsidP="00362E2D">
      <w:pPr>
        <w:pStyle w:val="11"/>
        <w:spacing w:line="240" w:lineRule="auto"/>
        <w:ind w:firstLine="0"/>
        <w:rPr>
          <w:snapToGrid w:val="0"/>
          <w:sz w:val="24"/>
          <w:szCs w:val="24"/>
          <w:lang w:val="bg-BG"/>
        </w:rPr>
      </w:pPr>
      <w:r>
        <w:rPr>
          <w:snapToGrid w:val="0"/>
          <w:sz w:val="24"/>
          <w:szCs w:val="24"/>
          <w:lang w:val="bg-BG"/>
        </w:rPr>
        <w:t xml:space="preserve">          Главният и съпътстващите видове дивеч при предстоящото планиране да се определят в зависимост от характера и производителността  на местообитанията, развитието на дивечовите запаси и трайността в обитаването, като се съобразят с препоръчаните в приложение № 27 от Наредба № 18.</w:t>
      </w:r>
    </w:p>
    <w:p w14:paraId="652C7137" w14:textId="2E848313" w:rsidR="00A83951" w:rsidRDefault="00A83951" w:rsidP="00362E2D">
      <w:pPr>
        <w:pStyle w:val="11"/>
        <w:spacing w:line="240" w:lineRule="auto"/>
        <w:ind w:firstLine="0"/>
        <w:rPr>
          <w:snapToGrid w:val="0"/>
          <w:sz w:val="24"/>
          <w:szCs w:val="24"/>
          <w:lang w:val="bg-BG"/>
        </w:rPr>
      </w:pPr>
      <w:r>
        <w:rPr>
          <w:snapToGrid w:val="0"/>
          <w:sz w:val="24"/>
          <w:szCs w:val="24"/>
          <w:lang w:val="bg-BG"/>
        </w:rPr>
        <w:t xml:space="preserve">         </w:t>
      </w:r>
      <w:r w:rsidR="00CC4D43">
        <w:rPr>
          <w:snapToGrid w:val="0"/>
          <w:sz w:val="24"/>
          <w:szCs w:val="24"/>
          <w:lang w:val="bg-BG"/>
        </w:rPr>
        <w:t>В БИСД дивечът ще се отглежда</w:t>
      </w:r>
      <w:r w:rsidR="00D05B89">
        <w:rPr>
          <w:snapToGrid w:val="0"/>
          <w:sz w:val="24"/>
          <w:szCs w:val="24"/>
          <w:lang w:val="bg-BG"/>
        </w:rPr>
        <w:t xml:space="preserve"> и стопанисва</w:t>
      </w:r>
      <w:r w:rsidR="00CC4D43">
        <w:rPr>
          <w:snapToGrid w:val="0"/>
          <w:sz w:val="24"/>
          <w:szCs w:val="24"/>
          <w:lang w:val="bg-BG"/>
        </w:rPr>
        <w:t xml:space="preserve"> в оградена площ</w:t>
      </w:r>
      <w:r w:rsidR="00D05B89">
        <w:rPr>
          <w:snapToGrid w:val="0"/>
          <w:sz w:val="24"/>
          <w:szCs w:val="24"/>
          <w:lang w:val="bg-BG"/>
        </w:rPr>
        <w:t xml:space="preserve">, а в останалите </w:t>
      </w:r>
      <w:proofErr w:type="spellStart"/>
      <w:r w:rsidR="00D05B89">
        <w:rPr>
          <w:snapToGrid w:val="0"/>
          <w:sz w:val="24"/>
          <w:szCs w:val="24"/>
          <w:lang w:val="bg-BG"/>
        </w:rPr>
        <w:t>ловностопански</w:t>
      </w:r>
      <w:proofErr w:type="spellEnd"/>
      <w:r w:rsidR="00D05B89">
        <w:rPr>
          <w:snapToGrid w:val="0"/>
          <w:sz w:val="24"/>
          <w:szCs w:val="24"/>
          <w:lang w:val="bg-BG"/>
        </w:rPr>
        <w:t xml:space="preserve"> райони – на свобода.</w:t>
      </w:r>
    </w:p>
    <w:p w14:paraId="201A0CDD" w14:textId="77777777" w:rsidR="00D05B89" w:rsidRPr="00C170D3" w:rsidRDefault="00D05B89" w:rsidP="00362E2D">
      <w:pPr>
        <w:pStyle w:val="11"/>
        <w:spacing w:line="240" w:lineRule="auto"/>
        <w:ind w:firstLine="0"/>
        <w:rPr>
          <w:snapToGrid w:val="0"/>
          <w:sz w:val="24"/>
          <w:szCs w:val="24"/>
          <w:lang w:val="bg-BG"/>
        </w:rPr>
      </w:pPr>
    </w:p>
    <w:p w14:paraId="0C02564B" w14:textId="3F40C725" w:rsidR="00C933E9" w:rsidRDefault="00C170D3" w:rsidP="00362E2D">
      <w:pPr>
        <w:pStyle w:val="zag3"/>
        <w:spacing w:before="0" w:after="0" w:line="240" w:lineRule="auto"/>
        <w:ind w:left="0" w:firstLine="0"/>
        <w:jc w:val="both"/>
        <w:rPr>
          <w:i w:val="0"/>
          <w:snapToGrid w:val="0"/>
          <w:sz w:val="24"/>
          <w:szCs w:val="24"/>
          <w:lang w:val="bg-BG"/>
        </w:rPr>
      </w:pPr>
      <w:r>
        <w:rPr>
          <w:i w:val="0"/>
          <w:snapToGrid w:val="0"/>
          <w:sz w:val="24"/>
          <w:szCs w:val="24"/>
          <w:lang w:val="bg-BG"/>
        </w:rPr>
        <w:lastRenderedPageBreak/>
        <w:t xml:space="preserve">         </w:t>
      </w:r>
      <w:r>
        <w:rPr>
          <w:i w:val="0"/>
          <w:snapToGrid w:val="0"/>
          <w:sz w:val="24"/>
          <w:szCs w:val="24"/>
          <w:lang w:val="en-US"/>
        </w:rPr>
        <w:t>IV</w:t>
      </w:r>
      <w:r>
        <w:rPr>
          <w:i w:val="0"/>
          <w:snapToGrid w:val="0"/>
          <w:sz w:val="24"/>
          <w:szCs w:val="24"/>
          <w:lang w:val="bg-BG"/>
        </w:rPr>
        <w:t>. Планиране на л</w:t>
      </w:r>
      <w:proofErr w:type="spellStart"/>
      <w:r w:rsidR="00C933E9">
        <w:rPr>
          <w:i w:val="0"/>
          <w:snapToGrid w:val="0"/>
          <w:sz w:val="24"/>
          <w:szCs w:val="24"/>
        </w:rPr>
        <w:t>овностопански</w:t>
      </w:r>
      <w:proofErr w:type="spellEnd"/>
      <w:r w:rsidR="00C933E9">
        <w:rPr>
          <w:i w:val="0"/>
          <w:snapToGrid w:val="0"/>
          <w:sz w:val="24"/>
          <w:szCs w:val="24"/>
        </w:rPr>
        <w:t xml:space="preserve"> </w:t>
      </w:r>
      <w:proofErr w:type="spellStart"/>
      <w:r w:rsidR="00C933E9">
        <w:rPr>
          <w:i w:val="0"/>
          <w:snapToGrid w:val="0"/>
          <w:sz w:val="24"/>
          <w:szCs w:val="24"/>
        </w:rPr>
        <w:t>мероприятия</w:t>
      </w:r>
      <w:proofErr w:type="spellEnd"/>
    </w:p>
    <w:p w14:paraId="3F394D34" w14:textId="77777777" w:rsidR="00FC4EA6" w:rsidRDefault="00C933E9" w:rsidP="00362E2D">
      <w:pPr>
        <w:pStyle w:val="23"/>
        <w:tabs>
          <w:tab w:val="clear" w:pos="-90"/>
          <w:tab w:val="center" w:pos="1170"/>
        </w:tabs>
        <w:ind w:firstLine="0"/>
        <w:rPr>
          <w:snapToGrid w:val="0"/>
          <w:szCs w:val="24"/>
        </w:rPr>
      </w:pPr>
      <w:r>
        <w:rPr>
          <w:snapToGrid w:val="0"/>
          <w:szCs w:val="24"/>
        </w:rPr>
        <w:t xml:space="preserve">          Бъдещите </w:t>
      </w:r>
      <w:proofErr w:type="spellStart"/>
      <w:r>
        <w:rPr>
          <w:snapToGrid w:val="0"/>
          <w:szCs w:val="24"/>
        </w:rPr>
        <w:t>ловностопански</w:t>
      </w:r>
      <w:proofErr w:type="spellEnd"/>
      <w:r>
        <w:rPr>
          <w:snapToGrid w:val="0"/>
          <w:szCs w:val="24"/>
        </w:rPr>
        <w:t xml:space="preserve"> мероприятия да бъдат съобразени с</w:t>
      </w:r>
      <w:r>
        <w:rPr>
          <w:b/>
          <w:snapToGrid w:val="0"/>
          <w:szCs w:val="24"/>
        </w:rPr>
        <w:t xml:space="preserve"> </w:t>
      </w:r>
      <w:r>
        <w:rPr>
          <w:snapToGrid w:val="0"/>
          <w:szCs w:val="24"/>
        </w:rPr>
        <w:t xml:space="preserve">изискванията и нормите на нормативните документи, с доклада за ГВКС и изискванията на сертификацията, както и да се съгласуват с планираните </w:t>
      </w:r>
      <w:r w:rsidR="00C170D3">
        <w:rPr>
          <w:snapToGrid w:val="0"/>
          <w:szCs w:val="24"/>
        </w:rPr>
        <w:t xml:space="preserve">мероприятия </w:t>
      </w:r>
      <w:r>
        <w:rPr>
          <w:snapToGrid w:val="0"/>
          <w:szCs w:val="24"/>
        </w:rPr>
        <w:t>в горскостопанския план</w:t>
      </w:r>
      <w:r w:rsidR="00C170D3">
        <w:rPr>
          <w:snapToGrid w:val="0"/>
          <w:szCs w:val="24"/>
        </w:rPr>
        <w:t xml:space="preserve"> и плана за опазване на горските територии от пожари.</w:t>
      </w:r>
    </w:p>
    <w:p w14:paraId="50B524D5" w14:textId="4A44CBEA" w:rsidR="00C933E9" w:rsidRDefault="00FC4EA6" w:rsidP="00362E2D">
      <w:pPr>
        <w:pStyle w:val="23"/>
        <w:tabs>
          <w:tab w:val="clear" w:pos="-90"/>
          <w:tab w:val="center" w:pos="1170"/>
        </w:tabs>
        <w:ind w:firstLine="0"/>
        <w:rPr>
          <w:szCs w:val="24"/>
        </w:rPr>
      </w:pPr>
      <w:r>
        <w:rPr>
          <w:snapToGrid w:val="0"/>
          <w:szCs w:val="24"/>
        </w:rPr>
        <w:t xml:space="preserve">          Да не се планират </w:t>
      </w:r>
      <w:proofErr w:type="spellStart"/>
      <w:r>
        <w:rPr>
          <w:snapToGrid w:val="0"/>
          <w:szCs w:val="24"/>
        </w:rPr>
        <w:t>ловностопан</w:t>
      </w:r>
      <w:bookmarkStart w:id="0" w:name="_GoBack"/>
      <w:bookmarkEnd w:id="0"/>
      <w:r>
        <w:rPr>
          <w:snapToGrid w:val="0"/>
          <w:szCs w:val="24"/>
        </w:rPr>
        <w:t>ски</w:t>
      </w:r>
      <w:proofErr w:type="spellEnd"/>
      <w:r>
        <w:rPr>
          <w:snapToGrid w:val="0"/>
          <w:szCs w:val="24"/>
        </w:rPr>
        <w:t xml:space="preserve"> мероприятия, които биха увредили тревната покривка в</w:t>
      </w:r>
      <w:r>
        <w:rPr>
          <w:b/>
          <w:bCs/>
          <w:szCs w:val="24"/>
        </w:rPr>
        <w:t xml:space="preserve"> </w:t>
      </w:r>
      <w:r>
        <w:rPr>
          <w:szCs w:val="24"/>
        </w:rPr>
        <w:t>площите,</w:t>
      </w:r>
      <w:r>
        <w:rPr>
          <w:b/>
          <w:bCs/>
          <w:szCs w:val="24"/>
        </w:rPr>
        <w:t xml:space="preserve"> </w:t>
      </w:r>
      <w:r>
        <w:rPr>
          <w:szCs w:val="24"/>
        </w:rPr>
        <w:t xml:space="preserve">определени като „Тревни формации, като представителни образци на основните естествени горски екосистеми“, </w:t>
      </w:r>
      <w:r w:rsidR="00A80306">
        <w:rPr>
          <w:szCs w:val="24"/>
        </w:rPr>
        <w:t xml:space="preserve">като тези в горските територии са </w:t>
      </w:r>
      <w:r>
        <w:rPr>
          <w:szCs w:val="24"/>
        </w:rPr>
        <w:t xml:space="preserve">описани по </w:t>
      </w:r>
      <w:r w:rsidR="00A80306">
        <w:rPr>
          <w:szCs w:val="24"/>
        </w:rPr>
        <w:t xml:space="preserve">отдели и </w:t>
      </w:r>
      <w:r>
        <w:rPr>
          <w:szCs w:val="24"/>
        </w:rPr>
        <w:t>подотдели в глава първа „Инвентаризация“.</w:t>
      </w:r>
      <w:r w:rsidR="00C933E9">
        <w:rPr>
          <w:szCs w:val="24"/>
        </w:rPr>
        <w:t xml:space="preserve"> </w:t>
      </w:r>
    </w:p>
    <w:p w14:paraId="5052D1F3"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За постигане на поставените цели: </w:t>
      </w:r>
    </w:p>
    <w:p w14:paraId="144D3790" w14:textId="77777777" w:rsidR="00C933E9" w:rsidRDefault="00C933E9" w:rsidP="00362E2D">
      <w:pPr>
        <w:pStyle w:val="11"/>
        <w:spacing w:line="240" w:lineRule="auto"/>
        <w:rPr>
          <w:snapToGrid w:val="0"/>
          <w:sz w:val="24"/>
          <w:szCs w:val="24"/>
          <w:lang w:val="bg-BG"/>
        </w:rPr>
      </w:pPr>
      <w:r>
        <w:rPr>
          <w:snapToGrid w:val="0"/>
          <w:sz w:val="24"/>
          <w:szCs w:val="24"/>
          <w:lang w:val="bg-BG"/>
        </w:rPr>
        <w:t xml:space="preserve">Да се извърши </w:t>
      </w:r>
      <w:proofErr w:type="spellStart"/>
      <w:r>
        <w:rPr>
          <w:snapToGrid w:val="0"/>
          <w:sz w:val="24"/>
          <w:szCs w:val="24"/>
          <w:lang w:val="bg-BG"/>
        </w:rPr>
        <w:t>бонитиране</w:t>
      </w:r>
      <w:proofErr w:type="spellEnd"/>
      <w:r>
        <w:rPr>
          <w:snapToGrid w:val="0"/>
          <w:sz w:val="24"/>
          <w:szCs w:val="24"/>
          <w:lang w:val="bg-BG"/>
        </w:rPr>
        <w:t xml:space="preserve"> на местообитанията съгласно приложение № 29 от Наредба № 18/07.10.2015 г. и да се направи подробна характеристика на всяко от тях.        </w:t>
      </w:r>
    </w:p>
    <w:p w14:paraId="62B78780" w14:textId="26A3438B" w:rsidR="00D1426B" w:rsidRDefault="00C933E9" w:rsidP="00F67408">
      <w:pPr>
        <w:pStyle w:val="11"/>
        <w:spacing w:line="240" w:lineRule="auto"/>
        <w:rPr>
          <w:snapToGrid w:val="0"/>
          <w:sz w:val="24"/>
          <w:szCs w:val="24"/>
          <w:lang w:val="bg-BG"/>
        </w:rPr>
      </w:pPr>
      <w:r>
        <w:rPr>
          <w:snapToGrid w:val="0"/>
          <w:sz w:val="24"/>
          <w:szCs w:val="24"/>
          <w:lang w:val="bg-BG"/>
        </w:rPr>
        <w:t xml:space="preserve">Разпределението на площта на </w:t>
      </w:r>
      <w:proofErr w:type="spellStart"/>
      <w:r>
        <w:rPr>
          <w:snapToGrid w:val="0"/>
          <w:sz w:val="24"/>
          <w:szCs w:val="24"/>
          <w:lang w:val="bg-BG"/>
        </w:rPr>
        <w:t>ловностопанските</w:t>
      </w:r>
      <w:proofErr w:type="spellEnd"/>
      <w:r>
        <w:rPr>
          <w:snapToGrid w:val="0"/>
          <w:sz w:val="24"/>
          <w:szCs w:val="24"/>
          <w:lang w:val="bg-BG"/>
        </w:rPr>
        <w:t xml:space="preserve"> райони да се даде в Изходната база данни към плана. Да се обърне особено внимание на </w:t>
      </w:r>
      <w:proofErr w:type="spellStart"/>
      <w:r>
        <w:rPr>
          <w:snapToGrid w:val="0"/>
          <w:sz w:val="24"/>
          <w:szCs w:val="24"/>
          <w:lang w:val="bg-BG"/>
        </w:rPr>
        <w:t>дивечонепригодните</w:t>
      </w:r>
      <w:proofErr w:type="spellEnd"/>
      <w:r>
        <w:rPr>
          <w:snapToGrid w:val="0"/>
          <w:sz w:val="24"/>
          <w:szCs w:val="24"/>
          <w:lang w:val="bg-BG"/>
        </w:rPr>
        <w:t xml:space="preserve"> площи с цел по-точно определяне на допустимите запаси на главния и съпътстващите видове дивеч.</w:t>
      </w:r>
    </w:p>
    <w:p w14:paraId="0ABCD607" w14:textId="77777777" w:rsidR="00C933E9" w:rsidRDefault="00C933E9" w:rsidP="00362E2D">
      <w:pPr>
        <w:pStyle w:val="11"/>
        <w:spacing w:line="240" w:lineRule="auto"/>
        <w:rPr>
          <w:snapToGrid w:val="0"/>
          <w:sz w:val="24"/>
          <w:szCs w:val="24"/>
          <w:lang w:val="bg-BG"/>
        </w:rPr>
      </w:pPr>
      <w:r>
        <w:rPr>
          <w:snapToGrid w:val="0"/>
          <w:sz w:val="24"/>
          <w:szCs w:val="24"/>
          <w:lang w:val="bg-BG"/>
        </w:rPr>
        <w:t xml:space="preserve">При </w:t>
      </w:r>
      <w:proofErr w:type="spellStart"/>
      <w:r>
        <w:rPr>
          <w:snapToGrid w:val="0"/>
          <w:sz w:val="24"/>
          <w:szCs w:val="24"/>
          <w:lang w:val="bg-BG"/>
        </w:rPr>
        <w:t>бонитиране</w:t>
      </w:r>
      <w:proofErr w:type="spellEnd"/>
      <w:r>
        <w:rPr>
          <w:snapToGrid w:val="0"/>
          <w:sz w:val="24"/>
          <w:szCs w:val="24"/>
          <w:lang w:val="bg-BG"/>
        </w:rPr>
        <w:t xml:space="preserve"> на местообитанията да се обърне внимание на земеделските площи покрити с гора. Местообитанията на такива площи да бъдат като тези на горските територии, с цел правилно </w:t>
      </w:r>
      <w:proofErr w:type="spellStart"/>
      <w:r>
        <w:rPr>
          <w:snapToGrid w:val="0"/>
          <w:sz w:val="24"/>
          <w:szCs w:val="24"/>
          <w:lang w:val="bg-BG"/>
        </w:rPr>
        <w:t>бонитиране</w:t>
      </w:r>
      <w:proofErr w:type="spellEnd"/>
      <w:r>
        <w:rPr>
          <w:snapToGrid w:val="0"/>
          <w:sz w:val="24"/>
          <w:szCs w:val="24"/>
          <w:lang w:val="bg-BG"/>
        </w:rPr>
        <w:t xml:space="preserve"> и определяне на допустимите запаси.</w:t>
      </w:r>
    </w:p>
    <w:p w14:paraId="096B92B4" w14:textId="77777777" w:rsidR="00C933E9" w:rsidRDefault="00C933E9" w:rsidP="00362E2D">
      <w:pPr>
        <w:pStyle w:val="11"/>
        <w:spacing w:line="240" w:lineRule="auto"/>
        <w:rPr>
          <w:snapToGrid w:val="0"/>
          <w:sz w:val="24"/>
          <w:szCs w:val="24"/>
          <w:lang w:val="bg-BG"/>
        </w:rPr>
      </w:pPr>
      <w:r>
        <w:rPr>
          <w:snapToGrid w:val="0"/>
          <w:sz w:val="24"/>
          <w:szCs w:val="24"/>
          <w:lang w:val="bg-BG"/>
        </w:rPr>
        <w:t>Въз основа на направената характеристика на типовете местообитания да се направи анализ на условията за развъждане на дивеча.</w:t>
      </w:r>
    </w:p>
    <w:p w14:paraId="7EE7B3CA"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определят допустимите дивечови запаси в зависимост от </w:t>
      </w:r>
      <w:proofErr w:type="spellStart"/>
      <w:r>
        <w:rPr>
          <w:snapToGrid w:val="0"/>
          <w:sz w:val="24"/>
          <w:szCs w:val="24"/>
          <w:lang w:val="bg-BG"/>
        </w:rPr>
        <w:t>бонитета</w:t>
      </w:r>
      <w:proofErr w:type="spellEnd"/>
      <w:r>
        <w:rPr>
          <w:snapToGrid w:val="0"/>
          <w:sz w:val="24"/>
          <w:szCs w:val="24"/>
          <w:lang w:val="bg-BG"/>
        </w:rPr>
        <w:t xml:space="preserve"> на местообитанията и поставената стопанска цел, като се отчете и междувидовото взаимодействие.</w:t>
      </w:r>
    </w:p>
    <w:p w14:paraId="19E959A0" w14:textId="2AFE8A90"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разработят перспективни планове за развитие на запасите на основните видове дивеч през следващите 10 години. Плановите коефициенти на прираст да се определят съгласно приложение № 29 към Наредба № 18</w:t>
      </w:r>
      <w:r w:rsidR="00F500DF">
        <w:rPr>
          <w:snapToGrid w:val="0"/>
          <w:sz w:val="24"/>
          <w:szCs w:val="24"/>
          <w:lang w:val="bg-BG"/>
        </w:rPr>
        <w:t>.</w:t>
      </w:r>
    </w:p>
    <w:p w14:paraId="282011BD" w14:textId="70444AC4"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Въз основа на действителните дивечови запаси в годината на изработване на плана, изчислените допустими запаси и коефициент на прираст да се </w:t>
      </w:r>
      <w:r w:rsidR="002761CA">
        <w:rPr>
          <w:snapToGrid w:val="0"/>
          <w:sz w:val="24"/>
          <w:szCs w:val="24"/>
          <w:lang w:val="bg-BG"/>
        </w:rPr>
        <w:t>раз</w:t>
      </w:r>
      <w:r>
        <w:rPr>
          <w:snapToGrid w:val="0"/>
          <w:sz w:val="24"/>
          <w:szCs w:val="24"/>
          <w:lang w:val="bg-BG"/>
        </w:rPr>
        <w:t>работят перспективните планове</w:t>
      </w:r>
      <w:r w:rsidR="002761CA">
        <w:rPr>
          <w:snapToGrid w:val="0"/>
          <w:sz w:val="24"/>
          <w:szCs w:val="24"/>
          <w:lang w:val="bg-BG"/>
        </w:rPr>
        <w:t xml:space="preserve"> по отношение на</w:t>
      </w:r>
      <w:r>
        <w:rPr>
          <w:snapToGrid w:val="0"/>
          <w:sz w:val="24"/>
          <w:szCs w:val="24"/>
          <w:lang w:val="bg-BG"/>
        </w:rPr>
        <w:t xml:space="preserve"> </w:t>
      </w:r>
      <w:proofErr w:type="spellStart"/>
      <w:r>
        <w:rPr>
          <w:snapToGrid w:val="0"/>
          <w:sz w:val="24"/>
          <w:szCs w:val="24"/>
          <w:lang w:val="bg-BG"/>
        </w:rPr>
        <w:t>отстрела</w:t>
      </w:r>
      <w:proofErr w:type="spellEnd"/>
      <w:r>
        <w:rPr>
          <w:snapToGrid w:val="0"/>
          <w:sz w:val="24"/>
          <w:szCs w:val="24"/>
          <w:lang w:val="bg-BG"/>
        </w:rPr>
        <w:t xml:space="preserve"> и необходимия фураж за подхранване през периода. При необходимост да се предвиди доставка на животни за разселване от други райони на страната със сходни климатични условия.</w:t>
      </w:r>
    </w:p>
    <w:p w14:paraId="7155457E"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За всеки </w:t>
      </w:r>
      <w:proofErr w:type="spellStart"/>
      <w:r>
        <w:rPr>
          <w:snapToGrid w:val="0"/>
          <w:sz w:val="24"/>
          <w:szCs w:val="24"/>
          <w:lang w:val="bg-BG"/>
        </w:rPr>
        <w:t>ловностопански</w:t>
      </w:r>
      <w:proofErr w:type="spellEnd"/>
      <w:r>
        <w:rPr>
          <w:snapToGrid w:val="0"/>
          <w:sz w:val="24"/>
          <w:szCs w:val="24"/>
          <w:lang w:val="bg-BG"/>
        </w:rPr>
        <w:t xml:space="preserve"> район да се проектира оптимална полова и възрастова структура за запасите от едър дивеч, наброяващи над 50 броя животни.</w:t>
      </w:r>
    </w:p>
    <w:p w14:paraId="17FAE1A5" w14:textId="0E7165A5" w:rsidR="00B920F5"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проектира разработване на фуражна база, съобразно видовете дивеч в отделните </w:t>
      </w:r>
      <w:proofErr w:type="spellStart"/>
      <w:r>
        <w:rPr>
          <w:snapToGrid w:val="0"/>
          <w:sz w:val="24"/>
          <w:szCs w:val="24"/>
          <w:lang w:val="bg-BG"/>
        </w:rPr>
        <w:t>ловностопански</w:t>
      </w:r>
      <w:proofErr w:type="spellEnd"/>
      <w:r>
        <w:rPr>
          <w:snapToGrid w:val="0"/>
          <w:sz w:val="24"/>
          <w:szCs w:val="24"/>
          <w:lang w:val="bg-BG"/>
        </w:rPr>
        <w:t xml:space="preserve"> райони и </w:t>
      </w:r>
      <w:proofErr w:type="spellStart"/>
      <w:r>
        <w:rPr>
          <w:snapToGrid w:val="0"/>
          <w:sz w:val="24"/>
          <w:szCs w:val="24"/>
          <w:lang w:val="bg-BG"/>
        </w:rPr>
        <w:t>ловища</w:t>
      </w:r>
      <w:proofErr w:type="spellEnd"/>
      <w:r>
        <w:rPr>
          <w:snapToGrid w:val="0"/>
          <w:sz w:val="24"/>
          <w:szCs w:val="24"/>
          <w:lang w:val="bg-BG"/>
        </w:rPr>
        <w:t xml:space="preserve">. Обемът и начинът на стопанисване на фуражната база да се определят съгласно Закона за лова и опазване на дивеча. Видът на фуражните площи да се избере според климатичните и почвени условия. Да се посочи начина на обработката и стопанисването им. Да се направи рекапитулация на хранителните възможности на проектираната фуражна база и да се сравнят с минимално и максимално необходимите. При недостиг на голи горски площи за разработването на фуражната база, </w:t>
      </w:r>
      <w:r w:rsidR="00D608B7">
        <w:rPr>
          <w:snapToGrid w:val="0"/>
          <w:sz w:val="24"/>
          <w:szCs w:val="24"/>
          <w:lang w:val="bg-BG"/>
        </w:rPr>
        <w:t xml:space="preserve">по изключение такава може </w:t>
      </w:r>
      <w:r>
        <w:rPr>
          <w:snapToGrid w:val="0"/>
          <w:sz w:val="24"/>
          <w:szCs w:val="24"/>
          <w:lang w:val="bg-BG"/>
        </w:rPr>
        <w:t>да се проектира в подходящи за целта насаждения.</w:t>
      </w:r>
    </w:p>
    <w:p w14:paraId="728D8A6F" w14:textId="758DF68B"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Съществуващите и новопланираните фуражни площи да се отразят в картите на проектираните </w:t>
      </w:r>
      <w:proofErr w:type="spellStart"/>
      <w:r>
        <w:rPr>
          <w:snapToGrid w:val="0"/>
          <w:sz w:val="24"/>
          <w:szCs w:val="24"/>
          <w:lang w:val="bg-BG"/>
        </w:rPr>
        <w:t>ловностопански</w:t>
      </w:r>
      <w:proofErr w:type="spellEnd"/>
      <w:r>
        <w:rPr>
          <w:snapToGrid w:val="0"/>
          <w:sz w:val="24"/>
          <w:szCs w:val="24"/>
          <w:lang w:val="bg-BG"/>
        </w:rPr>
        <w:t xml:space="preserve"> мероприятия.</w:t>
      </w:r>
    </w:p>
    <w:p w14:paraId="3B04C294"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предвиди периферно и групово засаждане на </w:t>
      </w:r>
      <w:proofErr w:type="spellStart"/>
      <w:r>
        <w:rPr>
          <w:snapToGrid w:val="0"/>
          <w:sz w:val="24"/>
          <w:szCs w:val="24"/>
          <w:lang w:val="bg-BG"/>
        </w:rPr>
        <w:t>горскоплодни</w:t>
      </w:r>
      <w:proofErr w:type="spellEnd"/>
      <w:r>
        <w:rPr>
          <w:snapToGrid w:val="0"/>
          <w:sz w:val="24"/>
          <w:szCs w:val="24"/>
          <w:lang w:val="bg-BG"/>
        </w:rPr>
        <w:t xml:space="preserve"> дървесни и храстови видове, предпочитани от дивеча, особено по периферията на дивечовите ниви, както и опазване на съществуващите такива.</w:t>
      </w:r>
    </w:p>
    <w:p w14:paraId="40A98427"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При необходимост да се предвиди ограждане на дивечовите ниви, застрашени от </w:t>
      </w:r>
      <w:proofErr w:type="spellStart"/>
      <w:r>
        <w:rPr>
          <w:snapToGrid w:val="0"/>
          <w:sz w:val="24"/>
          <w:szCs w:val="24"/>
          <w:lang w:val="bg-BG"/>
        </w:rPr>
        <w:t>пашуване</w:t>
      </w:r>
      <w:proofErr w:type="spellEnd"/>
      <w:r>
        <w:rPr>
          <w:snapToGrid w:val="0"/>
          <w:sz w:val="24"/>
          <w:szCs w:val="24"/>
          <w:lang w:val="bg-BG"/>
        </w:rPr>
        <w:t xml:space="preserve"> на домашни животни.</w:t>
      </w:r>
    </w:p>
    <w:p w14:paraId="423FA495" w14:textId="3AE796D8" w:rsidR="00C933E9" w:rsidRDefault="00C933E9" w:rsidP="00362E2D">
      <w:pPr>
        <w:pStyle w:val="11"/>
        <w:spacing w:line="240" w:lineRule="auto"/>
        <w:ind w:firstLine="0"/>
        <w:rPr>
          <w:snapToGrid w:val="0"/>
          <w:sz w:val="24"/>
          <w:szCs w:val="24"/>
          <w:lang w:val="bg-BG"/>
        </w:rPr>
      </w:pPr>
      <w:r>
        <w:rPr>
          <w:snapToGrid w:val="0"/>
          <w:sz w:val="24"/>
          <w:szCs w:val="24"/>
          <w:lang w:val="bg-BG"/>
        </w:rPr>
        <w:lastRenderedPageBreak/>
        <w:t xml:space="preserve">          На подходящи места </w:t>
      </w:r>
      <w:r w:rsidR="007615E9">
        <w:rPr>
          <w:snapToGrid w:val="0"/>
          <w:sz w:val="24"/>
          <w:szCs w:val="24"/>
          <w:lang w:val="bg-BG"/>
        </w:rPr>
        <w:t xml:space="preserve">в </w:t>
      </w:r>
      <w:proofErr w:type="spellStart"/>
      <w:r w:rsidR="007615E9">
        <w:rPr>
          <w:snapToGrid w:val="0"/>
          <w:sz w:val="24"/>
          <w:szCs w:val="24"/>
          <w:lang w:val="bg-BG"/>
        </w:rPr>
        <w:t>дивечовъдния</w:t>
      </w:r>
      <w:proofErr w:type="spellEnd"/>
      <w:r w:rsidR="007615E9">
        <w:rPr>
          <w:snapToGrid w:val="0"/>
          <w:sz w:val="24"/>
          <w:szCs w:val="24"/>
          <w:lang w:val="bg-BG"/>
        </w:rPr>
        <w:t xml:space="preserve"> участък</w:t>
      </w:r>
      <w:r w:rsidR="00D1426B">
        <w:rPr>
          <w:snapToGrid w:val="0"/>
          <w:sz w:val="24"/>
          <w:szCs w:val="24"/>
          <w:lang w:val="bg-BG"/>
        </w:rPr>
        <w:t xml:space="preserve"> и БИСД</w:t>
      </w:r>
      <w:r w:rsidR="007615E9">
        <w:rPr>
          <w:snapToGrid w:val="0"/>
          <w:sz w:val="24"/>
          <w:szCs w:val="24"/>
          <w:lang w:val="bg-BG"/>
        </w:rPr>
        <w:t xml:space="preserve"> </w:t>
      </w:r>
      <w:r>
        <w:rPr>
          <w:snapToGrid w:val="0"/>
          <w:sz w:val="24"/>
          <w:szCs w:val="24"/>
          <w:lang w:val="bg-BG"/>
        </w:rPr>
        <w:t xml:space="preserve">да се проектират </w:t>
      </w:r>
      <w:r w:rsidR="00F25186">
        <w:rPr>
          <w:snapToGrid w:val="0"/>
          <w:sz w:val="24"/>
          <w:szCs w:val="24"/>
          <w:lang w:val="bg-BG"/>
        </w:rPr>
        <w:t>дивечови</w:t>
      </w:r>
      <w:r>
        <w:rPr>
          <w:snapToGrid w:val="0"/>
          <w:sz w:val="24"/>
          <w:szCs w:val="24"/>
          <w:lang w:val="bg-BG"/>
        </w:rPr>
        <w:t xml:space="preserve"> сечища.</w:t>
      </w:r>
      <w:r w:rsidR="007615E9">
        <w:rPr>
          <w:snapToGrid w:val="0"/>
          <w:sz w:val="24"/>
          <w:szCs w:val="24"/>
          <w:lang w:val="bg-BG"/>
        </w:rPr>
        <w:t xml:space="preserve"> </w:t>
      </w:r>
    </w:p>
    <w:p w14:paraId="1E99CEDC"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проектират мероприятия за ограничаване на миграцията и опресняване на кръвта.</w:t>
      </w:r>
    </w:p>
    <w:p w14:paraId="0DA18286" w14:textId="1BBD5589"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предвидят мероприятия за подобряване на защитните и хранителни условия на местообитанията и за подобряване на условията за ловуване. При необходимост</w:t>
      </w:r>
      <w:r w:rsidR="007615E9">
        <w:rPr>
          <w:snapToGrid w:val="0"/>
          <w:sz w:val="24"/>
          <w:szCs w:val="24"/>
          <w:lang w:val="bg-BG"/>
        </w:rPr>
        <w:t>, в ДУ</w:t>
      </w:r>
      <w:r w:rsidR="00D1426B">
        <w:rPr>
          <w:snapToGrid w:val="0"/>
          <w:sz w:val="24"/>
          <w:szCs w:val="24"/>
          <w:lang w:val="bg-BG"/>
        </w:rPr>
        <w:t xml:space="preserve"> и БИСД</w:t>
      </w:r>
      <w:r>
        <w:rPr>
          <w:snapToGrid w:val="0"/>
          <w:sz w:val="24"/>
          <w:szCs w:val="24"/>
          <w:lang w:val="bg-BG"/>
        </w:rPr>
        <w:t xml:space="preserve"> да се проектират ловни просеки с подходяща ширина</w:t>
      </w:r>
      <w:r w:rsidR="003960E7">
        <w:rPr>
          <w:snapToGrid w:val="0"/>
          <w:sz w:val="24"/>
          <w:szCs w:val="24"/>
          <w:lang w:val="bg-BG"/>
        </w:rPr>
        <w:t xml:space="preserve">. Ловните просеки могат да бъдат обработвани и засявани с фуражни култури, да се поддържат под формата на сечище за </w:t>
      </w:r>
      <w:proofErr w:type="spellStart"/>
      <w:r w:rsidR="003960E7">
        <w:rPr>
          <w:snapToGrid w:val="0"/>
          <w:sz w:val="24"/>
          <w:szCs w:val="24"/>
          <w:lang w:val="bg-BG"/>
        </w:rPr>
        <w:t>бръст</w:t>
      </w:r>
      <w:proofErr w:type="spellEnd"/>
      <w:r w:rsidR="003960E7">
        <w:rPr>
          <w:snapToGrid w:val="0"/>
          <w:sz w:val="24"/>
          <w:szCs w:val="24"/>
          <w:lang w:val="bg-BG"/>
        </w:rPr>
        <w:t xml:space="preserve">, както и да се предвиждат са трайно затревяване или </w:t>
      </w:r>
      <w:proofErr w:type="spellStart"/>
      <w:r w:rsidR="003960E7">
        <w:rPr>
          <w:snapToGrid w:val="0"/>
          <w:sz w:val="24"/>
          <w:szCs w:val="24"/>
          <w:lang w:val="bg-BG"/>
        </w:rPr>
        <w:t>захрастяване</w:t>
      </w:r>
      <w:proofErr w:type="spellEnd"/>
      <w:r w:rsidR="003960E7">
        <w:rPr>
          <w:snapToGrid w:val="0"/>
          <w:sz w:val="24"/>
          <w:szCs w:val="24"/>
          <w:lang w:val="bg-BG"/>
        </w:rPr>
        <w:t xml:space="preserve">  </w:t>
      </w:r>
    </w:p>
    <w:p w14:paraId="081915CA" w14:textId="6BDC5D0A"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За подобряване на защитните и хранителни условия на местообитанията да се проектират биотехнически съоръжения в зависимост от видовете дивеч, начина на ловуване и възможностите на терена</w:t>
      </w:r>
      <w:r w:rsidR="006D35A2">
        <w:rPr>
          <w:snapToGrid w:val="0"/>
          <w:sz w:val="24"/>
          <w:szCs w:val="24"/>
          <w:lang w:val="bg-BG"/>
        </w:rPr>
        <w:t xml:space="preserve"> – хранилки и </w:t>
      </w:r>
      <w:proofErr w:type="spellStart"/>
      <w:r w:rsidR="006D35A2">
        <w:rPr>
          <w:snapToGrid w:val="0"/>
          <w:sz w:val="24"/>
          <w:szCs w:val="24"/>
          <w:lang w:val="bg-BG"/>
        </w:rPr>
        <w:t>солища</w:t>
      </w:r>
      <w:proofErr w:type="spellEnd"/>
      <w:r w:rsidR="006D35A2">
        <w:rPr>
          <w:snapToGrid w:val="0"/>
          <w:sz w:val="24"/>
          <w:szCs w:val="24"/>
          <w:lang w:val="bg-BG"/>
        </w:rPr>
        <w:t xml:space="preserve">, </w:t>
      </w:r>
      <w:proofErr w:type="spellStart"/>
      <w:r w:rsidR="006D35A2">
        <w:rPr>
          <w:snapToGrid w:val="0"/>
          <w:sz w:val="24"/>
          <w:szCs w:val="24"/>
          <w:lang w:val="bg-BG"/>
        </w:rPr>
        <w:t>водопоища</w:t>
      </w:r>
      <w:proofErr w:type="spellEnd"/>
      <w:r w:rsidR="006D35A2">
        <w:rPr>
          <w:snapToGrid w:val="0"/>
          <w:sz w:val="24"/>
          <w:szCs w:val="24"/>
          <w:lang w:val="bg-BG"/>
        </w:rPr>
        <w:t xml:space="preserve"> и водни огледала, </w:t>
      </w:r>
      <w:proofErr w:type="spellStart"/>
      <w:r w:rsidR="006D35A2">
        <w:rPr>
          <w:snapToGrid w:val="0"/>
          <w:sz w:val="24"/>
          <w:szCs w:val="24"/>
          <w:lang w:val="bg-BG"/>
        </w:rPr>
        <w:t>калища</w:t>
      </w:r>
      <w:proofErr w:type="spellEnd"/>
      <w:r w:rsidR="006D35A2">
        <w:rPr>
          <w:snapToGrid w:val="0"/>
          <w:sz w:val="24"/>
          <w:szCs w:val="24"/>
          <w:lang w:val="bg-BG"/>
        </w:rPr>
        <w:t>, чакала</w:t>
      </w:r>
      <w:r>
        <w:rPr>
          <w:snapToGrid w:val="0"/>
          <w:sz w:val="24"/>
          <w:szCs w:val="24"/>
          <w:lang w:val="bg-BG"/>
        </w:rPr>
        <w:t xml:space="preserve">. </w:t>
      </w:r>
    </w:p>
    <w:p w14:paraId="4565A852" w14:textId="5852285F"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установят трайните </w:t>
      </w:r>
      <w:proofErr w:type="spellStart"/>
      <w:r>
        <w:rPr>
          <w:snapToGrid w:val="0"/>
          <w:sz w:val="24"/>
          <w:szCs w:val="24"/>
          <w:lang w:val="bg-BG"/>
        </w:rPr>
        <w:t>сватбовища</w:t>
      </w:r>
      <w:proofErr w:type="spellEnd"/>
      <w:r>
        <w:rPr>
          <w:snapToGrid w:val="0"/>
          <w:sz w:val="24"/>
          <w:szCs w:val="24"/>
          <w:lang w:val="bg-BG"/>
        </w:rPr>
        <w:t xml:space="preserve"> на дивеча, като се отразят на картите и се приложи списък по отдели и подотдели. С цел осигуряване спокойствие</w:t>
      </w:r>
      <w:r w:rsidR="00CA219D">
        <w:rPr>
          <w:snapToGrid w:val="0"/>
          <w:sz w:val="24"/>
          <w:szCs w:val="24"/>
          <w:lang w:val="bg-BG"/>
        </w:rPr>
        <w:t>то</w:t>
      </w:r>
      <w:r>
        <w:rPr>
          <w:snapToGrid w:val="0"/>
          <w:sz w:val="24"/>
          <w:szCs w:val="24"/>
          <w:lang w:val="bg-BG"/>
        </w:rPr>
        <w:t xml:space="preserve"> на дивеча, по време на брачните периоди в близост да не се допуска паша на домашни животни и се ограничат горскостопанските дейности. </w:t>
      </w:r>
    </w:p>
    <w:p w14:paraId="67F725A2" w14:textId="080368A3"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В предоставените </w:t>
      </w:r>
      <w:proofErr w:type="spellStart"/>
      <w:r>
        <w:rPr>
          <w:snapToGrid w:val="0"/>
          <w:sz w:val="24"/>
          <w:szCs w:val="24"/>
          <w:lang w:val="bg-BG"/>
        </w:rPr>
        <w:t>ловностопански</w:t>
      </w:r>
      <w:proofErr w:type="spellEnd"/>
      <w:r>
        <w:rPr>
          <w:snapToGrid w:val="0"/>
          <w:sz w:val="24"/>
          <w:szCs w:val="24"/>
          <w:lang w:val="bg-BG"/>
        </w:rPr>
        <w:t xml:space="preserve"> райони, съгласувано с ловните сдружения, да се запазят съществуващите развъдници или </w:t>
      </w:r>
      <w:r w:rsidR="00F25186">
        <w:rPr>
          <w:snapToGrid w:val="0"/>
          <w:sz w:val="24"/>
          <w:szCs w:val="24"/>
          <w:lang w:val="bg-BG"/>
        </w:rPr>
        <w:t xml:space="preserve">при необходимост </w:t>
      </w:r>
      <w:r>
        <w:rPr>
          <w:snapToGrid w:val="0"/>
          <w:sz w:val="24"/>
          <w:szCs w:val="24"/>
          <w:lang w:val="bg-BG"/>
        </w:rPr>
        <w:t>да се предвиди обособяването на нови.</w:t>
      </w:r>
    </w:p>
    <w:p w14:paraId="0F6B9B82"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предвидят мероприятия за борба с хищниците, вкл. и </w:t>
      </w:r>
      <w:proofErr w:type="spellStart"/>
      <w:r>
        <w:rPr>
          <w:snapToGrid w:val="0"/>
          <w:sz w:val="24"/>
          <w:szCs w:val="24"/>
          <w:lang w:val="bg-BG"/>
        </w:rPr>
        <w:t>стървилища</w:t>
      </w:r>
      <w:proofErr w:type="spellEnd"/>
      <w:r>
        <w:rPr>
          <w:snapToGrid w:val="0"/>
          <w:sz w:val="24"/>
          <w:szCs w:val="24"/>
          <w:lang w:val="bg-BG"/>
        </w:rPr>
        <w:t>.</w:t>
      </w:r>
    </w:p>
    <w:p w14:paraId="2E399408" w14:textId="77777777" w:rsidR="00C933E9" w:rsidRDefault="00C933E9" w:rsidP="00362E2D">
      <w:pPr>
        <w:pStyle w:val="11"/>
        <w:spacing w:line="240" w:lineRule="auto"/>
        <w:ind w:firstLine="0"/>
        <w:rPr>
          <w:snapToGrid w:val="0"/>
          <w:sz w:val="24"/>
          <w:szCs w:val="24"/>
          <w:lang w:val="bg-BG"/>
        </w:rPr>
      </w:pPr>
      <w:r>
        <w:rPr>
          <w:snapToGrid w:val="0"/>
          <w:color w:val="000000"/>
          <w:sz w:val="24"/>
          <w:szCs w:val="24"/>
          <w:lang w:val="bg-BG"/>
        </w:rPr>
        <w:t xml:space="preserve">          При необходимост да се предвиди полигон за обучение на ловни кучета на територията на ПЛР на ловните сдружения.</w:t>
      </w:r>
    </w:p>
    <w:p w14:paraId="71F0CD85" w14:textId="15FB5C82"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набележат необходимите мерки и мероприятия за предотвратяване разпространение</w:t>
      </w:r>
      <w:r w:rsidR="00B920F5">
        <w:rPr>
          <w:snapToGrid w:val="0"/>
          <w:sz w:val="24"/>
          <w:szCs w:val="24"/>
          <w:lang w:val="bg-BG"/>
        </w:rPr>
        <w:t>то</w:t>
      </w:r>
      <w:r>
        <w:rPr>
          <w:snapToGrid w:val="0"/>
          <w:sz w:val="24"/>
          <w:szCs w:val="24"/>
          <w:lang w:val="bg-BG"/>
        </w:rPr>
        <w:t xml:space="preserve"> на болестта „африканска чума“ по дивите свине. </w:t>
      </w:r>
    </w:p>
    <w:p w14:paraId="3E09669F"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посочат начините за ловуване на различните видове дивеч.</w:t>
      </w:r>
    </w:p>
    <w:p w14:paraId="2694EE7C" w14:textId="4B994E5D"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Особено внимание да се обърне при устройството на ДУ</w:t>
      </w:r>
      <w:r w:rsidR="00D05B89">
        <w:rPr>
          <w:snapToGrid w:val="0"/>
          <w:sz w:val="24"/>
          <w:szCs w:val="24"/>
          <w:lang w:val="bg-BG"/>
        </w:rPr>
        <w:t xml:space="preserve"> и</w:t>
      </w:r>
      <w:r w:rsidR="002E787B">
        <w:rPr>
          <w:snapToGrid w:val="0"/>
          <w:sz w:val="24"/>
          <w:szCs w:val="24"/>
          <w:lang w:val="bg-BG"/>
        </w:rPr>
        <w:t xml:space="preserve"> БИСД,</w:t>
      </w:r>
      <w:r>
        <w:rPr>
          <w:snapToGrid w:val="0"/>
          <w:sz w:val="24"/>
          <w:szCs w:val="24"/>
          <w:lang w:val="bg-BG"/>
        </w:rPr>
        <w:t xml:space="preserve"> като мероприятията се съобразят и с бизнес-плана на стопанисващите г</w:t>
      </w:r>
      <w:r w:rsidR="00D05B89">
        <w:rPr>
          <w:snapToGrid w:val="0"/>
          <w:sz w:val="24"/>
          <w:szCs w:val="24"/>
          <w:lang w:val="bg-BG"/>
        </w:rPr>
        <w:t>и</w:t>
      </w:r>
      <w:r>
        <w:rPr>
          <w:snapToGrid w:val="0"/>
          <w:sz w:val="24"/>
          <w:szCs w:val="24"/>
          <w:lang w:val="bg-BG"/>
        </w:rPr>
        <w:t xml:space="preserve">.   </w:t>
      </w:r>
      <w:r>
        <w:rPr>
          <w:snapToGrid w:val="0"/>
          <w:color w:val="000000"/>
          <w:sz w:val="24"/>
          <w:szCs w:val="24"/>
          <w:lang w:val="bg-BG"/>
        </w:rPr>
        <w:t xml:space="preserve"> </w:t>
      </w:r>
      <w:r>
        <w:rPr>
          <w:snapToGrid w:val="0"/>
          <w:sz w:val="24"/>
          <w:szCs w:val="24"/>
          <w:lang w:val="bg-BG"/>
        </w:rPr>
        <w:t xml:space="preserve">         </w:t>
      </w:r>
    </w:p>
    <w:p w14:paraId="3A8DD0A8" w14:textId="5909734D"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направи оценка за необходимите сгради, пътища и техника, необходими за провеждане на </w:t>
      </w:r>
      <w:proofErr w:type="spellStart"/>
      <w:r>
        <w:rPr>
          <w:snapToGrid w:val="0"/>
          <w:sz w:val="24"/>
          <w:szCs w:val="24"/>
          <w:lang w:val="bg-BG"/>
        </w:rPr>
        <w:t>ловностопанската</w:t>
      </w:r>
      <w:proofErr w:type="spellEnd"/>
      <w:r>
        <w:rPr>
          <w:snapToGrid w:val="0"/>
          <w:sz w:val="24"/>
          <w:szCs w:val="24"/>
          <w:lang w:val="bg-BG"/>
        </w:rPr>
        <w:t xml:space="preserve"> дейност</w:t>
      </w:r>
      <w:r w:rsidR="00B37F34">
        <w:rPr>
          <w:snapToGrid w:val="0"/>
          <w:sz w:val="24"/>
          <w:szCs w:val="24"/>
          <w:lang w:val="bg-BG"/>
        </w:rPr>
        <w:t xml:space="preserve"> в ДУ</w:t>
      </w:r>
      <w:r w:rsidR="00AD51CC">
        <w:rPr>
          <w:snapToGrid w:val="0"/>
          <w:sz w:val="24"/>
          <w:szCs w:val="24"/>
          <w:lang w:val="bg-BG"/>
        </w:rPr>
        <w:t xml:space="preserve"> и БИСД</w:t>
      </w:r>
      <w:r>
        <w:rPr>
          <w:snapToGrid w:val="0"/>
          <w:sz w:val="24"/>
          <w:szCs w:val="24"/>
          <w:lang w:val="bg-BG"/>
        </w:rPr>
        <w:t>, като при необходимост се предвиди строеж на нови и ремонт на съществуващите.</w:t>
      </w:r>
    </w:p>
    <w:p w14:paraId="6D8A8D0D" w14:textId="1C677DB2"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Да се направи икономическа оценка на необходимите средства за изпълнение на проектираните </w:t>
      </w:r>
      <w:proofErr w:type="spellStart"/>
      <w:r>
        <w:rPr>
          <w:snapToGrid w:val="0"/>
          <w:sz w:val="24"/>
          <w:szCs w:val="24"/>
          <w:lang w:val="bg-BG"/>
        </w:rPr>
        <w:t>ловностопански</w:t>
      </w:r>
      <w:proofErr w:type="spellEnd"/>
      <w:r>
        <w:rPr>
          <w:snapToGrid w:val="0"/>
          <w:sz w:val="24"/>
          <w:szCs w:val="24"/>
          <w:lang w:val="bg-BG"/>
        </w:rPr>
        <w:t xml:space="preserve"> мероприятия и </w:t>
      </w:r>
      <w:proofErr w:type="spellStart"/>
      <w:r>
        <w:rPr>
          <w:snapToGrid w:val="0"/>
          <w:sz w:val="24"/>
          <w:szCs w:val="24"/>
          <w:lang w:val="bg-BG"/>
        </w:rPr>
        <w:t>очакваемите</w:t>
      </w:r>
      <w:proofErr w:type="spellEnd"/>
      <w:r>
        <w:rPr>
          <w:snapToGrid w:val="0"/>
          <w:sz w:val="24"/>
          <w:szCs w:val="24"/>
          <w:lang w:val="bg-BG"/>
        </w:rPr>
        <w:t xml:space="preserve"> приходи от</w:t>
      </w:r>
      <w:r w:rsidR="00441B3F">
        <w:rPr>
          <w:snapToGrid w:val="0"/>
          <w:sz w:val="24"/>
          <w:szCs w:val="24"/>
          <w:lang w:val="bg-BG"/>
        </w:rPr>
        <w:t xml:space="preserve"> </w:t>
      </w:r>
      <w:r>
        <w:rPr>
          <w:snapToGrid w:val="0"/>
          <w:sz w:val="24"/>
          <w:szCs w:val="24"/>
          <w:lang w:val="bg-BG"/>
        </w:rPr>
        <w:t>ДУ</w:t>
      </w:r>
      <w:r w:rsidR="00441B3F">
        <w:rPr>
          <w:snapToGrid w:val="0"/>
          <w:sz w:val="24"/>
          <w:szCs w:val="24"/>
          <w:lang w:val="bg-BG"/>
        </w:rPr>
        <w:t xml:space="preserve"> и БИСД</w:t>
      </w:r>
      <w:r>
        <w:rPr>
          <w:snapToGrid w:val="0"/>
          <w:sz w:val="24"/>
          <w:szCs w:val="24"/>
          <w:lang w:val="bg-BG"/>
        </w:rPr>
        <w:t>.</w:t>
      </w:r>
    </w:p>
    <w:p w14:paraId="77522B9F"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На терена да се означат дивечовите ниви, дивечовите сечища, ливадите и ловните просеки.</w:t>
      </w:r>
    </w:p>
    <w:p w14:paraId="2660755D" w14:textId="0767FEE2"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На входните пътища към ДУ</w:t>
      </w:r>
      <w:r w:rsidR="002E787B">
        <w:rPr>
          <w:snapToGrid w:val="0"/>
          <w:sz w:val="24"/>
          <w:szCs w:val="24"/>
          <w:lang w:val="bg-BG"/>
        </w:rPr>
        <w:t xml:space="preserve"> и БИСД</w:t>
      </w:r>
      <w:r>
        <w:rPr>
          <w:snapToGrid w:val="0"/>
          <w:sz w:val="24"/>
          <w:szCs w:val="24"/>
          <w:lang w:val="bg-BG"/>
        </w:rPr>
        <w:t xml:space="preserve"> да се предвиди поставянето на пред</w:t>
      </w:r>
      <w:r w:rsidR="00CA219D">
        <w:rPr>
          <w:snapToGrid w:val="0"/>
          <w:sz w:val="24"/>
          <w:szCs w:val="24"/>
          <w:lang w:val="bg-BG"/>
        </w:rPr>
        <w:t>у</w:t>
      </w:r>
      <w:r>
        <w:rPr>
          <w:snapToGrid w:val="0"/>
          <w:sz w:val="24"/>
          <w:szCs w:val="24"/>
          <w:lang w:val="bg-BG"/>
        </w:rPr>
        <w:t xml:space="preserve">предителни табели. </w:t>
      </w:r>
    </w:p>
    <w:p w14:paraId="5D833B56"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Покрай водоемите и реките по възможност да се предвиди оформянето на площадки за упражняване на любителски риболов.</w:t>
      </w:r>
    </w:p>
    <w:p w14:paraId="0E88482F" w14:textId="19453933" w:rsidR="00C933E9" w:rsidRDefault="00C933E9" w:rsidP="00FC222D">
      <w:pPr>
        <w:pStyle w:val="23"/>
        <w:tabs>
          <w:tab w:val="clear" w:pos="-90"/>
          <w:tab w:val="center" w:pos="1170"/>
        </w:tabs>
        <w:ind w:firstLine="0"/>
        <w:rPr>
          <w:snapToGrid w:val="0"/>
          <w:szCs w:val="24"/>
        </w:rPr>
      </w:pPr>
      <w:r>
        <w:rPr>
          <w:snapToGrid w:val="0"/>
          <w:szCs w:val="24"/>
        </w:rPr>
        <w:t xml:space="preserve">          </w:t>
      </w:r>
      <w:proofErr w:type="spellStart"/>
      <w:r w:rsidR="00B37F34">
        <w:rPr>
          <w:snapToGrid w:val="0"/>
          <w:szCs w:val="24"/>
        </w:rPr>
        <w:t>Л</w:t>
      </w:r>
      <w:r>
        <w:rPr>
          <w:snapToGrid w:val="0"/>
          <w:szCs w:val="24"/>
        </w:rPr>
        <w:t>овностопанският</w:t>
      </w:r>
      <w:proofErr w:type="spellEnd"/>
      <w:r>
        <w:rPr>
          <w:snapToGrid w:val="0"/>
          <w:szCs w:val="24"/>
        </w:rPr>
        <w:t xml:space="preserve"> план, вкл. планираните </w:t>
      </w:r>
      <w:proofErr w:type="spellStart"/>
      <w:r>
        <w:rPr>
          <w:snapToGrid w:val="0"/>
          <w:szCs w:val="24"/>
        </w:rPr>
        <w:t>ловностопански</w:t>
      </w:r>
      <w:proofErr w:type="spellEnd"/>
      <w:r>
        <w:rPr>
          <w:snapToGrid w:val="0"/>
          <w:szCs w:val="24"/>
        </w:rPr>
        <w:t xml:space="preserve"> мероприятия</w:t>
      </w:r>
      <w:r w:rsidR="00FC222D">
        <w:rPr>
          <w:snapToGrid w:val="0"/>
          <w:szCs w:val="24"/>
        </w:rPr>
        <w:t>,</w:t>
      </w:r>
      <w:r>
        <w:rPr>
          <w:snapToGrid w:val="0"/>
          <w:szCs w:val="24"/>
        </w:rPr>
        <w:t xml:space="preserve"> да се разработи по </w:t>
      </w:r>
      <w:proofErr w:type="spellStart"/>
      <w:r>
        <w:rPr>
          <w:snapToGrid w:val="0"/>
          <w:szCs w:val="24"/>
        </w:rPr>
        <w:t>ловностопански</w:t>
      </w:r>
      <w:proofErr w:type="spellEnd"/>
      <w:r>
        <w:rPr>
          <w:snapToGrid w:val="0"/>
          <w:szCs w:val="24"/>
        </w:rPr>
        <w:t xml:space="preserve"> райони и </w:t>
      </w:r>
      <w:proofErr w:type="spellStart"/>
      <w:r>
        <w:rPr>
          <w:snapToGrid w:val="0"/>
          <w:szCs w:val="24"/>
        </w:rPr>
        <w:t>ловища</w:t>
      </w:r>
      <w:proofErr w:type="spellEnd"/>
      <w:r w:rsidR="00FC222D">
        <w:rPr>
          <w:snapToGrid w:val="0"/>
          <w:szCs w:val="24"/>
        </w:rPr>
        <w:t xml:space="preserve"> и отделно за БИСД „Ивански“</w:t>
      </w:r>
      <w:r w:rsidR="00E43589">
        <w:rPr>
          <w:b/>
          <w:szCs w:val="24"/>
        </w:rPr>
        <w:t>.</w:t>
      </w:r>
      <w:r w:rsidR="00FC222D" w:rsidRPr="003B7CAB">
        <w:rPr>
          <w:szCs w:val="24"/>
        </w:rPr>
        <w:t xml:space="preserve"> </w:t>
      </w:r>
    </w:p>
    <w:p w14:paraId="1D45E2CE" w14:textId="5A9934C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Планирането на </w:t>
      </w:r>
      <w:proofErr w:type="spellStart"/>
      <w:r>
        <w:rPr>
          <w:snapToGrid w:val="0"/>
          <w:sz w:val="24"/>
          <w:szCs w:val="24"/>
          <w:lang w:val="bg-BG"/>
        </w:rPr>
        <w:t>ловностопанските</w:t>
      </w:r>
      <w:proofErr w:type="spellEnd"/>
      <w:r>
        <w:rPr>
          <w:snapToGrid w:val="0"/>
          <w:sz w:val="24"/>
          <w:szCs w:val="24"/>
          <w:lang w:val="bg-BG"/>
        </w:rPr>
        <w:t xml:space="preserve"> мероприятия да се съгласува с ръководствата на ТП „ДГС </w:t>
      </w:r>
      <w:r w:rsidR="009B288A">
        <w:rPr>
          <w:snapToGrid w:val="0"/>
          <w:sz w:val="24"/>
          <w:szCs w:val="24"/>
          <w:lang w:val="bg-BG"/>
        </w:rPr>
        <w:t>Шумен</w:t>
      </w:r>
      <w:r>
        <w:rPr>
          <w:snapToGrid w:val="0"/>
          <w:sz w:val="24"/>
          <w:szCs w:val="24"/>
          <w:lang w:val="bg-BG"/>
        </w:rPr>
        <w:t>”, Ловните сдружения и дружинките</w:t>
      </w:r>
      <w:r w:rsidR="00DE622B">
        <w:rPr>
          <w:snapToGrid w:val="0"/>
          <w:sz w:val="24"/>
          <w:szCs w:val="24"/>
          <w:lang w:val="bg-BG"/>
        </w:rPr>
        <w:t>.</w:t>
      </w:r>
    </w:p>
    <w:p w14:paraId="1D1AC75D" w14:textId="5153A58D" w:rsidR="00C933E9" w:rsidRDefault="00C933E9" w:rsidP="00362E2D">
      <w:pPr>
        <w:pStyle w:val="11"/>
        <w:spacing w:line="240" w:lineRule="auto"/>
        <w:ind w:firstLine="0"/>
        <w:rPr>
          <w:b/>
          <w:snapToGrid w:val="0"/>
          <w:sz w:val="24"/>
          <w:szCs w:val="24"/>
          <w:lang w:val="bg-BG"/>
        </w:rPr>
      </w:pPr>
      <w:r>
        <w:rPr>
          <w:snapToGrid w:val="0"/>
          <w:sz w:val="24"/>
          <w:szCs w:val="24"/>
          <w:lang w:val="bg-BG"/>
        </w:rPr>
        <w:t xml:space="preserve">          </w:t>
      </w:r>
      <w:r>
        <w:rPr>
          <w:b/>
          <w:snapToGrid w:val="0"/>
          <w:sz w:val="24"/>
          <w:szCs w:val="24"/>
          <w:lang w:val="bg-BG"/>
        </w:rPr>
        <w:t>V</w:t>
      </w:r>
      <w:r w:rsidR="00D02257">
        <w:rPr>
          <w:b/>
          <w:snapToGrid w:val="0"/>
          <w:sz w:val="24"/>
          <w:szCs w:val="24"/>
          <w:lang w:val="bg-BG"/>
        </w:rPr>
        <w:t>.</w:t>
      </w:r>
      <w:r>
        <w:rPr>
          <w:b/>
          <w:snapToGrid w:val="0"/>
          <w:sz w:val="24"/>
          <w:szCs w:val="24"/>
          <w:lang w:val="bg-BG"/>
        </w:rPr>
        <w:t xml:space="preserve"> Съдържание на плана за </w:t>
      </w:r>
      <w:proofErr w:type="spellStart"/>
      <w:r>
        <w:rPr>
          <w:b/>
          <w:snapToGrid w:val="0"/>
          <w:sz w:val="24"/>
          <w:szCs w:val="24"/>
          <w:lang w:val="bg-BG"/>
        </w:rPr>
        <w:t>ловностопанските</w:t>
      </w:r>
      <w:proofErr w:type="spellEnd"/>
      <w:r>
        <w:rPr>
          <w:b/>
          <w:snapToGrid w:val="0"/>
          <w:sz w:val="24"/>
          <w:szCs w:val="24"/>
          <w:lang w:val="bg-BG"/>
        </w:rPr>
        <w:t xml:space="preserve"> дейности</w:t>
      </w:r>
      <w:r w:rsidR="00311150">
        <w:rPr>
          <w:b/>
          <w:snapToGrid w:val="0"/>
          <w:sz w:val="24"/>
          <w:szCs w:val="24"/>
          <w:lang w:val="bg-BG"/>
        </w:rPr>
        <w:t xml:space="preserve"> - </w:t>
      </w:r>
    </w:p>
    <w:p w14:paraId="71BCE167" w14:textId="02166DCD" w:rsidR="007D25D4" w:rsidRPr="00F500DF" w:rsidRDefault="00C933E9" w:rsidP="00F500DF">
      <w:pPr>
        <w:pStyle w:val="11"/>
        <w:spacing w:line="240" w:lineRule="auto"/>
        <w:rPr>
          <w:snapToGrid w:val="0"/>
          <w:sz w:val="24"/>
          <w:szCs w:val="24"/>
          <w:lang w:val="bg-BG"/>
        </w:rPr>
      </w:pPr>
      <w:r>
        <w:rPr>
          <w:snapToGrid w:val="0"/>
          <w:sz w:val="24"/>
          <w:szCs w:val="24"/>
          <w:lang w:val="bg-BG"/>
        </w:rPr>
        <w:t xml:space="preserve">Да се изработи общ план за </w:t>
      </w:r>
      <w:proofErr w:type="spellStart"/>
      <w:r>
        <w:rPr>
          <w:snapToGrid w:val="0"/>
          <w:sz w:val="24"/>
          <w:szCs w:val="24"/>
          <w:lang w:val="bg-BG"/>
        </w:rPr>
        <w:t>ловностопанските</w:t>
      </w:r>
      <w:proofErr w:type="spellEnd"/>
      <w:r>
        <w:rPr>
          <w:snapToGrid w:val="0"/>
          <w:sz w:val="24"/>
          <w:szCs w:val="24"/>
          <w:lang w:val="bg-BG"/>
        </w:rPr>
        <w:t xml:space="preserve"> дейности на територията, с данни за всеки </w:t>
      </w:r>
      <w:proofErr w:type="spellStart"/>
      <w:r>
        <w:rPr>
          <w:snapToGrid w:val="0"/>
          <w:sz w:val="24"/>
          <w:szCs w:val="24"/>
          <w:lang w:val="bg-BG"/>
        </w:rPr>
        <w:t>ловностопански</w:t>
      </w:r>
      <w:proofErr w:type="spellEnd"/>
      <w:r>
        <w:rPr>
          <w:snapToGrid w:val="0"/>
          <w:sz w:val="24"/>
          <w:szCs w:val="24"/>
          <w:lang w:val="bg-BG"/>
        </w:rPr>
        <w:t xml:space="preserve"> район и всяко </w:t>
      </w:r>
      <w:proofErr w:type="spellStart"/>
      <w:r>
        <w:rPr>
          <w:snapToGrid w:val="0"/>
          <w:sz w:val="24"/>
          <w:szCs w:val="24"/>
          <w:lang w:val="bg-BG"/>
        </w:rPr>
        <w:t>ловище</w:t>
      </w:r>
      <w:proofErr w:type="spellEnd"/>
      <w:r>
        <w:rPr>
          <w:snapToGrid w:val="0"/>
          <w:sz w:val="24"/>
          <w:szCs w:val="24"/>
          <w:lang w:val="bg-BG"/>
        </w:rPr>
        <w:t>.</w:t>
      </w:r>
    </w:p>
    <w:p w14:paraId="2ADE325D" w14:textId="6AF5C614" w:rsidR="00C933E9" w:rsidRDefault="00C933E9" w:rsidP="00362E2D">
      <w:pPr>
        <w:pStyle w:val="11"/>
        <w:spacing w:line="240" w:lineRule="auto"/>
        <w:ind w:firstLine="0"/>
        <w:rPr>
          <w:snapToGrid w:val="0"/>
          <w:sz w:val="24"/>
          <w:szCs w:val="24"/>
          <w:lang w:val="bg-BG"/>
        </w:rPr>
      </w:pPr>
      <w:r>
        <w:rPr>
          <w:b/>
          <w:snapToGrid w:val="0"/>
          <w:sz w:val="24"/>
          <w:szCs w:val="24"/>
          <w:lang w:val="bg-BG"/>
        </w:rPr>
        <w:t>Обяснителна записка</w:t>
      </w:r>
      <w:r>
        <w:rPr>
          <w:snapToGrid w:val="0"/>
          <w:sz w:val="24"/>
          <w:szCs w:val="24"/>
          <w:lang w:val="bg-BG"/>
        </w:rPr>
        <w:t xml:space="preserve"> - съгласно Приложение № 36 на Наредба № 18 за инвентаризация и планиране в горските територии, вкл. и таблица за обема и видовете </w:t>
      </w:r>
      <w:r>
        <w:rPr>
          <w:snapToGrid w:val="0"/>
          <w:sz w:val="24"/>
          <w:szCs w:val="24"/>
          <w:lang w:val="bg-BG"/>
        </w:rPr>
        <w:lastRenderedPageBreak/>
        <w:t xml:space="preserve">извършени дейности. </w:t>
      </w:r>
    </w:p>
    <w:p w14:paraId="293EE039" w14:textId="2431249D"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Обяснителната записка да се изработи в 4 екземпляра - по един за ИАГ, РДГ Шумен, СИДП – Шумен и ТП „ДГС </w:t>
      </w:r>
      <w:r w:rsidR="009B288A">
        <w:rPr>
          <w:snapToGrid w:val="0"/>
          <w:sz w:val="24"/>
          <w:szCs w:val="24"/>
          <w:lang w:val="bg-BG"/>
        </w:rPr>
        <w:t>Шумен</w:t>
      </w:r>
      <w:r>
        <w:rPr>
          <w:snapToGrid w:val="0"/>
          <w:sz w:val="24"/>
          <w:szCs w:val="24"/>
          <w:lang w:val="bg-BG"/>
        </w:rPr>
        <w:t>”.</w:t>
      </w:r>
    </w:p>
    <w:p w14:paraId="6C2CAB4B" w14:textId="20198487" w:rsidR="00C933E9" w:rsidRDefault="00C933E9" w:rsidP="00362E2D">
      <w:pPr>
        <w:pStyle w:val="11"/>
        <w:spacing w:line="240" w:lineRule="auto"/>
        <w:ind w:firstLine="0"/>
        <w:rPr>
          <w:snapToGrid w:val="0"/>
          <w:sz w:val="24"/>
          <w:szCs w:val="24"/>
          <w:lang w:val="bg-BG"/>
        </w:rPr>
      </w:pPr>
      <w:r>
        <w:rPr>
          <w:b/>
          <w:snapToGrid w:val="0"/>
          <w:sz w:val="24"/>
          <w:szCs w:val="24"/>
          <w:lang w:val="bg-BG"/>
        </w:rPr>
        <w:t>Приложения</w:t>
      </w:r>
      <w:r w:rsidR="00311150">
        <w:rPr>
          <w:b/>
          <w:snapToGrid w:val="0"/>
          <w:sz w:val="24"/>
          <w:szCs w:val="24"/>
          <w:lang w:val="bg-BG"/>
        </w:rPr>
        <w:t xml:space="preserve"> към обяснителната записка</w:t>
      </w:r>
      <w:r>
        <w:rPr>
          <w:b/>
          <w:snapToGrid w:val="0"/>
          <w:sz w:val="24"/>
          <w:szCs w:val="24"/>
          <w:lang w:val="bg-BG"/>
        </w:rPr>
        <w:t xml:space="preserve"> - </w:t>
      </w:r>
      <w:r>
        <w:rPr>
          <w:snapToGrid w:val="0"/>
          <w:sz w:val="24"/>
          <w:szCs w:val="24"/>
          <w:lang w:val="bg-BG"/>
        </w:rPr>
        <w:softHyphen/>
        <w:t xml:space="preserve">заповеди за границите на </w:t>
      </w:r>
      <w:proofErr w:type="spellStart"/>
      <w:r>
        <w:rPr>
          <w:snapToGrid w:val="0"/>
          <w:sz w:val="24"/>
          <w:szCs w:val="24"/>
          <w:lang w:val="bg-BG"/>
        </w:rPr>
        <w:t>ловностопанските</w:t>
      </w:r>
      <w:proofErr w:type="spellEnd"/>
      <w:r>
        <w:rPr>
          <w:snapToGrid w:val="0"/>
          <w:sz w:val="24"/>
          <w:szCs w:val="24"/>
          <w:lang w:val="bg-BG"/>
        </w:rPr>
        <w:t xml:space="preserve"> райони; протоколи: на комисията по ловно стопанство за приемане на теренните работи, за уточнявания и съгласувания с ЛРД, дружинките и др.; изходна база данни; ведомост за площите на фуражната база; списъци; работни схеми и количествени сметки на биотехническите съоръжения.</w:t>
      </w:r>
    </w:p>
    <w:p w14:paraId="68634470" w14:textId="77777777" w:rsidR="00485F74" w:rsidRDefault="00C933E9" w:rsidP="00485F74">
      <w:pPr>
        <w:pStyle w:val="11"/>
        <w:spacing w:line="240" w:lineRule="auto"/>
        <w:ind w:firstLine="0"/>
        <w:rPr>
          <w:snapToGrid w:val="0"/>
          <w:sz w:val="24"/>
          <w:szCs w:val="24"/>
          <w:lang w:val="bg-BG"/>
        </w:rPr>
      </w:pPr>
      <w:r>
        <w:rPr>
          <w:b/>
          <w:snapToGrid w:val="0"/>
          <w:sz w:val="24"/>
          <w:szCs w:val="24"/>
          <w:lang w:val="bg-BG"/>
        </w:rPr>
        <w:t xml:space="preserve">Карти - </w:t>
      </w:r>
      <w:r>
        <w:rPr>
          <w:snapToGrid w:val="0"/>
          <w:sz w:val="24"/>
          <w:szCs w:val="24"/>
          <w:lang w:val="bg-BG"/>
        </w:rPr>
        <w:t>За картна основа да се ползват картите от извършената инвентаризация, като за земеделските територии се ползват цифровите модели на КВС/кадастралните карти.</w:t>
      </w:r>
      <w:r w:rsidR="00485F74">
        <w:rPr>
          <w:snapToGrid w:val="0"/>
          <w:sz w:val="24"/>
          <w:szCs w:val="24"/>
          <w:lang w:val="bg-BG"/>
        </w:rPr>
        <w:t xml:space="preserve"> Да се изработят следните карти:</w:t>
      </w:r>
    </w:p>
    <w:p w14:paraId="7FE42D55" w14:textId="634B57BE" w:rsidR="00485F74" w:rsidRDefault="00485F74" w:rsidP="00362E2D">
      <w:pPr>
        <w:pStyle w:val="11"/>
        <w:spacing w:line="240" w:lineRule="auto"/>
        <w:ind w:firstLine="0"/>
        <w:rPr>
          <w:snapToGrid w:val="0"/>
          <w:sz w:val="24"/>
          <w:szCs w:val="24"/>
          <w:lang w:val="bg-BG"/>
        </w:rPr>
      </w:pPr>
      <w:r>
        <w:rPr>
          <w:snapToGrid w:val="0"/>
          <w:sz w:val="24"/>
          <w:szCs w:val="24"/>
          <w:lang w:val="bg-BG"/>
        </w:rPr>
        <w:t>- н</w:t>
      </w:r>
      <w:r w:rsidR="00C933E9">
        <w:rPr>
          <w:snapToGrid w:val="0"/>
          <w:sz w:val="24"/>
          <w:szCs w:val="24"/>
          <w:lang w:val="bg-BG"/>
        </w:rPr>
        <w:t xml:space="preserve">а </w:t>
      </w:r>
      <w:proofErr w:type="spellStart"/>
      <w:r w:rsidR="00C933E9">
        <w:rPr>
          <w:snapToGrid w:val="0"/>
          <w:sz w:val="24"/>
          <w:szCs w:val="24"/>
          <w:lang w:val="bg-BG"/>
        </w:rPr>
        <w:t>ловностопанските</w:t>
      </w:r>
      <w:proofErr w:type="spellEnd"/>
      <w:r w:rsidR="00C933E9">
        <w:rPr>
          <w:snapToGrid w:val="0"/>
          <w:sz w:val="24"/>
          <w:szCs w:val="24"/>
          <w:lang w:val="bg-BG"/>
        </w:rPr>
        <w:t xml:space="preserve"> райони в подходящ мащаб и карт</w:t>
      </w:r>
      <w:r w:rsidR="002E5170">
        <w:rPr>
          <w:snapToGrid w:val="0"/>
          <w:sz w:val="24"/>
          <w:szCs w:val="24"/>
          <w:lang w:val="bg-BG"/>
        </w:rPr>
        <w:t>а</w:t>
      </w:r>
      <w:r w:rsidR="00C933E9">
        <w:rPr>
          <w:snapToGrid w:val="0"/>
          <w:sz w:val="24"/>
          <w:szCs w:val="24"/>
          <w:lang w:val="bg-BG"/>
        </w:rPr>
        <w:t xml:space="preserve"> на проектираните </w:t>
      </w:r>
      <w:proofErr w:type="spellStart"/>
      <w:r w:rsidR="00C933E9">
        <w:rPr>
          <w:snapToGrid w:val="0"/>
          <w:sz w:val="24"/>
          <w:szCs w:val="24"/>
          <w:lang w:val="bg-BG"/>
        </w:rPr>
        <w:t>ловностопански</w:t>
      </w:r>
      <w:proofErr w:type="spellEnd"/>
      <w:r w:rsidR="00C933E9">
        <w:rPr>
          <w:snapToGrid w:val="0"/>
          <w:sz w:val="24"/>
          <w:szCs w:val="24"/>
          <w:lang w:val="bg-BG"/>
        </w:rPr>
        <w:t xml:space="preserve"> мероприятия в М 1:10000.</w:t>
      </w:r>
    </w:p>
    <w:p w14:paraId="25B22CE7" w14:textId="1D3FE09C" w:rsidR="00B37F34" w:rsidRDefault="00485F74" w:rsidP="00362E2D">
      <w:pPr>
        <w:pStyle w:val="11"/>
        <w:spacing w:line="240" w:lineRule="auto"/>
        <w:ind w:firstLine="0"/>
        <w:rPr>
          <w:snapToGrid w:val="0"/>
          <w:sz w:val="24"/>
          <w:szCs w:val="24"/>
          <w:lang w:val="bg-BG"/>
        </w:rPr>
      </w:pPr>
      <w:r>
        <w:rPr>
          <w:snapToGrid w:val="0"/>
          <w:sz w:val="24"/>
          <w:szCs w:val="24"/>
          <w:lang w:val="bg-BG"/>
        </w:rPr>
        <w:t>- н</w:t>
      </w:r>
      <w:r w:rsidR="00C933E9">
        <w:rPr>
          <w:snapToGrid w:val="0"/>
          <w:sz w:val="24"/>
          <w:szCs w:val="24"/>
          <w:lang w:val="bg-BG"/>
        </w:rPr>
        <w:t>а проектираните мероприятия в мащаб 1:25000</w:t>
      </w:r>
      <w:r>
        <w:rPr>
          <w:snapToGrid w:val="0"/>
          <w:sz w:val="24"/>
          <w:szCs w:val="24"/>
          <w:lang w:val="bg-BG"/>
        </w:rPr>
        <w:t xml:space="preserve"> за всеки </w:t>
      </w:r>
      <w:proofErr w:type="spellStart"/>
      <w:r>
        <w:rPr>
          <w:snapToGrid w:val="0"/>
          <w:sz w:val="24"/>
          <w:szCs w:val="24"/>
          <w:lang w:val="bg-BG"/>
        </w:rPr>
        <w:t>ловностопанси</w:t>
      </w:r>
      <w:proofErr w:type="spellEnd"/>
      <w:r>
        <w:rPr>
          <w:snapToGrid w:val="0"/>
          <w:sz w:val="24"/>
          <w:szCs w:val="24"/>
          <w:lang w:val="bg-BG"/>
        </w:rPr>
        <w:t xml:space="preserve"> район.</w:t>
      </w:r>
    </w:p>
    <w:p w14:paraId="2A0D6218" w14:textId="07C3C00A" w:rsidR="00B37F34" w:rsidRDefault="00B37F34" w:rsidP="00362E2D">
      <w:pPr>
        <w:pStyle w:val="11"/>
        <w:spacing w:line="240" w:lineRule="auto"/>
        <w:ind w:firstLine="0"/>
        <w:rPr>
          <w:snapToGrid w:val="0"/>
          <w:sz w:val="24"/>
          <w:szCs w:val="24"/>
          <w:lang w:val="bg-BG"/>
        </w:rPr>
      </w:pPr>
      <w:r>
        <w:rPr>
          <w:snapToGrid w:val="0"/>
          <w:sz w:val="24"/>
          <w:szCs w:val="24"/>
          <w:lang w:val="bg-BG"/>
        </w:rPr>
        <w:t xml:space="preserve">          </w:t>
      </w:r>
      <w:r w:rsidR="00C933E9">
        <w:rPr>
          <w:snapToGrid w:val="0"/>
          <w:sz w:val="24"/>
          <w:szCs w:val="24"/>
          <w:lang w:val="bg-BG"/>
        </w:rPr>
        <w:t xml:space="preserve">На картите по ЛСР да бъдат отразени и </w:t>
      </w:r>
      <w:proofErr w:type="spellStart"/>
      <w:r w:rsidR="00C933E9">
        <w:rPr>
          <w:snapToGrid w:val="0"/>
          <w:sz w:val="24"/>
          <w:szCs w:val="24"/>
          <w:lang w:val="bg-BG"/>
        </w:rPr>
        <w:t>ловищата</w:t>
      </w:r>
      <w:proofErr w:type="spellEnd"/>
      <w:r w:rsidR="00C933E9">
        <w:rPr>
          <w:snapToGrid w:val="0"/>
          <w:sz w:val="24"/>
          <w:szCs w:val="24"/>
          <w:lang w:val="bg-BG"/>
        </w:rPr>
        <w:t>.</w:t>
      </w:r>
    </w:p>
    <w:p w14:paraId="08B44C1E" w14:textId="0A2E97C0" w:rsidR="00C933E9" w:rsidRDefault="00B37F34" w:rsidP="00362E2D">
      <w:pPr>
        <w:pStyle w:val="11"/>
        <w:spacing w:line="240" w:lineRule="auto"/>
        <w:ind w:firstLine="0"/>
        <w:rPr>
          <w:snapToGrid w:val="0"/>
          <w:sz w:val="24"/>
          <w:szCs w:val="24"/>
          <w:lang w:val="bg-BG"/>
        </w:rPr>
      </w:pPr>
      <w:r>
        <w:rPr>
          <w:snapToGrid w:val="0"/>
          <w:sz w:val="24"/>
          <w:szCs w:val="24"/>
          <w:lang w:val="bg-BG"/>
        </w:rPr>
        <w:t xml:space="preserve">          </w:t>
      </w:r>
      <w:r w:rsidR="00C933E9">
        <w:rPr>
          <w:snapToGrid w:val="0"/>
          <w:sz w:val="24"/>
          <w:szCs w:val="24"/>
          <w:lang w:val="bg-BG"/>
        </w:rPr>
        <w:t>Да се изработи и по един брой бели копия от всеки картен лист.</w:t>
      </w:r>
    </w:p>
    <w:p w14:paraId="07D8D5B9" w14:textId="5D1A6D6B"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Картите на </w:t>
      </w:r>
      <w:proofErr w:type="spellStart"/>
      <w:r>
        <w:rPr>
          <w:snapToGrid w:val="0"/>
          <w:sz w:val="24"/>
          <w:szCs w:val="24"/>
          <w:lang w:val="bg-BG"/>
        </w:rPr>
        <w:t>ловностопанските</w:t>
      </w:r>
      <w:proofErr w:type="spellEnd"/>
      <w:r>
        <w:rPr>
          <w:snapToGrid w:val="0"/>
          <w:sz w:val="24"/>
          <w:szCs w:val="24"/>
          <w:lang w:val="bg-BG"/>
        </w:rPr>
        <w:t xml:space="preserve"> райони да се изработят в 4 екземпляра - по един за ИАГ, РДГ - Шумен. СИДП – Шумен и ТП „ДГС </w:t>
      </w:r>
      <w:r w:rsidR="009B288A">
        <w:rPr>
          <w:snapToGrid w:val="0"/>
          <w:sz w:val="24"/>
          <w:szCs w:val="24"/>
          <w:lang w:val="bg-BG"/>
        </w:rPr>
        <w:t>Шумен</w:t>
      </w:r>
      <w:r>
        <w:rPr>
          <w:snapToGrid w:val="0"/>
          <w:sz w:val="24"/>
          <w:szCs w:val="24"/>
          <w:lang w:val="bg-BG"/>
        </w:rPr>
        <w:t>”.</w:t>
      </w:r>
    </w:p>
    <w:p w14:paraId="248BBDE0" w14:textId="6C82E3A3"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Картите за РДГ Шумен и ТП „ДГС </w:t>
      </w:r>
      <w:r w:rsidR="009B288A">
        <w:rPr>
          <w:snapToGrid w:val="0"/>
          <w:sz w:val="24"/>
          <w:szCs w:val="24"/>
          <w:lang w:val="bg-BG"/>
        </w:rPr>
        <w:t>Шумен</w:t>
      </w:r>
      <w:r>
        <w:rPr>
          <w:snapToGrid w:val="0"/>
          <w:sz w:val="24"/>
          <w:szCs w:val="24"/>
          <w:lang w:val="bg-BG"/>
        </w:rPr>
        <w:t xml:space="preserve">” да бъдат </w:t>
      </w:r>
      <w:r w:rsidR="00173E07">
        <w:rPr>
          <w:snapToGrid w:val="0"/>
          <w:sz w:val="24"/>
          <w:szCs w:val="24"/>
          <w:lang w:val="bg-BG"/>
        </w:rPr>
        <w:t>на влагоустойчива хартия</w:t>
      </w:r>
      <w:r>
        <w:rPr>
          <w:snapToGrid w:val="0"/>
          <w:sz w:val="24"/>
          <w:szCs w:val="24"/>
          <w:lang w:val="bg-BG"/>
        </w:rPr>
        <w:t>.</w:t>
      </w:r>
    </w:p>
    <w:p w14:paraId="1FFFFF89" w14:textId="77777777"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Към всеки екземпляр на записката да се приложи по един цветен комплект карти:</w:t>
      </w:r>
    </w:p>
    <w:p w14:paraId="48EFDD3C" w14:textId="464F0E7C" w:rsidR="00C933E9" w:rsidRDefault="00C933E9" w:rsidP="00362E2D">
      <w:pPr>
        <w:pStyle w:val="11"/>
        <w:spacing w:line="240" w:lineRule="auto"/>
        <w:ind w:firstLine="0"/>
        <w:rPr>
          <w:snapToGrid w:val="0"/>
          <w:sz w:val="24"/>
          <w:szCs w:val="24"/>
          <w:lang w:val="bg-BG"/>
        </w:rPr>
      </w:pPr>
      <w:r>
        <w:rPr>
          <w:snapToGrid w:val="0"/>
          <w:sz w:val="24"/>
          <w:szCs w:val="24"/>
          <w:lang w:val="bg-BG"/>
        </w:rPr>
        <w:t xml:space="preserve">• На </w:t>
      </w:r>
      <w:proofErr w:type="spellStart"/>
      <w:r>
        <w:rPr>
          <w:snapToGrid w:val="0"/>
          <w:sz w:val="24"/>
          <w:szCs w:val="24"/>
          <w:lang w:val="bg-BG"/>
        </w:rPr>
        <w:t>ловностопанските</w:t>
      </w:r>
      <w:proofErr w:type="spellEnd"/>
      <w:r>
        <w:rPr>
          <w:snapToGrid w:val="0"/>
          <w:sz w:val="24"/>
          <w:szCs w:val="24"/>
          <w:lang w:val="bg-BG"/>
        </w:rPr>
        <w:t xml:space="preserve"> райони в подходящ мащаб;</w:t>
      </w:r>
    </w:p>
    <w:p w14:paraId="61EB7C58" w14:textId="11DD5292" w:rsidR="002E5170" w:rsidRDefault="002E5170" w:rsidP="00362E2D">
      <w:pPr>
        <w:pStyle w:val="11"/>
        <w:spacing w:line="240" w:lineRule="auto"/>
        <w:ind w:firstLine="0"/>
        <w:rPr>
          <w:snapToGrid w:val="0"/>
          <w:sz w:val="24"/>
          <w:szCs w:val="24"/>
          <w:lang w:val="bg-BG"/>
        </w:rPr>
      </w:pPr>
      <w:r w:rsidRPr="005A57C2">
        <w:rPr>
          <w:snapToGrid w:val="0"/>
          <w:sz w:val="24"/>
          <w:szCs w:val="24"/>
          <w:lang w:val="bg-BG"/>
        </w:rPr>
        <w:t xml:space="preserve">• На планираните </w:t>
      </w:r>
      <w:proofErr w:type="spellStart"/>
      <w:r w:rsidRPr="005A57C2">
        <w:rPr>
          <w:snapToGrid w:val="0"/>
          <w:sz w:val="24"/>
          <w:szCs w:val="24"/>
          <w:lang w:val="bg-BG"/>
        </w:rPr>
        <w:t>ловностопански</w:t>
      </w:r>
      <w:proofErr w:type="spellEnd"/>
      <w:r w:rsidRPr="005A57C2">
        <w:rPr>
          <w:snapToGrid w:val="0"/>
          <w:sz w:val="24"/>
          <w:szCs w:val="24"/>
          <w:lang w:val="bg-BG"/>
        </w:rPr>
        <w:t xml:space="preserve"> мероприятия в М 1:10 000;</w:t>
      </w:r>
    </w:p>
    <w:p w14:paraId="350720B6" w14:textId="07761DFB" w:rsidR="00C933E9" w:rsidRDefault="00C933E9" w:rsidP="00362E2D">
      <w:pPr>
        <w:pStyle w:val="11"/>
        <w:spacing w:line="240" w:lineRule="auto"/>
        <w:ind w:firstLine="0"/>
        <w:rPr>
          <w:snapToGrid w:val="0"/>
          <w:sz w:val="24"/>
          <w:szCs w:val="24"/>
          <w:lang w:val="bg-BG"/>
        </w:rPr>
      </w:pPr>
      <w:r>
        <w:rPr>
          <w:snapToGrid w:val="0"/>
          <w:sz w:val="24"/>
          <w:szCs w:val="24"/>
          <w:lang w:val="bg-BG"/>
        </w:rPr>
        <w:t>• За ТП „ДГС</w:t>
      </w:r>
      <w:r w:rsidR="009B288A">
        <w:rPr>
          <w:snapToGrid w:val="0"/>
          <w:sz w:val="24"/>
          <w:szCs w:val="24"/>
          <w:lang w:val="bg-BG"/>
        </w:rPr>
        <w:t xml:space="preserve"> Шумен</w:t>
      </w:r>
      <w:r>
        <w:rPr>
          <w:snapToGrid w:val="0"/>
          <w:sz w:val="24"/>
          <w:szCs w:val="24"/>
          <w:lang w:val="bg-BG"/>
        </w:rPr>
        <w:t xml:space="preserve">” - един </w:t>
      </w:r>
      <w:proofErr w:type="spellStart"/>
      <w:r>
        <w:rPr>
          <w:snapToGrid w:val="0"/>
          <w:sz w:val="24"/>
          <w:szCs w:val="24"/>
          <w:lang w:val="bg-BG"/>
        </w:rPr>
        <w:t>незгънат</w:t>
      </w:r>
      <w:proofErr w:type="spellEnd"/>
      <w:r>
        <w:rPr>
          <w:snapToGrid w:val="0"/>
          <w:sz w:val="24"/>
          <w:szCs w:val="24"/>
          <w:lang w:val="bg-BG"/>
        </w:rPr>
        <w:t xml:space="preserve"> ламиниран пакет карти на ДУ</w:t>
      </w:r>
      <w:r w:rsidR="00DE622B">
        <w:rPr>
          <w:snapToGrid w:val="0"/>
          <w:sz w:val="24"/>
          <w:szCs w:val="24"/>
          <w:lang w:val="bg-BG"/>
        </w:rPr>
        <w:t xml:space="preserve"> и БИСД</w:t>
      </w:r>
      <w:r>
        <w:rPr>
          <w:snapToGrid w:val="0"/>
          <w:sz w:val="24"/>
          <w:szCs w:val="24"/>
          <w:lang w:val="bg-BG"/>
        </w:rPr>
        <w:t>.</w:t>
      </w:r>
    </w:p>
    <w:p w14:paraId="6D7EBEC1" w14:textId="77777777" w:rsidR="00C933E9" w:rsidRDefault="00C933E9" w:rsidP="00362E2D">
      <w:pPr>
        <w:pStyle w:val="11"/>
        <w:spacing w:line="240" w:lineRule="auto"/>
        <w:rPr>
          <w:snapToGrid w:val="0"/>
          <w:sz w:val="24"/>
          <w:szCs w:val="24"/>
          <w:lang w:val="bg-BG"/>
        </w:rPr>
      </w:pPr>
      <w:r>
        <w:rPr>
          <w:snapToGrid w:val="0"/>
          <w:sz w:val="24"/>
          <w:szCs w:val="24"/>
          <w:lang w:val="bg-BG"/>
        </w:rPr>
        <w:t xml:space="preserve">Извадка от </w:t>
      </w:r>
      <w:proofErr w:type="spellStart"/>
      <w:r>
        <w:rPr>
          <w:snapToGrid w:val="0"/>
          <w:sz w:val="24"/>
          <w:szCs w:val="24"/>
          <w:lang w:val="bg-BG"/>
        </w:rPr>
        <w:t>ловностопанския</w:t>
      </w:r>
      <w:proofErr w:type="spellEnd"/>
      <w:r>
        <w:rPr>
          <w:snapToGrid w:val="0"/>
          <w:sz w:val="24"/>
          <w:szCs w:val="24"/>
          <w:lang w:val="bg-BG"/>
        </w:rPr>
        <w:t xml:space="preserve"> план да се предостави на:</w:t>
      </w:r>
    </w:p>
    <w:p w14:paraId="3268EDBF" w14:textId="3B715795" w:rsidR="00C933E9" w:rsidRDefault="00C933E9" w:rsidP="00362E2D">
      <w:pPr>
        <w:pStyle w:val="11"/>
        <w:spacing w:line="240" w:lineRule="auto"/>
        <w:ind w:firstLine="0"/>
        <w:rPr>
          <w:snapToGrid w:val="0"/>
          <w:sz w:val="24"/>
          <w:szCs w:val="24"/>
          <w:lang w:val="bg-BG"/>
        </w:rPr>
      </w:pPr>
      <w:r>
        <w:rPr>
          <w:snapToGrid w:val="0"/>
          <w:sz w:val="24"/>
          <w:szCs w:val="24"/>
          <w:lang w:val="bg-BG"/>
        </w:rPr>
        <w:t>• Ловните сдружения по</w:t>
      </w:r>
      <w:r w:rsidR="00B37F34">
        <w:rPr>
          <w:snapToGrid w:val="0"/>
          <w:sz w:val="24"/>
          <w:szCs w:val="24"/>
          <w:lang w:val="bg-BG"/>
        </w:rPr>
        <w:t xml:space="preserve">- </w:t>
      </w:r>
      <w:r>
        <w:rPr>
          <w:snapToGrid w:val="0"/>
          <w:sz w:val="24"/>
          <w:szCs w:val="24"/>
          <w:lang w:val="bg-BG"/>
        </w:rPr>
        <w:t xml:space="preserve"> отделен договор;</w:t>
      </w:r>
    </w:p>
    <w:p w14:paraId="7DCE1FE1" w14:textId="32C68596" w:rsidR="00C933E9" w:rsidRPr="0057248C" w:rsidRDefault="00C933E9" w:rsidP="0057248C">
      <w:pPr>
        <w:pStyle w:val="11"/>
        <w:spacing w:line="240" w:lineRule="auto"/>
        <w:ind w:firstLine="0"/>
        <w:rPr>
          <w:snapToGrid w:val="0"/>
          <w:sz w:val="24"/>
          <w:szCs w:val="24"/>
          <w:lang w:val="bg-BG"/>
        </w:rPr>
      </w:pPr>
      <w:r>
        <w:rPr>
          <w:snapToGrid w:val="0"/>
          <w:sz w:val="24"/>
          <w:szCs w:val="24"/>
          <w:lang w:val="bg-BG"/>
        </w:rPr>
        <w:t xml:space="preserve">•  </w:t>
      </w:r>
      <w:r w:rsidR="009B288A">
        <w:rPr>
          <w:snapToGrid w:val="0"/>
          <w:sz w:val="24"/>
          <w:szCs w:val="24"/>
          <w:lang w:val="bg-BG"/>
        </w:rPr>
        <w:t>Н</w:t>
      </w:r>
      <w:r>
        <w:rPr>
          <w:snapToGrid w:val="0"/>
          <w:sz w:val="24"/>
          <w:szCs w:val="24"/>
          <w:lang w:val="bg-BG"/>
        </w:rPr>
        <w:t>а дружеств</w:t>
      </w:r>
      <w:r w:rsidR="009B288A">
        <w:rPr>
          <w:snapToGrid w:val="0"/>
          <w:sz w:val="24"/>
          <w:szCs w:val="24"/>
          <w:lang w:val="bg-BG"/>
        </w:rPr>
        <w:t>о</w:t>
      </w:r>
      <w:r>
        <w:rPr>
          <w:snapToGrid w:val="0"/>
          <w:sz w:val="24"/>
          <w:szCs w:val="24"/>
          <w:lang w:val="bg-BG"/>
        </w:rPr>
        <w:t>т</w:t>
      </w:r>
      <w:r w:rsidR="009B288A">
        <w:rPr>
          <w:snapToGrid w:val="0"/>
          <w:sz w:val="24"/>
          <w:szCs w:val="24"/>
          <w:lang w:val="bg-BG"/>
        </w:rPr>
        <w:t>о</w:t>
      </w:r>
      <w:r>
        <w:rPr>
          <w:snapToGrid w:val="0"/>
          <w:sz w:val="24"/>
          <w:szCs w:val="24"/>
          <w:lang w:val="bg-BG"/>
        </w:rPr>
        <w:t xml:space="preserve">, </w:t>
      </w:r>
      <w:r w:rsidR="00FC222D">
        <w:rPr>
          <w:snapToGrid w:val="0"/>
          <w:sz w:val="24"/>
          <w:szCs w:val="24"/>
          <w:lang w:val="bg-BG"/>
        </w:rPr>
        <w:t xml:space="preserve">с което има сключен договор за </w:t>
      </w:r>
      <w:r>
        <w:rPr>
          <w:snapToGrid w:val="0"/>
          <w:sz w:val="24"/>
          <w:szCs w:val="24"/>
          <w:lang w:val="bg-BG"/>
        </w:rPr>
        <w:t>стопанисва</w:t>
      </w:r>
      <w:r w:rsidR="00FC222D">
        <w:rPr>
          <w:snapToGrid w:val="0"/>
          <w:sz w:val="24"/>
          <w:szCs w:val="24"/>
          <w:lang w:val="bg-BG"/>
        </w:rPr>
        <w:t>не</w:t>
      </w:r>
      <w:r w:rsidR="00600F4B">
        <w:rPr>
          <w:snapToGrid w:val="0"/>
          <w:sz w:val="24"/>
          <w:szCs w:val="24"/>
          <w:lang w:val="bg-BG"/>
        </w:rPr>
        <w:t xml:space="preserve"> и ползва</w:t>
      </w:r>
      <w:r w:rsidR="00FC222D">
        <w:rPr>
          <w:snapToGrid w:val="0"/>
          <w:sz w:val="24"/>
          <w:szCs w:val="24"/>
          <w:lang w:val="bg-BG"/>
        </w:rPr>
        <w:t>не на</w:t>
      </w:r>
      <w:r w:rsidR="00600F4B">
        <w:rPr>
          <w:snapToGrid w:val="0"/>
          <w:sz w:val="24"/>
          <w:szCs w:val="24"/>
          <w:lang w:val="bg-BG"/>
        </w:rPr>
        <w:t xml:space="preserve"> дивеча в </w:t>
      </w:r>
      <w:r>
        <w:rPr>
          <w:snapToGrid w:val="0"/>
          <w:sz w:val="24"/>
          <w:szCs w:val="24"/>
          <w:lang w:val="bg-BG"/>
        </w:rPr>
        <w:t>ДУ</w:t>
      </w:r>
      <w:r w:rsidR="00DE622B">
        <w:rPr>
          <w:snapToGrid w:val="0"/>
          <w:sz w:val="24"/>
          <w:szCs w:val="24"/>
          <w:lang w:val="bg-BG"/>
        </w:rPr>
        <w:t xml:space="preserve"> и БИС</w:t>
      </w:r>
      <w:r w:rsidR="00FC222D">
        <w:rPr>
          <w:snapToGrid w:val="0"/>
          <w:sz w:val="24"/>
          <w:szCs w:val="24"/>
          <w:lang w:val="bg-BG"/>
        </w:rPr>
        <w:t>Д.</w:t>
      </w:r>
      <w:r w:rsidR="0057248C">
        <w:rPr>
          <w:snapToGrid w:val="0"/>
          <w:sz w:val="24"/>
          <w:szCs w:val="24"/>
          <w:lang w:val="bg-BG"/>
        </w:rPr>
        <w:t>.</w:t>
      </w:r>
    </w:p>
    <w:p w14:paraId="7E6BC889" w14:textId="3C2AC189" w:rsidR="00C933E9" w:rsidRDefault="00C933E9" w:rsidP="00362E2D">
      <w:pPr>
        <w:pStyle w:val="zag3"/>
        <w:spacing w:before="0" w:after="0" w:line="240" w:lineRule="auto"/>
        <w:ind w:left="0" w:firstLine="0"/>
        <w:jc w:val="both"/>
        <w:rPr>
          <w:i w:val="0"/>
          <w:snapToGrid w:val="0"/>
          <w:sz w:val="24"/>
          <w:szCs w:val="24"/>
          <w:lang w:val="bg-BG"/>
        </w:rPr>
      </w:pPr>
      <w:r>
        <w:rPr>
          <w:i w:val="0"/>
          <w:snapToGrid w:val="0"/>
          <w:sz w:val="24"/>
          <w:szCs w:val="24"/>
          <w:lang w:val="bg-BG"/>
        </w:rPr>
        <w:t xml:space="preserve">          VІ</w:t>
      </w:r>
      <w:r w:rsidR="0057248C">
        <w:rPr>
          <w:i w:val="0"/>
          <w:snapToGrid w:val="0"/>
          <w:sz w:val="24"/>
          <w:szCs w:val="24"/>
          <w:lang w:val="bg-BG"/>
        </w:rPr>
        <w:t>.</w:t>
      </w:r>
      <w:r>
        <w:rPr>
          <w:i w:val="0"/>
          <w:snapToGrid w:val="0"/>
          <w:sz w:val="24"/>
          <w:szCs w:val="24"/>
          <w:lang w:val="bg-BG"/>
        </w:rPr>
        <w:t xml:space="preserve"> Обем и видове дейности</w:t>
      </w:r>
    </w:p>
    <w:p w14:paraId="4E584A54" w14:textId="7A1138BB" w:rsidR="00DE622B" w:rsidRDefault="00C933E9" w:rsidP="00FC222D">
      <w:pPr>
        <w:pStyle w:val="Style2"/>
        <w:spacing w:after="0" w:line="240" w:lineRule="auto"/>
        <w:jc w:val="both"/>
        <w:rPr>
          <w:snapToGrid w:val="0"/>
          <w:sz w:val="24"/>
          <w:szCs w:val="24"/>
          <w:lang w:val="bg-BG"/>
        </w:rPr>
      </w:pPr>
      <w:r>
        <w:rPr>
          <w:snapToGrid w:val="0"/>
          <w:sz w:val="24"/>
          <w:szCs w:val="24"/>
          <w:lang w:val="bg-BG"/>
        </w:rPr>
        <w:t xml:space="preserve">          Видовете дейности и разпределението на обема им по категории на трудност е следното:</w:t>
      </w:r>
    </w:p>
    <w:p w14:paraId="01BA68B4" w14:textId="77777777" w:rsidR="00FC222D" w:rsidRPr="00FC222D" w:rsidRDefault="00FC222D" w:rsidP="00FC222D">
      <w:pPr>
        <w:pStyle w:val="42"/>
        <w:rPr>
          <w:lang w:val="bg-BG"/>
        </w:rPr>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19"/>
        <w:gridCol w:w="992"/>
        <w:gridCol w:w="851"/>
        <w:gridCol w:w="992"/>
        <w:gridCol w:w="992"/>
        <w:gridCol w:w="1244"/>
      </w:tblGrid>
      <w:tr w:rsidR="00C933E9" w14:paraId="7F78225A" w14:textId="77777777" w:rsidTr="00C933E9">
        <w:trPr>
          <w:jc w:val="center"/>
        </w:trPr>
        <w:tc>
          <w:tcPr>
            <w:tcW w:w="4619" w:type="dxa"/>
            <w:tcBorders>
              <w:top w:val="single" w:sz="4" w:space="0" w:color="auto"/>
              <w:left w:val="single" w:sz="4" w:space="0" w:color="auto"/>
              <w:bottom w:val="single" w:sz="4" w:space="0" w:color="auto"/>
              <w:right w:val="single" w:sz="4" w:space="0" w:color="auto"/>
            </w:tcBorders>
            <w:hideMark/>
          </w:tcPr>
          <w:p w14:paraId="7EC348FD" w14:textId="77777777" w:rsidR="00C933E9" w:rsidRDefault="00C933E9" w:rsidP="00362E2D">
            <w:pPr>
              <w:pStyle w:val="11"/>
              <w:tabs>
                <w:tab w:val="clear" w:pos="680"/>
                <w:tab w:val="left" w:pos="708"/>
              </w:tabs>
              <w:spacing w:line="240" w:lineRule="auto"/>
              <w:rPr>
                <w:b/>
                <w:snapToGrid w:val="0"/>
                <w:sz w:val="16"/>
                <w:szCs w:val="16"/>
                <w:lang w:val="bg-BG"/>
              </w:rPr>
            </w:pPr>
            <w:r>
              <w:rPr>
                <w:b/>
                <w:snapToGrid w:val="0"/>
                <w:sz w:val="16"/>
                <w:szCs w:val="16"/>
                <w:lang w:val="bg-BG"/>
              </w:rPr>
              <w:t>Вид дейност</w:t>
            </w:r>
          </w:p>
        </w:tc>
        <w:tc>
          <w:tcPr>
            <w:tcW w:w="992" w:type="dxa"/>
            <w:tcBorders>
              <w:top w:val="single" w:sz="4" w:space="0" w:color="auto"/>
              <w:left w:val="single" w:sz="4" w:space="0" w:color="auto"/>
              <w:bottom w:val="single" w:sz="4" w:space="0" w:color="auto"/>
              <w:right w:val="single" w:sz="4" w:space="0" w:color="auto"/>
            </w:tcBorders>
            <w:hideMark/>
          </w:tcPr>
          <w:p w14:paraId="24D417BC" w14:textId="77777777" w:rsidR="00C933E9" w:rsidRDefault="00C933E9" w:rsidP="00362E2D">
            <w:pPr>
              <w:pStyle w:val="11"/>
              <w:tabs>
                <w:tab w:val="clear" w:pos="680"/>
                <w:tab w:val="left" w:pos="708"/>
              </w:tabs>
              <w:spacing w:line="240" w:lineRule="auto"/>
              <w:ind w:firstLine="0"/>
              <w:jc w:val="right"/>
              <w:rPr>
                <w:b/>
                <w:snapToGrid w:val="0"/>
                <w:sz w:val="16"/>
                <w:szCs w:val="16"/>
                <w:lang w:val="bg-BG"/>
              </w:rPr>
            </w:pPr>
            <w:proofErr w:type="spellStart"/>
            <w:r>
              <w:rPr>
                <w:b/>
                <w:snapToGrid w:val="0"/>
                <w:sz w:val="16"/>
                <w:szCs w:val="16"/>
                <w:lang w:val="bg-BG"/>
              </w:rPr>
              <w:t>Катег</w:t>
            </w:r>
            <w:proofErr w:type="spellEnd"/>
            <w:r>
              <w:rPr>
                <w:b/>
                <w:snapToGrid w:val="0"/>
                <w:sz w:val="16"/>
                <w:szCs w:val="16"/>
                <w:lang w:val="bg-BG"/>
              </w:rPr>
              <w:t>. 1- ха</w:t>
            </w:r>
          </w:p>
        </w:tc>
        <w:tc>
          <w:tcPr>
            <w:tcW w:w="851" w:type="dxa"/>
            <w:tcBorders>
              <w:top w:val="single" w:sz="4" w:space="0" w:color="auto"/>
              <w:left w:val="single" w:sz="4" w:space="0" w:color="auto"/>
              <w:bottom w:val="single" w:sz="4" w:space="0" w:color="auto"/>
              <w:right w:val="single" w:sz="4" w:space="0" w:color="auto"/>
            </w:tcBorders>
            <w:hideMark/>
          </w:tcPr>
          <w:p w14:paraId="779F4AA8" w14:textId="77777777" w:rsidR="00C933E9" w:rsidRDefault="00C933E9" w:rsidP="00362E2D">
            <w:pPr>
              <w:pStyle w:val="11"/>
              <w:tabs>
                <w:tab w:val="clear" w:pos="680"/>
                <w:tab w:val="left" w:pos="708"/>
              </w:tabs>
              <w:spacing w:line="240" w:lineRule="auto"/>
              <w:ind w:firstLine="0"/>
              <w:jc w:val="right"/>
              <w:rPr>
                <w:b/>
                <w:snapToGrid w:val="0"/>
                <w:sz w:val="16"/>
                <w:szCs w:val="16"/>
                <w:lang w:val="bg-BG"/>
              </w:rPr>
            </w:pPr>
            <w:proofErr w:type="spellStart"/>
            <w:r>
              <w:rPr>
                <w:b/>
                <w:snapToGrid w:val="0"/>
                <w:sz w:val="16"/>
                <w:szCs w:val="16"/>
                <w:lang w:val="bg-BG"/>
              </w:rPr>
              <w:t>Катег</w:t>
            </w:r>
            <w:proofErr w:type="spellEnd"/>
            <w:r>
              <w:rPr>
                <w:b/>
                <w:snapToGrid w:val="0"/>
                <w:sz w:val="16"/>
                <w:szCs w:val="16"/>
                <w:lang w:val="bg-BG"/>
              </w:rPr>
              <w:t>. 2-ха</w:t>
            </w:r>
          </w:p>
        </w:tc>
        <w:tc>
          <w:tcPr>
            <w:tcW w:w="992" w:type="dxa"/>
            <w:tcBorders>
              <w:top w:val="single" w:sz="4" w:space="0" w:color="auto"/>
              <w:left w:val="single" w:sz="4" w:space="0" w:color="auto"/>
              <w:bottom w:val="single" w:sz="4" w:space="0" w:color="auto"/>
              <w:right w:val="single" w:sz="4" w:space="0" w:color="auto"/>
            </w:tcBorders>
            <w:hideMark/>
          </w:tcPr>
          <w:p w14:paraId="34FFF42F" w14:textId="77777777" w:rsidR="00C933E9" w:rsidRDefault="00C933E9" w:rsidP="00362E2D">
            <w:pPr>
              <w:pStyle w:val="23"/>
              <w:tabs>
                <w:tab w:val="clear" w:pos="-90"/>
                <w:tab w:val="center" w:pos="1170"/>
              </w:tabs>
              <w:spacing w:line="276" w:lineRule="auto"/>
              <w:ind w:firstLine="0"/>
              <w:jc w:val="right"/>
              <w:rPr>
                <w:b/>
                <w:sz w:val="16"/>
                <w:szCs w:val="16"/>
                <w:lang w:eastAsia="en-US"/>
              </w:rPr>
            </w:pPr>
            <w:proofErr w:type="spellStart"/>
            <w:r>
              <w:rPr>
                <w:b/>
                <w:sz w:val="16"/>
                <w:szCs w:val="16"/>
                <w:lang w:eastAsia="en-US"/>
              </w:rPr>
              <w:t>Катег</w:t>
            </w:r>
            <w:proofErr w:type="spellEnd"/>
            <w:r>
              <w:rPr>
                <w:b/>
                <w:sz w:val="16"/>
                <w:szCs w:val="16"/>
                <w:lang w:eastAsia="en-US"/>
              </w:rPr>
              <w:t>. 3- ха</w:t>
            </w:r>
          </w:p>
        </w:tc>
        <w:tc>
          <w:tcPr>
            <w:tcW w:w="992" w:type="dxa"/>
            <w:tcBorders>
              <w:top w:val="single" w:sz="4" w:space="0" w:color="auto"/>
              <w:left w:val="single" w:sz="4" w:space="0" w:color="auto"/>
              <w:bottom w:val="single" w:sz="4" w:space="0" w:color="auto"/>
              <w:right w:val="single" w:sz="4" w:space="0" w:color="auto"/>
            </w:tcBorders>
            <w:hideMark/>
          </w:tcPr>
          <w:p w14:paraId="5A47914E" w14:textId="77777777" w:rsidR="00C933E9" w:rsidRDefault="00C933E9" w:rsidP="00362E2D">
            <w:pPr>
              <w:pStyle w:val="11"/>
              <w:tabs>
                <w:tab w:val="clear" w:pos="680"/>
                <w:tab w:val="left" w:pos="708"/>
              </w:tabs>
              <w:spacing w:line="240" w:lineRule="auto"/>
              <w:ind w:firstLine="0"/>
              <w:jc w:val="right"/>
              <w:rPr>
                <w:b/>
                <w:snapToGrid w:val="0"/>
                <w:sz w:val="16"/>
                <w:szCs w:val="16"/>
                <w:lang w:val="bg-BG"/>
              </w:rPr>
            </w:pPr>
            <w:proofErr w:type="spellStart"/>
            <w:r>
              <w:rPr>
                <w:b/>
                <w:snapToGrid w:val="0"/>
                <w:sz w:val="16"/>
                <w:szCs w:val="16"/>
                <w:lang w:val="bg-BG"/>
              </w:rPr>
              <w:t>Катег</w:t>
            </w:r>
            <w:proofErr w:type="spellEnd"/>
            <w:r>
              <w:rPr>
                <w:b/>
                <w:snapToGrid w:val="0"/>
                <w:sz w:val="16"/>
                <w:szCs w:val="16"/>
                <w:lang w:val="bg-BG"/>
              </w:rPr>
              <w:t>. 4-ха</w:t>
            </w:r>
          </w:p>
        </w:tc>
        <w:tc>
          <w:tcPr>
            <w:tcW w:w="1244" w:type="dxa"/>
            <w:tcBorders>
              <w:top w:val="single" w:sz="4" w:space="0" w:color="auto"/>
              <w:left w:val="single" w:sz="4" w:space="0" w:color="auto"/>
              <w:bottom w:val="single" w:sz="4" w:space="0" w:color="auto"/>
              <w:right w:val="single" w:sz="4" w:space="0" w:color="auto"/>
            </w:tcBorders>
            <w:hideMark/>
          </w:tcPr>
          <w:p w14:paraId="069E3C33" w14:textId="77777777" w:rsidR="00C933E9" w:rsidRDefault="00C933E9" w:rsidP="00362E2D">
            <w:pPr>
              <w:pStyle w:val="11"/>
              <w:tabs>
                <w:tab w:val="clear" w:pos="680"/>
                <w:tab w:val="left" w:pos="708"/>
              </w:tabs>
              <w:spacing w:line="240" w:lineRule="auto"/>
              <w:ind w:firstLine="0"/>
              <w:jc w:val="right"/>
              <w:rPr>
                <w:b/>
                <w:snapToGrid w:val="0"/>
                <w:sz w:val="16"/>
                <w:szCs w:val="16"/>
                <w:lang w:val="bg-BG"/>
              </w:rPr>
            </w:pPr>
            <w:r>
              <w:rPr>
                <w:b/>
                <w:snapToGrid w:val="0"/>
                <w:sz w:val="16"/>
                <w:szCs w:val="16"/>
                <w:lang w:val="bg-BG"/>
              </w:rPr>
              <w:t>Общо-ха</w:t>
            </w:r>
          </w:p>
        </w:tc>
      </w:tr>
      <w:tr w:rsidR="00C933E9" w14:paraId="180E942F" w14:textId="77777777" w:rsidTr="00C933E9">
        <w:trPr>
          <w:jc w:val="center"/>
        </w:trPr>
        <w:tc>
          <w:tcPr>
            <w:tcW w:w="4619" w:type="dxa"/>
            <w:tcBorders>
              <w:top w:val="single" w:sz="4" w:space="0" w:color="auto"/>
              <w:left w:val="single" w:sz="4" w:space="0" w:color="auto"/>
              <w:bottom w:val="single" w:sz="4" w:space="0" w:color="auto"/>
              <w:right w:val="single" w:sz="4" w:space="0" w:color="auto"/>
            </w:tcBorders>
            <w:hideMark/>
          </w:tcPr>
          <w:p w14:paraId="3ECACEE1" w14:textId="7AB7EC87" w:rsidR="00C933E9" w:rsidRDefault="00944209" w:rsidP="00362E2D">
            <w:pPr>
              <w:pStyle w:val="11"/>
              <w:tabs>
                <w:tab w:val="clear" w:pos="680"/>
                <w:tab w:val="left" w:pos="708"/>
              </w:tabs>
              <w:spacing w:line="240" w:lineRule="auto"/>
              <w:ind w:firstLine="0"/>
              <w:rPr>
                <w:b/>
                <w:snapToGrid w:val="0"/>
                <w:sz w:val="16"/>
                <w:szCs w:val="16"/>
                <w:lang w:val="bg-BG"/>
              </w:rPr>
            </w:pPr>
            <w:r>
              <w:rPr>
                <w:b/>
                <w:snapToGrid w:val="0"/>
                <w:sz w:val="16"/>
                <w:szCs w:val="16"/>
                <w:lang w:val="en-US"/>
              </w:rPr>
              <w:t xml:space="preserve">        I</w:t>
            </w:r>
            <w:r>
              <w:rPr>
                <w:b/>
                <w:snapToGrid w:val="0"/>
                <w:sz w:val="16"/>
                <w:szCs w:val="16"/>
                <w:lang w:val="bg-BG"/>
              </w:rPr>
              <w:t xml:space="preserve">. </w:t>
            </w:r>
            <w:r w:rsidR="00C933E9">
              <w:rPr>
                <w:b/>
                <w:snapToGrid w:val="0"/>
                <w:sz w:val="16"/>
                <w:szCs w:val="16"/>
                <w:lang w:val="bg-BG"/>
              </w:rPr>
              <w:t xml:space="preserve">Устройство на </w:t>
            </w:r>
            <w:proofErr w:type="spellStart"/>
            <w:r w:rsidR="00C933E9">
              <w:rPr>
                <w:b/>
                <w:snapToGrid w:val="0"/>
                <w:sz w:val="16"/>
                <w:szCs w:val="16"/>
                <w:lang w:val="bg-BG"/>
              </w:rPr>
              <w:t>едродивечово</w:t>
            </w:r>
            <w:proofErr w:type="spellEnd"/>
            <w:r w:rsidR="00C933E9">
              <w:rPr>
                <w:b/>
                <w:snapToGrid w:val="0"/>
                <w:sz w:val="16"/>
                <w:szCs w:val="16"/>
                <w:lang w:val="bg-BG"/>
              </w:rPr>
              <w:t xml:space="preserve"> ловно стопанство</w:t>
            </w:r>
          </w:p>
        </w:tc>
        <w:tc>
          <w:tcPr>
            <w:tcW w:w="992" w:type="dxa"/>
            <w:tcBorders>
              <w:top w:val="single" w:sz="4" w:space="0" w:color="auto"/>
              <w:left w:val="single" w:sz="4" w:space="0" w:color="auto"/>
              <w:bottom w:val="single" w:sz="4" w:space="0" w:color="auto"/>
              <w:right w:val="single" w:sz="4" w:space="0" w:color="auto"/>
            </w:tcBorders>
          </w:tcPr>
          <w:p w14:paraId="056F7511" w14:textId="644A00FA" w:rsidR="00C933E9" w:rsidRPr="00E32439" w:rsidRDefault="00201D04" w:rsidP="00201D04">
            <w:pPr>
              <w:pStyle w:val="11"/>
              <w:tabs>
                <w:tab w:val="clear" w:pos="680"/>
                <w:tab w:val="left" w:pos="708"/>
              </w:tabs>
              <w:spacing w:line="240" w:lineRule="auto"/>
              <w:ind w:firstLine="0"/>
              <w:jc w:val="center"/>
              <w:rPr>
                <w:snapToGrid w:val="0"/>
                <w:sz w:val="16"/>
                <w:szCs w:val="16"/>
                <w:lang w:val="bg-BG"/>
              </w:rPr>
            </w:pPr>
            <w:r w:rsidRPr="00E32439">
              <w:rPr>
                <w:snapToGrid w:val="0"/>
                <w:sz w:val="16"/>
                <w:szCs w:val="16"/>
                <w:lang w:val="bg-BG"/>
              </w:rPr>
              <w:t>3</w:t>
            </w:r>
            <w:r w:rsidR="002D75BE">
              <w:rPr>
                <w:snapToGrid w:val="0"/>
                <w:sz w:val="16"/>
                <w:szCs w:val="16"/>
                <w:lang w:val="bg-BG"/>
              </w:rPr>
              <w:t>639,3</w:t>
            </w:r>
          </w:p>
        </w:tc>
        <w:tc>
          <w:tcPr>
            <w:tcW w:w="851" w:type="dxa"/>
            <w:tcBorders>
              <w:top w:val="single" w:sz="4" w:space="0" w:color="auto"/>
              <w:left w:val="single" w:sz="4" w:space="0" w:color="auto"/>
              <w:bottom w:val="single" w:sz="4" w:space="0" w:color="auto"/>
              <w:right w:val="single" w:sz="4" w:space="0" w:color="auto"/>
            </w:tcBorders>
          </w:tcPr>
          <w:p w14:paraId="1FEAD329" w14:textId="341E97D0" w:rsidR="00C933E9" w:rsidRPr="00E32439" w:rsidRDefault="00201D04" w:rsidP="00201D04">
            <w:pPr>
              <w:pStyle w:val="11"/>
              <w:tabs>
                <w:tab w:val="clear" w:pos="680"/>
                <w:tab w:val="left" w:pos="708"/>
              </w:tabs>
              <w:spacing w:line="240" w:lineRule="auto"/>
              <w:ind w:firstLine="0"/>
              <w:jc w:val="center"/>
              <w:rPr>
                <w:snapToGrid w:val="0"/>
                <w:sz w:val="16"/>
                <w:szCs w:val="16"/>
                <w:lang w:val="bg-BG"/>
              </w:rPr>
            </w:pPr>
            <w:r w:rsidRPr="00E32439">
              <w:rPr>
                <w:snapToGrid w:val="0"/>
                <w:sz w:val="16"/>
                <w:szCs w:val="16"/>
                <w:lang w:val="bg-BG"/>
              </w:rPr>
              <w:t>3</w:t>
            </w:r>
            <w:r w:rsidR="002D75BE">
              <w:rPr>
                <w:snapToGrid w:val="0"/>
                <w:sz w:val="16"/>
                <w:szCs w:val="16"/>
                <w:lang w:val="bg-BG"/>
              </w:rPr>
              <w:t>637,0</w:t>
            </w:r>
          </w:p>
        </w:tc>
        <w:tc>
          <w:tcPr>
            <w:tcW w:w="992" w:type="dxa"/>
            <w:tcBorders>
              <w:top w:val="single" w:sz="4" w:space="0" w:color="auto"/>
              <w:left w:val="single" w:sz="4" w:space="0" w:color="auto"/>
              <w:bottom w:val="single" w:sz="4" w:space="0" w:color="auto"/>
              <w:right w:val="single" w:sz="4" w:space="0" w:color="auto"/>
            </w:tcBorders>
          </w:tcPr>
          <w:p w14:paraId="0EB39866" w14:textId="29C2392B" w:rsidR="00C933E9" w:rsidRPr="00E32439" w:rsidRDefault="002D75BE" w:rsidP="00201D04">
            <w:pPr>
              <w:pStyle w:val="23"/>
              <w:tabs>
                <w:tab w:val="clear" w:pos="-90"/>
                <w:tab w:val="center" w:pos="1170"/>
              </w:tabs>
              <w:spacing w:line="276" w:lineRule="auto"/>
              <w:ind w:firstLine="0"/>
              <w:jc w:val="center"/>
              <w:rPr>
                <w:sz w:val="16"/>
                <w:szCs w:val="16"/>
                <w:lang w:eastAsia="en-US"/>
              </w:rPr>
            </w:pPr>
            <w:r>
              <w:rPr>
                <w:sz w:val="16"/>
                <w:szCs w:val="16"/>
                <w:lang w:eastAsia="en-US"/>
              </w:rPr>
              <w:t>2148,0</w:t>
            </w:r>
          </w:p>
        </w:tc>
        <w:tc>
          <w:tcPr>
            <w:tcW w:w="992" w:type="dxa"/>
            <w:tcBorders>
              <w:top w:val="single" w:sz="4" w:space="0" w:color="auto"/>
              <w:left w:val="single" w:sz="4" w:space="0" w:color="auto"/>
              <w:bottom w:val="single" w:sz="4" w:space="0" w:color="auto"/>
              <w:right w:val="single" w:sz="4" w:space="0" w:color="auto"/>
            </w:tcBorders>
          </w:tcPr>
          <w:p w14:paraId="1AEA45FE" w14:textId="3746FEB6" w:rsidR="00C933E9" w:rsidRPr="00E32439" w:rsidRDefault="002D75BE" w:rsidP="00201D04">
            <w:pPr>
              <w:pStyle w:val="11"/>
              <w:tabs>
                <w:tab w:val="clear" w:pos="680"/>
                <w:tab w:val="left" w:pos="708"/>
              </w:tabs>
              <w:spacing w:line="240" w:lineRule="auto"/>
              <w:ind w:firstLine="0"/>
              <w:jc w:val="center"/>
              <w:rPr>
                <w:snapToGrid w:val="0"/>
                <w:sz w:val="16"/>
                <w:szCs w:val="16"/>
                <w:lang w:val="bg-BG"/>
              </w:rPr>
            </w:pPr>
            <w:r>
              <w:rPr>
                <w:snapToGrid w:val="0"/>
                <w:sz w:val="16"/>
                <w:szCs w:val="16"/>
                <w:lang w:val="bg-BG"/>
              </w:rPr>
              <w:t>1159,2</w:t>
            </w:r>
          </w:p>
        </w:tc>
        <w:tc>
          <w:tcPr>
            <w:tcW w:w="1244" w:type="dxa"/>
            <w:tcBorders>
              <w:top w:val="single" w:sz="4" w:space="0" w:color="auto"/>
              <w:left w:val="single" w:sz="4" w:space="0" w:color="auto"/>
              <w:bottom w:val="single" w:sz="4" w:space="0" w:color="auto"/>
              <w:right w:val="single" w:sz="4" w:space="0" w:color="auto"/>
            </w:tcBorders>
          </w:tcPr>
          <w:p w14:paraId="288BD8F2" w14:textId="498BD956" w:rsidR="00C933E9" w:rsidRPr="00E32439" w:rsidRDefault="00201D04" w:rsidP="00201D04">
            <w:pPr>
              <w:pStyle w:val="11"/>
              <w:tabs>
                <w:tab w:val="clear" w:pos="680"/>
                <w:tab w:val="left" w:pos="708"/>
              </w:tabs>
              <w:spacing w:line="240" w:lineRule="auto"/>
              <w:ind w:firstLine="0"/>
              <w:jc w:val="center"/>
              <w:rPr>
                <w:snapToGrid w:val="0"/>
                <w:sz w:val="16"/>
                <w:szCs w:val="16"/>
                <w:lang w:val="bg-BG"/>
              </w:rPr>
            </w:pPr>
            <w:r w:rsidRPr="00E32439">
              <w:rPr>
                <w:snapToGrid w:val="0"/>
                <w:sz w:val="16"/>
                <w:szCs w:val="16"/>
                <w:lang w:val="bg-BG"/>
              </w:rPr>
              <w:t>10583</w:t>
            </w:r>
            <w:r w:rsidR="00D27E27">
              <w:rPr>
                <w:snapToGrid w:val="0"/>
                <w:sz w:val="16"/>
                <w:szCs w:val="16"/>
                <w:lang w:val="bg-BG"/>
              </w:rPr>
              <w:t>,5</w:t>
            </w:r>
          </w:p>
        </w:tc>
      </w:tr>
      <w:tr w:rsidR="00C933E9" w14:paraId="6914041A" w14:textId="77777777" w:rsidTr="009B288A">
        <w:trPr>
          <w:jc w:val="center"/>
        </w:trPr>
        <w:tc>
          <w:tcPr>
            <w:tcW w:w="4619" w:type="dxa"/>
            <w:tcBorders>
              <w:top w:val="single" w:sz="4" w:space="0" w:color="auto"/>
              <w:left w:val="single" w:sz="4" w:space="0" w:color="auto"/>
              <w:bottom w:val="single" w:sz="4" w:space="0" w:color="auto"/>
              <w:right w:val="single" w:sz="4" w:space="0" w:color="auto"/>
            </w:tcBorders>
            <w:hideMark/>
          </w:tcPr>
          <w:p w14:paraId="02578181" w14:textId="21842D2D" w:rsidR="00C933E9" w:rsidRDefault="00944209" w:rsidP="00362E2D">
            <w:pPr>
              <w:pStyle w:val="23"/>
              <w:tabs>
                <w:tab w:val="clear" w:pos="-90"/>
                <w:tab w:val="center" w:pos="1170"/>
              </w:tabs>
              <w:spacing w:line="276" w:lineRule="auto"/>
              <w:ind w:firstLine="0"/>
              <w:rPr>
                <w:snapToGrid w:val="0"/>
                <w:sz w:val="16"/>
                <w:szCs w:val="16"/>
                <w:lang w:eastAsia="en-US"/>
              </w:rPr>
            </w:pPr>
            <w:r>
              <w:rPr>
                <w:snapToGrid w:val="0"/>
                <w:sz w:val="16"/>
                <w:szCs w:val="16"/>
                <w:lang w:eastAsia="en-US"/>
              </w:rPr>
              <w:t xml:space="preserve">1. </w:t>
            </w:r>
            <w:r w:rsidR="00C933E9">
              <w:rPr>
                <w:snapToGrid w:val="0"/>
                <w:sz w:val="16"/>
                <w:szCs w:val="16"/>
                <w:lang w:eastAsia="en-US"/>
              </w:rPr>
              <w:t xml:space="preserve">Проучване и </w:t>
            </w:r>
            <w:proofErr w:type="spellStart"/>
            <w:r w:rsidR="00C933E9">
              <w:rPr>
                <w:snapToGrid w:val="0"/>
                <w:sz w:val="16"/>
                <w:szCs w:val="16"/>
                <w:lang w:eastAsia="en-US"/>
              </w:rPr>
              <w:t>бонитиране</w:t>
            </w:r>
            <w:proofErr w:type="spellEnd"/>
            <w:r w:rsidR="00C933E9">
              <w:rPr>
                <w:snapToGrid w:val="0"/>
                <w:sz w:val="16"/>
                <w:szCs w:val="16"/>
                <w:lang w:eastAsia="en-US"/>
              </w:rPr>
              <w:t xml:space="preserve"> на местообитанията</w:t>
            </w:r>
          </w:p>
        </w:tc>
        <w:tc>
          <w:tcPr>
            <w:tcW w:w="992" w:type="dxa"/>
            <w:tcBorders>
              <w:top w:val="single" w:sz="4" w:space="0" w:color="auto"/>
              <w:left w:val="single" w:sz="4" w:space="0" w:color="auto"/>
              <w:bottom w:val="single" w:sz="4" w:space="0" w:color="auto"/>
              <w:right w:val="single" w:sz="4" w:space="0" w:color="auto"/>
            </w:tcBorders>
          </w:tcPr>
          <w:p w14:paraId="720FEEB4" w14:textId="13022CA5"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68455C1D" w14:textId="5D1BEA8E"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47EBA485" w14:textId="1DB252B7" w:rsidR="00C933E9" w:rsidRPr="00E32439" w:rsidRDefault="00C933E9" w:rsidP="00201D04">
            <w:pPr>
              <w:pStyle w:val="23"/>
              <w:tabs>
                <w:tab w:val="clear" w:pos="-90"/>
                <w:tab w:val="center" w:pos="1170"/>
              </w:tabs>
              <w:spacing w:line="276" w:lineRule="auto"/>
              <w:ind w:firstLine="0"/>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36134FF1" w14:textId="7CDF4DA3"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1DEEB149" w14:textId="6352DC6E"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r>
      <w:tr w:rsidR="00C933E9" w14:paraId="3B0EE2B7" w14:textId="77777777" w:rsidTr="009B288A">
        <w:trPr>
          <w:jc w:val="center"/>
        </w:trPr>
        <w:tc>
          <w:tcPr>
            <w:tcW w:w="4619" w:type="dxa"/>
            <w:tcBorders>
              <w:top w:val="single" w:sz="4" w:space="0" w:color="auto"/>
              <w:left w:val="single" w:sz="4" w:space="0" w:color="auto"/>
              <w:bottom w:val="single" w:sz="4" w:space="0" w:color="auto"/>
              <w:right w:val="single" w:sz="4" w:space="0" w:color="auto"/>
            </w:tcBorders>
            <w:hideMark/>
          </w:tcPr>
          <w:p w14:paraId="3FEE3755" w14:textId="2D2216F9" w:rsidR="00C933E9" w:rsidRDefault="00944209" w:rsidP="00362E2D">
            <w:pPr>
              <w:pStyle w:val="23"/>
              <w:tabs>
                <w:tab w:val="clear" w:pos="-90"/>
                <w:tab w:val="center" w:pos="1170"/>
              </w:tabs>
              <w:spacing w:line="276" w:lineRule="auto"/>
              <w:ind w:firstLine="0"/>
              <w:rPr>
                <w:snapToGrid w:val="0"/>
                <w:sz w:val="16"/>
                <w:szCs w:val="16"/>
                <w:lang w:eastAsia="en-US"/>
              </w:rPr>
            </w:pPr>
            <w:r>
              <w:rPr>
                <w:snapToGrid w:val="0"/>
                <w:sz w:val="16"/>
                <w:szCs w:val="16"/>
                <w:lang w:eastAsia="en-US"/>
              </w:rPr>
              <w:t xml:space="preserve">2. </w:t>
            </w:r>
            <w:r w:rsidR="00C933E9">
              <w:rPr>
                <w:snapToGrid w:val="0"/>
                <w:sz w:val="16"/>
                <w:szCs w:val="16"/>
                <w:lang w:eastAsia="en-US"/>
              </w:rPr>
              <w:t>Парцелиране и организация на територията</w:t>
            </w:r>
          </w:p>
        </w:tc>
        <w:tc>
          <w:tcPr>
            <w:tcW w:w="992" w:type="dxa"/>
            <w:tcBorders>
              <w:top w:val="single" w:sz="4" w:space="0" w:color="auto"/>
              <w:left w:val="single" w:sz="4" w:space="0" w:color="auto"/>
              <w:bottom w:val="single" w:sz="4" w:space="0" w:color="auto"/>
              <w:right w:val="single" w:sz="4" w:space="0" w:color="auto"/>
            </w:tcBorders>
          </w:tcPr>
          <w:p w14:paraId="30CD8236" w14:textId="1292F269"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57090C49" w14:textId="0CBB9013"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11292EFA" w14:textId="45669DAB" w:rsidR="00C933E9" w:rsidRPr="00E32439" w:rsidRDefault="00C933E9" w:rsidP="00201D04">
            <w:pPr>
              <w:pStyle w:val="23"/>
              <w:tabs>
                <w:tab w:val="clear" w:pos="-90"/>
                <w:tab w:val="center" w:pos="1170"/>
              </w:tabs>
              <w:spacing w:line="276" w:lineRule="auto"/>
              <w:ind w:firstLine="0"/>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73FBFA38" w14:textId="61D1B701"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24BB2889" w14:textId="55776E5D"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r>
      <w:tr w:rsidR="00C933E9" w14:paraId="1C9E5648" w14:textId="77777777" w:rsidTr="009B288A">
        <w:trPr>
          <w:jc w:val="center"/>
        </w:trPr>
        <w:tc>
          <w:tcPr>
            <w:tcW w:w="4619" w:type="dxa"/>
            <w:tcBorders>
              <w:top w:val="single" w:sz="4" w:space="0" w:color="auto"/>
              <w:left w:val="single" w:sz="4" w:space="0" w:color="auto"/>
              <w:bottom w:val="single" w:sz="4" w:space="0" w:color="auto"/>
              <w:right w:val="single" w:sz="4" w:space="0" w:color="auto"/>
            </w:tcBorders>
            <w:hideMark/>
          </w:tcPr>
          <w:p w14:paraId="451C633E" w14:textId="6AE7309B" w:rsidR="00C933E9" w:rsidRDefault="00944209" w:rsidP="00362E2D">
            <w:pPr>
              <w:pStyle w:val="23"/>
              <w:tabs>
                <w:tab w:val="clear" w:pos="-90"/>
                <w:tab w:val="center" w:pos="1170"/>
              </w:tabs>
              <w:spacing w:line="276" w:lineRule="auto"/>
              <w:ind w:firstLine="0"/>
              <w:rPr>
                <w:snapToGrid w:val="0"/>
                <w:sz w:val="16"/>
                <w:szCs w:val="16"/>
                <w:lang w:eastAsia="en-US"/>
              </w:rPr>
            </w:pPr>
            <w:r>
              <w:rPr>
                <w:snapToGrid w:val="0"/>
                <w:sz w:val="16"/>
                <w:szCs w:val="16"/>
                <w:lang w:eastAsia="en-US"/>
              </w:rPr>
              <w:t xml:space="preserve">3. </w:t>
            </w:r>
            <w:r w:rsidR="00C933E9">
              <w:rPr>
                <w:snapToGrid w:val="0"/>
                <w:sz w:val="16"/>
                <w:szCs w:val="16"/>
                <w:lang w:eastAsia="en-US"/>
              </w:rPr>
              <w:t>Проектиране на защитна и фуражна база</w:t>
            </w:r>
          </w:p>
        </w:tc>
        <w:tc>
          <w:tcPr>
            <w:tcW w:w="992" w:type="dxa"/>
            <w:tcBorders>
              <w:top w:val="single" w:sz="4" w:space="0" w:color="auto"/>
              <w:left w:val="single" w:sz="4" w:space="0" w:color="auto"/>
              <w:bottom w:val="single" w:sz="4" w:space="0" w:color="auto"/>
              <w:right w:val="single" w:sz="4" w:space="0" w:color="auto"/>
            </w:tcBorders>
          </w:tcPr>
          <w:p w14:paraId="6D18166A" w14:textId="79880D4C"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5020D8FE" w14:textId="523C9760"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1731651D" w14:textId="68CE6D1B" w:rsidR="00C933E9" w:rsidRPr="00E32439" w:rsidRDefault="00C933E9" w:rsidP="00201D04">
            <w:pPr>
              <w:pStyle w:val="23"/>
              <w:tabs>
                <w:tab w:val="clear" w:pos="-90"/>
                <w:tab w:val="center" w:pos="1170"/>
              </w:tabs>
              <w:spacing w:line="276" w:lineRule="auto"/>
              <w:ind w:firstLine="0"/>
              <w:jc w:val="center"/>
              <w:rPr>
                <w:sz w:val="16"/>
                <w:szCs w:val="16"/>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5D00BF08" w14:textId="4E13CDE3"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00AD8A46" w14:textId="2A6A60E4" w:rsidR="00C933E9" w:rsidRPr="00E32439" w:rsidRDefault="00C933E9" w:rsidP="00201D04">
            <w:pPr>
              <w:pStyle w:val="11"/>
              <w:tabs>
                <w:tab w:val="clear" w:pos="680"/>
                <w:tab w:val="left" w:pos="708"/>
              </w:tabs>
              <w:spacing w:line="240" w:lineRule="auto"/>
              <w:ind w:firstLine="0"/>
              <w:jc w:val="center"/>
              <w:rPr>
                <w:snapToGrid w:val="0"/>
                <w:sz w:val="16"/>
                <w:szCs w:val="16"/>
                <w:lang w:val="bg-BG"/>
              </w:rPr>
            </w:pPr>
          </w:p>
        </w:tc>
      </w:tr>
      <w:tr w:rsidR="00944209" w14:paraId="74DD367F" w14:textId="77777777" w:rsidTr="009B288A">
        <w:trPr>
          <w:jc w:val="center"/>
        </w:trPr>
        <w:tc>
          <w:tcPr>
            <w:tcW w:w="4619" w:type="dxa"/>
            <w:tcBorders>
              <w:top w:val="single" w:sz="4" w:space="0" w:color="auto"/>
              <w:left w:val="single" w:sz="4" w:space="0" w:color="auto"/>
              <w:bottom w:val="single" w:sz="4" w:space="0" w:color="auto"/>
              <w:right w:val="single" w:sz="4" w:space="0" w:color="auto"/>
            </w:tcBorders>
          </w:tcPr>
          <w:p w14:paraId="43661DC1" w14:textId="378E9715" w:rsidR="00944209" w:rsidRPr="00944209" w:rsidRDefault="00944209" w:rsidP="00362E2D">
            <w:pPr>
              <w:pStyle w:val="23"/>
              <w:tabs>
                <w:tab w:val="clear" w:pos="-90"/>
                <w:tab w:val="center" w:pos="1170"/>
              </w:tabs>
              <w:spacing w:line="276" w:lineRule="auto"/>
              <w:ind w:firstLine="0"/>
              <w:rPr>
                <w:b/>
                <w:bCs/>
                <w:snapToGrid w:val="0"/>
                <w:sz w:val="16"/>
                <w:szCs w:val="16"/>
                <w:lang w:eastAsia="en-US"/>
              </w:rPr>
            </w:pPr>
            <w:r>
              <w:rPr>
                <w:b/>
                <w:bCs/>
                <w:snapToGrid w:val="0"/>
                <w:sz w:val="16"/>
                <w:szCs w:val="16"/>
                <w:lang w:eastAsia="en-US"/>
              </w:rPr>
              <w:t xml:space="preserve">         </w:t>
            </w:r>
            <w:r>
              <w:rPr>
                <w:b/>
                <w:bCs/>
                <w:snapToGrid w:val="0"/>
                <w:sz w:val="16"/>
                <w:szCs w:val="16"/>
                <w:lang w:val="en-US" w:eastAsia="en-US"/>
              </w:rPr>
              <w:t>II</w:t>
            </w:r>
            <w:r>
              <w:rPr>
                <w:b/>
                <w:bCs/>
                <w:snapToGrid w:val="0"/>
                <w:sz w:val="16"/>
                <w:szCs w:val="16"/>
                <w:lang w:eastAsia="en-US"/>
              </w:rPr>
              <w:t xml:space="preserve">. </w:t>
            </w:r>
            <w:r w:rsidRPr="00944209">
              <w:rPr>
                <w:b/>
                <w:bCs/>
                <w:snapToGrid w:val="0"/>
                <w:sz w:val="16"/>
                <w:szCs w:val="16"/>
                <w:lang w:eastAsia="en-US"/>
              </w:rPr>
              <w:t>Устройство на БИСД</w:t>
            </w:r>
          </w:p>
        </w:tc>
        <w:tc>
          <w:tcPr>
            <w:tcW w:w="992" w:type="dxa"/>
            <w:tcBorders>
              <w:top w:val="single" w:sz="4" w:space="0" w:color="auto"/>
              <w:left w:val="single" w:sz="4" w:space="0" w:color="auto"/>
              <w:bottom w:val="single" w:sz="4" w:space="0" w:color="auto"/>
              <w:right w:val="single" w:sz="4" w:space="0" w:color="auto"/>
            </w:tcBorders>
          </w:tcPr>
          <w:p w14:paraId="3F905F49" w14:textId="79BE75B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20A45C1F"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5C6EDA9D" w14:textId="08F7A3AE" w:rsidR="00944209" w:rsidRPr="00E32439" w:rsidRDefault="00201D04" w:rsidP="00201D04">
            <w:pPr>
              <w:pStyle w:val="23"/>
              <w:tabs>
                <w:tab w:val="clear" w:pos="-90"/>
                <w:tab w:val="center" w:pos="1170"/>
              </w:tabs>
              <w:spacing w:line="276" w:lineRule="auto"/>
              <w:ind w:firstLine="0"/>
              <w:jc w:val="center"/>
              <w:rPr>
                <w:sz w:val="16"/>
                <w:szCs w:val="16"/>
                <w:lang w:eastAsia="en-US"/>
              </w:rPr>
            </w:pPr>
            <w:r w:rsidRPr="00E32439">
              <w:rPr>
                <w:sz w:val="16"/>
                <w:szCs w:val="16"/>
                <w:lang w:eastAsia="en-US"/>
              </w:rPr>
              <w:t>2</w:t>
            </w:r>
            <w:r w:rsidR="00D27E27">
              <w:rPr>
                <w:sz w:val="16"/>
                <w:szCs w:val="16"/>
                <w:lang w:eastAsia="en-US"/>
              </w:rPr>
              <w:t>09,5</w:t>
            </w:r>
          </w:p>
        </w:tc>
        <w:tc>
          <w:tcPr>
            <w:tcW w:w="992" w:type="dxa"/>
            <w:tcBorders>
              <w:top w:val="single" w:sz="4" w:space="0" w:color="auto"/>
              <w:left w:val="single" w:sz="4" w:space="0" w:color="auto"/>
              <w:bottom w:val="single" w:sz="4" w:space="0" w:color="auto"/>
              <w:right w:val="single" w:sz="4" w:space="0" w:color="auto"/>
            </w:tcBorders>
          </w:tcPr>
          <w:p w14:paraId="23C5B292"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72605657" w14:textId="5E3533D1" w:rsidR="00944209" w:rsidRPr="00E32439" w:rsidRDefault="00201D04" w:rsidP="00201D04">
            <w:pPr>
              <w:pStyle w:val="11"/>
              <w:tabs>
                <w:tab w:val="clear" w:pos="680"/>
                <w:tab w:val="left" w:pos="708"/>
              </w:tabs>
              <w:spacing w:line="240" w:lineRule="auto"/>
              <w:ind w:firstLine="0"/>
              <w:jc w:val="center"/>
              <w:rPr>
                <w:snapToGrid w:val="0"/>
                <w:sz w:val="16"/>
                <w:szCs w:val="16"/>
                <w:lang w:val="bg-BG"/>
              </w:rPr>
            </w:pPr>
            <w:r w:rsidRPr="00E32439">
              <w:rPr>
                <w:snapToGrid w:val="0"/>
                <w:sz w:val="16"/>
                <w:szCs w:val="16"/>
                <w:lang w:val="bg-BG"/>
              </w:rPr>
              <w:t>2</w:t>
            </w:r>
            <w:r w:rsidR="00D27E27">
              <w:rPr>
                <w:snapToGrid w:val="0"/>
                <w:sz w:val="16"/>
                <w:szCs w:val="16"/>
                <w:lang w:val="bg-BG"/>
              </w:rPr>
              <w:t>09,5</w:t>
            </w:r>
          </w:p>
        </w:tc>
      </w:tr>
      <w:tr w:rsidR="00944209" w14:paraId="59107201" w14:textId="77777777" w:rsidTr="009B288A">
        <w:trPr>
          <w:jc w:val="center"/>
        </w:trPr>
        <w:tc>
          <w:tcPr>
            <w:tcW w:w="4619" w:type="dxa"/>
            <w:tcBorders>
              <w:top w:val="single" w:sz="4" w:space="0" w:color="auto"/>
              <w:left w:val="single" w:sz="4" w:space="0" w:color="auto"/>
              <w:bottom w:val="single" w:sz="4" w:space="0" w:color="auto"/>
              <w:right w:val="single" w:sz="4" w:space="0" w:color="auto"/>
            </w:tcBorders>
          </w:tcPr>
          <w:p w14:paraId="55012C0E" w14:textId="1263C5C3" w:rsidR="00944209" w:rsidRDefault="00944209" w:rsidP="00362E2D">
            <w:pPr>
              <w:pStyle w:val="23"/>
              <w:tabs>
                <w:tab w:val="clear" w:pos="-90"/>
                <w:tab w:val="center" w:pos="1170"/>
              </w:tabs>
              <w:spacing w:line="276" w:lineRule="auto"/>
              <w:ind w:firstLine="0"/>
              <w:rPr>
                <w:snapToGrid w:val="0"/>
                <w:sz w:val="16"/>
                <w:szCs w:val="16"/>
                <w:lang w:eastAsia="en-US"/>
              </w:rPr>
            </w:pPr>
            <w:r>
              <w:rPr>
                <w:snapToGrid w:val="0"/>
                <w:sz w:val="16"/>
                <w:szCs w:val="16"/>
                <w:lang w:eastAsia="en-US"/>
              </w:rPr>
              <w:t xml:space="preserve">1. Проучване и </w:t>
            </w:r>
            <w:proofErr w:type="spellStart"/>
            <w:r>
              <w:rPr>
                <w:snapToGrid w:val="0"/>
                <w:sz w:val="16"/>
                <w:szCs w:val="16"/>
                <w:lang w:eastAsia="en-US"/>
              </w:rPr>
              <w:t>бонитиране</w:t>
            </w:r>
            <w:proofErr w:type="spellEnd"/>
            <w:r>
              <w:rPr>
                <w:snapToGrid w:val="0"/>
                <w:sz w:val="16"/>
                <w:szCs w:val="16"/>
                <w:lang w:eastAsia="en-US"/>
              </w:rPr>
              <w:t xml:space="preserve"> на местообитанията</w:t>
            </w:r>
          </w:p>
        </w:tc>
        <w:tc>
          <w:tcPr>
            <w:tcW w:w="992" w:type="dxa"/>
            <w:tcBorders>
              <w:top w:val="single" w:sz="4" w:space="0" w:color="auto"/>
              <w:left w:val="single" w:sz="4" w:space="0" w:color="auto"/>
              <w:bottom w:val="single" w:sz="4" w:space="0" w:color="auto"/>
              <w:right w:val="single" w:sz="4" w:space="0" w:color="auto"/>
            </w:tcBorders>
          </w:tcPr>
          <w:p w14:paraId="2903FA77"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18AC77DB"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2B7ED11F" w14:textId="77777777" w:rsidR="00944209" w:rsidRPr="00E32439" w:rsidRDefault="00944209" w:rsidP="00201D04">
            <w:pPr>
              <w:pStyle w:val="23"/>
              <w:tabs>
                <w:tab w:val="clear" w:pos="-90"/>
                <w:tab w:val="center" w:pos="1170"/>
              </w:tabs>
              <w:spacing w:line="276" w:lineRule="auto"/>
              <w:ind w:firstLine="0"/>
              <w:jc w:val="center"/>
              <w:rPr>
                <w:sz w:val="16"/>
                <w:szCs w:val="16"/>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3B294D75"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3A8D4803"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r>
      <w:tr w:rsidR="00944209" w14:paraId="5353FC06" w14:textId="77777777" w:rsidTr="009B288A">
        <w:trPr>
          <w:jc w:val="center"/>
        </w:trPr>
        <w:tc>
          <w:tcPr>
            <w:tcW w:w="4619" w:type="dxa"/>
            <w:tcBorders>
              <w:top w:val="single" w:sz="4" w:space="0" w:color="auto"/>
              <w:left w:val="single" w:sz="4" w:space="0" w:color="auto"/>
              <w:bottom w:val="single" w:sz="4" w:space="0" w:color="auto"/>
              <w:right w:val="single" w:sz="4" w:space="0" w:color="auto"/>
            </w:tcBorders>
          </w:tcPr>
          <w:p w14:paraId="38579217" w14:textId="397FA738" w:rsidR="00944209" w:rsidRDefault="00944209" w:rsidP="00362E2D">
            <w:pPr>
              <w:pStyle w:val="23"/>
              <w:tabs>
                <w:tab w:val="clear" w:pos="-90"/>
                <w:tab w:val="center" w:pos="1170"/>
              </w:tabs>
              <w:spacing w:line="276" w:lineRule="auto"/>
              <w:ind w:firstLine="0"/>
              <w:rPr>
                <w:snapToGrid w:val="0"/>
                <w:sz w:val="16"/>
                <w:szCs w:val="16"/>
                <w:lang w:eastAsia="en-US"/>
              </w:rPr>
            </w:pPr>
            <w:r>
              <w:rPr>
                <w:snapToGrid w:val="0"/>
                <w:sz w:val="16"/>
                <w:szCs w:val="16"/>
                <w:lang w:eastAsia="en-US"/>
              </w:rPr>
              <w:t>2. Парцелиране и организация на територията</w:t>
            </w:r>
          </w:p>
        </w:tc>
        <w:tc>
          <w:tcPr>
            <w:tcW w:w="992" w:type="dxa"/>
            <w:tcBorders>
              <w:top w:val="single" w:sz="4" w:space="0" w:color="auto"/>
              <w:left w:val="single" w:sz="4" w:space="0" w:color="auto"/>
              <w:bottom w:val="single" w:sz="4" w:space="0" w:color="auto"/>
              <w:right w:val="single" w:sz="4" w:space="0" w:color="auto"/>
            </w:tcBorders>
          </w:tcPr>
          <w:p w14:paraId="128C5B38"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2D94252C"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2762DACF" w14:textId="77777777" w:rsidR="00944209" w:rsidRPr="00E32439" w:rsidRDefault="00944209" w:rsidP="00201D04">
            <w:pPr>
              <w:pStyle w:val="23"/>
              <w:tabs>
                <w:tab w:val="clear" w:pos="-90"/>
                <w:tab w:val="center" w:pos="1170"/>
              </w:tabs>
              <w:spacing w:line="276" w:lineRule="auto"/>
              <w:ind w:firstLine="0"/>
              <w:jc w:val="center"/>
              <w:rPr>
                <w:sz w:val="16"/>
                <w:szCs w:val="16"/>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1670F82A"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06ED293F"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r>
      <w:tr w:rsidR="00944209" w14:paraId="66AD07D7" w14:textId="77777777" w:rsidTr="009B288A">
        <w:trPr>
          <w:jc w:val="center"/>
        </w:trPr>
        <w:tc>
          <w:tcPr>
            <w:tcW w:w="4619" w:type="dxa"/>
            <w:tcBorders>
              <w:top w:val="single" w:sz="4" w:space="0" w:color="auto"/>
              <w:left w:val="single" w:sz="4" w:space="0" w:color="auto"/>
              <w:bottom w:val="single" w:sz="4" w:space="0" w:color="auto"/>
              <w:right w:val="single" w:sz="4" w:space="0" w:color="auto"/>
            </w:tcBorders>
          </w:tcPr>
          <w:p w14:paraId="07F0C8DF" w14:textId="119E8C8E" w:rsidR="00944209" w:rsidRDefault="00944209" w:rsidP="00362E2D">
            <w:pPr>
              <w:pStyle w:val="23"/>
              <w:tabs>
                <w:tab w:val="clear" w:pos="-90"/>
                <w:tab w:val="center" w:pos="1170"/>
              </w:tabs>
              <w:spacing w:line="276" w:lineRule="auto"/>
              <w:ind w:firstLine="0"/>
              <w:rPr>
                <w:snapToGrid w:val="0"/>
                <w:sz w:val="16"/>
                <w:szCs w:val="16"/>
                <w:lang w:eastAsia="en-US"/>
              </w:rPr>
            </w:pPr>
            <w:r>
              <w:rPr>
                <w:snapToGrid w:val="0"/>
                <w:sz w:val="16"/>
                <w:szCs w:val="16"/>
                <w:lang w:eastAsia="en-US"/>
              </w:rPr>
              <w:t>3. Проектиране на защитна и фуражна база</w:t>
            </w:r>
          </w:p>
        </w:tc>
        <w:tc>
          <w:tcPr>
            <w:tcW w:w="992" w:type="dxa"/>
            <w:tcBorders>
              <w:top w:val="single" w:sz="4" w:space="0" w:color="auto"/>
              <w:left w:val="single" w:sz="4" w:space="0" w:color="auto"/>
              <w:bottom w:val="single" w:sz="4" w:space="0" w:color="auto"/>
              <w:right w:val="single" w:sz="4" w:space="0" w:color="auto"/>
            </w:tcBorders>
          </w:tcPr>
          <w:p w14:paraId="3B56DA6B"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0E0618AF"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1AEDB4F0" w14:textId="77777777" w:rsidR="00944209" w:rsidRPr="00E32439" w:rsidRDefault="00944209" w:rsidP="00201D04">
            <w:pPr>
              <w:pStyle w:val="23"/>
              <w:tabs>
                <w:tab w:val="clear" w:pos="-90"/>
                <w:tab w:val="center" w:pos="1170"/>
              </w:tabs>
              <w:spacing w:line="276" w:lineRule="auto"/>
              <w:ind w:firstLine="0"/>
              <w:jc w:val="center"/>
              <w:rPr>
                <w:sz w:val="16"/>
                <w:szCs w:val="16"/>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2C4319FB"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25486DE7"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r>
      <w:tr w:rsidR="00944209" w14:paraId="4CEA023C" w14:textId="77777777" w:rsidTr="009B288A">
        <w:trPr>
          <w:jc w:val="center"/>
        </w:trPr>
        <w:tc>
          <w:tcPr>
            <w:tcW w:w="4619" w:type="dxa"/>
            <w:tcBorders>
              <w:top w:val="single" w:sz="4" w:space="0" w:color="auto"/>
              <w:left w:val="single" w:sz="4" w:space="0" w:color="auto"/>
              <w:bottom w:val="single" w:sz="4" w:space="0" w:color="auto"/>
              <w:right w:val="single" w:sz="4" w:space="0" w:color="auto"/>
            </w:tcBorders>
          </w:tcPr>
          <w:p w14:paraId="78B36D1A" w14:textId="72D1E880" w:rsidR="00944209" w:rsidRDefault="00944209" w:rsidP="00362E2D">
            <w:pPr>
              <w:pStyle w:val="23"/>
              <w:tabs>
                <w:tab w:val="clear" w:pos="-90"/>
                <w:tab w:val="center" w:pos="1170"/>
              </w:tabs>
              <w:spacing w:line="276" w:lineRule="auto"/>
              <w:ind w:firstLine="0"/>
              <w:rPr>
                <w:snapToGrid w:val="0"/>
                <w:sz w:val="16"/>
                <w:szCs w:val="16"/>
                <w:lang w:eastAsia="en-US"/>
              </w:rPr>
            </w:pPr>
            <w:r>
              <w:rPr>
                <w:snapToGrid w:val="0"/>
                <w:sz w:val="16"/>
                <w:szCs w:val="16"/>
                <w:lang w:eastAsia="en-US"/>
              </w:rPr>
              <w:t>4. Организация на стопанисването на дивеча1</w:t>
            </w:r>
          </w:p>
        </w:tc>
        <w:tc>
          <w:tcPr>
            <w:tcW w:w="992" w:type="dxa"/>
            <w:tcBorders>
              <w:top w:val="single" w:sz="4" w:space="0" w:color="auto"/>
              <w:left w:val="single" w:sz="4" w:space="0" w:color="auto"/>
              <w:bottom w:val="single" w:sz="4" w:space="0" w:color="auto"/>
              <w:right w:val="single" w:sz="4" w:space="0" w:color="auto"/>
            </w:tcBorders>
          </w:tcPr>
          <w:p w14:paraId="166D7EA7"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01A0780E"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042A6B16" w14:textId="77777777" w:rsidR="00944209" w:rsidRPr="00E32439" w:rsidRDefault="00944209" w:rsidP="00201D04">
            <w:pPr>
              <w:pStyle w:val="23"/>
              <w:tabs>
                <w:tab w:val="clear" w:pos="-90"/>
                <w:tab w:val="center" w:pos="1170"/>
              </w:tabs>
              <w:spacing w:line="276" w:lineRule="auto"/>
              <w:ind w:firstLine="0"/>
              <w:jc w:val="center"/>
              <w:rPr>
                <w:sz w:val="16"/>
                <w:szCs w:val="16"/>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6A5ACEBB"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38B9D9EC"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r>
      <w:tr w:rsidR="00944209" w14:paraId="7FD72D3D" w14:textId="77777777" w:rsidTr="00C933E9">
        <w:trPr>
          <w:jc w:val="center"/>
        </w:trPr>
        <w:tc>
          <w:tcPr>
            <w:tcW w:w="4619" w:type="dxa"/>
            <w:tcBorders>
              <w:top w:val="single" w:sz="4" w:space="0" w:color="auto"/>
              <w:left w:val="single" w:sz="4" w:space="0" w:color="auto"/>
              <w:bottom w:val="single" w:sz="4" w:space="0" w:color="auto"/>
              <w:right w:val="single" w:sz="4" w:space="0" w:color="auto"/>
            </w:tcBorders>
            <w:hideMark/>
          </w:tcPr>
          <w:p w14:paraId="0160BA24" w14:textId="239CC5E9" w:rsidR="00944209" w:rsidRDefault="00944209" w:rsidP="00362E2D">
            <w:pPr>
              <w:pStyle w:val="11"/>
              <w:tabs>
                <w:tab w:val="clear" w:pos="680"/>
                <w:tab w:val="left" w:pos="708"/>
              </w:tabs>
              <w:spacing w:line="240" w:lineRule="auto"/>
              <w:ind w:firstLine="0"/>
              <w:rPr>
                <w:b/>
                <w:snapToGrid w:val="0"/>
                <w:sz w:val="16"/>
                <w:szCs w:val="16"/>
                <w:lang w:val="bg-BG"/>
              </w:rPr>
            </w:pPr>
            <w:r>
              <w:rPr>
                <w:b/>
                <w:snapToGrid w:val="0"/>
                <w:sz w:val="16"/>
                <w:szCs w:val="16"/>
                <w:lang w:val="en-US"/>
              </w:rPr>
              <w:t xml:space="preserve">         III</w:t>
            </w:r>
            <w:r>
              <w:rPr>
                <w:b/>
                <w:snapToGrid w:val="0"/>
                <w:sz w:val="16"/>
                <w:szCs w:val="16"/>
                <w:lang w:val="bg-BG"/>
              </w:rPr>
              <w:t xml:space="preserve">. Устройство на </w:t>
            </w:r>
            <w:proofErr w:type="spellStart"/>
            <w:r>
              <w:rPr>
                <w:b/>
                <w:snapToGrid w:val="0"/>
                <w:sz w:val="16"/>
                <w:szCs w:val="16"/>
                <w:lang w:val="bg-BG"/>
              </w:rPr>
              <w:t>дребнодивечово</w:t>
            </w:r>
            <w:proofErr w:type="spellEnd"/>
            <w:r>
              <w:rPr>
                <w:b/>
                <w:snapToGrid w:val="0"/>
                <w:sz w:val="16"/>
                <w:szCs w:val="16"/>
                <w:lang w:val="bg-BG"/>
              </w:rPr>
              <w:t xml:space="preserve"> ловно стопанство</w:t>
            </w:r>
          </w:p>
        </w:tc>
        <w:tc>
          <w:tcPr>
            <w:tcW w:w="992" w:type="dxa"/>
            <w:tcBorders>
              <w:top w:val="single" w:sz="4" w:space="0" w:color="auto"/>
              <w:left w:val="single" w:sz="4" w:space="0" w:color="auto"/>
              <w:bottom w:val="single" w:sz="4" w:space="0" w:color="auto"/>
              <w:right w:val="single" w:sz="4" w:space="0" w:color="auto"/>
            </w:tcBorders>
          </w:tcPr>
          <w:p w14:paraId="76D1959C" w14:textId="301F70B5"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61656F67"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0B6FBB6E" w14:textId="77777777" w:rsidR="00944209" w:rsidRPr="00E32439" w:rsidRDefault="00944209" w:rsidP="00201D04">
            <w:pPr>
              <w:pStyle w:val="23"/>
              <w:tabs>
                <w:tab w:val="clear" w:pos="-90"/>
                <w:tab w:val="center" w:pos="1170"/>
              </w:tabs>
              <w:spacing w:line="276" w:lineRule="auto"/>
              <w:ind w:firstLine="0"/>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58762BD9" w14:textId="77777777" w:rsidR="00944209" w:rsidRPr="00E32439" w:rsidRDefault="00944209" w:rsidP="00201D04">
            <w:pPr>
              <w:pStyle w:val="11"/>
              <w:tabs>
                <w:tab w:val="clear" w:pos="680"/>
                <w:tab w:val="left" w:pos="708"/>
              </w:tabs>
              <w:spacing w:line="240" w:lineRule="auto"/>
              <w:ind w:firstLine="0"/>
              <w:jc w:val="center"/>
              <w:rPr>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487D0936" w14:textId="6F890F4A" w:rsidR="00944209" w:rsidRPr="00E32439" w:rsidRDefault="00201D04" w:rsidP="00201D04">
            <w:pPr>
              <w:pStyle w:val="11"/>
              <w:tabs>
                <w:tab w:val="clear" w:pos="680"/>
                <w:tab w:val="left" w:pos="708"/>
              </w:tabs>
              <w:spacing w:line="240" w:lineRule="auto"/>
              <w:ind w:firstLine="0"/>
              <w:jc w:val="center"/>
              <w:rPr>
                <w:snapToGrid w:val="0"/>
                <w:sz w:val="16"/>
                <w:szCs w:val="16"/>
                <w:lang w:val="bg-BG"/>
              </w:rPr>
            </w:pPr>
            <w:r w:rsidRPr="00E32439">
              <w:rPr>
                <w:snapToGrid w:val="0"/>
                <w:sz w:val="16"/>
                <w:szCs w:val="16"/>
                <w:lang w:val="bg-BG"/>
              </w:rPr>
              <w:t>45501</w:t>
            </w:r>
          </w:p>
        </w:tc>
      </w:tr>
      <w:tr w:rsidR="00944209" w14:paraId="12DC5603" w14:textId="77777777" w:rsidTr="009B288A">
        <w:trPr>
          <w:jc w:val="center"/>
        </w:trPr>
        <w:tc>
          <w:tcPr>
            <w:tcW w:w="4619" w:type="dxa"/>
            <w:tcBorders>
              <w:top w:val="single" w:sz="4" w:space="0" w:color="auto"/>
              <w:left w:val="single" w:sz="4" w:space="0" w:color="auto"/>
              <w:bottom w:val="single" w:sz="4" w:space="0" w:color="auto"/>
              <w:right w:val="single" w:sz="4" w:space="0" w:color="auto"/>
            </w:tcBorders>
            <w:hideMark/>
          </w:tcPr>
          <w:p w14:paraId="7CEF6814" w14:textId="47DFDE31" w:rsidR="00944209" w:rsidRDefault="00944209" w:rsidP="00362E2D">
            <w:pPr>
              <w:pStyle w:val="23"/>
              <w:tabs>
                <w:tab w:val="clear" w:pos="-90"/>
                <w:tab w:val="center" w:pos="1170"/>
              </w:tabs>
              <w:spacing w:line="276" w:lineRule="auto"/>
              <w:ind w:firstLine="0"/>
              <w:rPr>
                <w:snapToGrid w:val="0"/>
                <w:sz w:val="16"/>
                <w:szCs w:val="16"/>
                <w:lang w:eastAsia="en-US"/>
              </w:rPr>
            </w:pPr>
            <w:r>
              <w:rPr>
                <w:snapToGrid w:val="0"/>
                <w:sz w:val="16"/>
                <w:szCs w:val="16"/>
                <w:lang w:eastAsia="en-US"/>
              </w:rPr>
              <w:t xml:space="preserve">1. Парцелиране и организация на територията, вкл. обработка на </w:t>
            </w:r>
          </w:p>
          <w:p w14:paraId="0778CF44" w14:textId="75D112B3" w:rsidR="00944209" w:rsidRDefault="00944209" w:rsidP="00362E2D">
            <w:pPr>
              <w:pStyle w:val="23"/>
              <w:tabs>
                <w:tab w:val="clear" w:pos="-90"/>
                <w:tab w:val="center" w:pos="1170"/>
              </w:tabs>
              <w:spacing w:line="276" w:lineRule="auto"/>
              <w:ind w:firstLine="0"/>
              <w:rPr>
                <w:snapToGrid w:val="0"/>
                <w:sz w:val="16"/>
                <w:szCs w:val="16"/>
                <w:lang w:eastAsia="en-US"/>
              </w:rPr>
            </w:pPr>
            <w:r>
              <w:rPr>
                <w:snapToGrid w:val="0"/>
                <w:sz w:val="16"/>
                <w:szCs w:val="16"/>
                <w:lang w:eastAsia="en-US"/>
              </w:rPr>
              <w:t>цифрови модели и изработване на картен материал</w:t>
            </w:r>
          </w:p>
        </w:tc>
        <w:tc>
          <w:tcPr>
            <w:tcW w:w="992" w:type="dxa"/>
            <w:tcBorders>
              <w:top w:val="single" w:sz="4" w:space="0" w:color="auto"/>
              <w:left w:val="single" w:sz="4" w:space="0" w:color="auto"/>
              <w:bottom w:val="single" w:sz="4" w:space="0" w:color="auto"/>
              <w:right w:val="single" w:sz="4" w:space="0" w:color="auto"/>
            </w:tcBorders>
          </w:tcPr>
          <w:p w14:paraId="40B40AE4" w14:textId="1F7EC7D5" w:rsidR="00944209" w:rsidRDefault="00944209" w:rsidP="00201D04">
            <w:pPr>
              <w:pStyle w:val="11"/>
              <w:tabs>
                <w:tab w:val="clear" w:pos="680"/>
                <w:tab w:val="left" w:pos="708"/>
              </w:tabs>
              <w:spacing w:line="240" w:lineRule="auto"/>
              <w:ind w:firstLine="0"/>
              <w:jc w:val="center"/>
              <w:rPr>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5612A697" w14:textId="77777777" w:rsidR="00944209" w:rsidRDefault="00944209" w:rsidP="00201D04">
            <w:pPr>
              <w:pStyle w:val="11"/>
              <w:tabs>
                <w:tab w:val="clear" w:pos="680"/>
                <w:tab w:val="left" w:pos="708"/>
              </w:tabs>
              <w:spacing w:line="240" w:lineRule="auto"/>
              <w:ind w:firstLine="0"/>
              <w:jc w:val="center"/>
              <w:rPr>
                <w:b/>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248DDFED" w14:textId="77777777" w:rsidR="00944209" w:rsidRDefault="00944209" w:rsidP="00201D04">
            <w:pPr>
              <w:pStyle w:val="23"/>
              <w:tabs>
                <w:tab w:val="clear" w:pos="-90"/>
                <w:tab w:val="center" w:pos="1170"/>
              </w:tabs>
              <w:spacing w:line="276" w:lineRule="auto"/>
              <w:ind w:firstLine="0"/>
              <w:jc w:val="center"/>
              <w:rPr>
                <w:b/>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71D43E3E" w14:textId="77777777" w:rsidR="00944209" w:rsidRDefault="00944209" w:rsidP="00201D04">
            <w:pPr>
              <w:pStyle w:val="11"/>
              <w:tabs>
                <w:tab w:val="clear" w:pos="680"/>
                <w:tab w:val="left" w:pos="708"/>
              </w:tabs>
              <w:spacing w:line="240" w:lineRule="auto"/>
              <w:ind w:firstLine="0"/>
              <w:jc w:val="center"/>
              <w:rPr>
                <w:b/>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7664C4BC" w14:textId="73730B20" w:rsidR="00944209" w:rsidRDefault="00944209" w:rsidP="00201D04">
            <w:pPr>
              <w:pStyle w:val="11"/>
              <w:tabs>
                <w:tab w:val="clear" w:pos="680"/>
                <w:tab w:val="left" w:pos="708"/>
              </w:tabs>
              <w:spacing w:line="240" w:lineRule="auto"/>
              <w:ind w:firstLine="0"/>
              <w:jc w:val="center"/>
              <w:rPr>
                <w:b/>
                <w:snapToGrid w:val="0"/>
                <w:sz w:val="16"/>
                <w:szCs w:val="16"/>
                <w:lang w:val="bg-BG"/>
              </w:rPr>
            </w:pPr>
          </w:p>
        </w:tc>
      </w:tr>
      <w:tr w:rsidR="00944209" w14:paraId="164DC6D4" w14:textId="77777777" w:rsidTr="009B288A">
        <w:trPr>
          <w:jc w:val="center"/>
        </w:trPr>
        <w:tc>
          <w:tcPr>
            <w:tcW w:w="4619" w:type="dxa"/>
            <w:tcBorders>
              <w:top w:val="single" w:sz="4" w:space="0" w:color="auto"/>
              <w:left w:val="single" w:sz="4" w:space="0" w:color="auto"/>
              <w:bottom w:val="single" w:sz="4" w:space="0" w:color="auto"/>
              <w:right w:val="single" w:sz="4" w:space="0" w:color="auto"/>
            </w:tcBorders>
            <w:hideMark/>
          </w:tcPr>
          <w:p w14:paraId="29DC725B" w14:textId="7DB91B0A" w:rsidR="00944209" w:rsidRPr="006A7019" w:rsidRDefault="00944209" w:rsidP="00362E2D">
            <w:pPr>
              <w:pStyle w:val="23"/>
              <w:tabs>
                <w:tab w:val="clear" w:pos="-90"/>
                <w:tab w:val="center" w:pos="1170"/>
              </w:tabs>
              <w:spacing w:line="276" w:lineRule="auto"/>
              <w:ind w:firstLine="0"/>
              <w:rPr>
                <w:b/>
                <w:snapToGrid w:val="0"/>
                <w:sz w:val="16"/>
                <w:szCs w:val="16"/>
                <w:lang w:eastAsia="en-US"/>
              </w:rPr>
            </w:pPr>
            <w:r>
              <w:rPr>
                <w:b/>
                <w:snapToGrid w:val="0"/>
                <w:sz w:val="16"/>
                <w:szCs w:val="16"/>
                <w:lang w:eastAsia="en-US"/>
              </w:rPr>
              <w:t xml:space="preserve">                    Общо</w:t>
            </w:r>
            <w:r w:rsidR="006A7019">
              <w:rPr>
                <w:b/>
                <w:snapToGrid w:val="0"/>
                <w:sz w:val="16"/>
                <w:szCs w:val="16"/>
                <w:lang w:eastAsia="en-US"/>
              </w:rPr>
              <w:t xml:space="preserve"> </w:t>
            </w:r>
            <w:r w:rsidR="006A7019">
              <w:rPr>
                <w:b/>
                <w:snapToGrid w:val="0"/>
                <w:sz w:val="16"/>
                <w:szCs w:val="16"/>
                <w:lang w:val="en-US" w:eastAsia="en-US"/>
              </w:rPr>
              <w:t xml:space="preserve">I </w:t>
            </w:r>
            <w:r w:rsidR="006A7019">
              <w:rPr>
                <w:b/>
                <w:snapToGrid w:val="0"/>
                <w:sz w:val="16"/>
                <w:szCs w:val="16"/>
                <w:lang w:eastAsia="en-US"/>
              </w:rPr>
              <w:t>+</w:t>
            </w:r>
            <w:r w:rsidR="006A7019">
              <w:rPr>
                <w:b/>
                <w:snapToGrid w:val="0"/>
                <w:sz w:val="16"/>
                <w:szCs w:val="16"/>
                <w:lang w:val="en-US" w:eastAsia="en-US"/>
              </w:rPr>
              <w:t>II</w:t>
            </w:r>
            <w:r w:rsidR="006A7019">
              <w:rPr>
                <w:b/>
                <w:snapToGrid w:val="0"/>
                <w:sz w:val="16"/>
                <w:szCs w:val="16"/>
                <w:lang w:eastAsia="en-US"/>
              </w:rPr>
              <w:t>+</w:t>
            </w:r>
            <w:r w:rsidR="006A7019">
              <w:rPr>
                <w:b/>
                <w:snapToGrid w:val="0"/>
                <w:sz w:val="16"/>
                <w:szCs w:val="16"/>
                <w:lang w:val="en-US" w:eastAsia="en-US"/>
              </w:rPr>
              <w:t xml:space="preserve"> III</w:t>
            </w:r>
          </w:p>
        </w:tc>
        <w:tc>
          <w:tcPr>
            <w:tcW w:w="992" w:type="dxa"/>
            <w:tcBorders>
              <w:top w:val="single" w:sz="4" w:space="0" w:color="auto"/>
              <w:left w:val="single" w:sz="4" w:space="0" w:color="auto"/>
              <w:bottom w:val="single" w:sz="4" w:space="0" w:color="auto"/>
              <w:right w:val="single" w:sz="4" w:space="0" w:color="auto"/>
            </w:tcBorders>
          </w:tcPr>
          <w:p w14:paraId="091BC88E" w14:textId="1C29FC14" w:rsidR="00944209" w:rsidRDefault="00944209" w:rsidP="00201D04">
            <w:pPr>
              <w:pStyle w:val="11"/>
              <w:tabs>
                <w:tab w:val="clear" w:pos="680"/>
                <w:tab w:val="left" w:pos="708"/>
              </w:tabs>
              <w:spacing w:line="240" w:lineRule="auto"/>
              <w:ind w:firstLine="0"/>
              <w:jc w:val="center"/>
              <w:rPr>
                <w:b/>
                <w:snapToGrid w:val="0"/>
                <w:sz w:val="16"/>
                <w:szCs w:val="16"/>
                <w:lang w:val="bg-BG"/>
              </w:rPr>
            </w:pPr>
          </w:p>
        </w:tc>
        <w:tc>
          <w:tcPr>
            <w:tcW w:w="851" w:type="dxa"/>
            <w:tcBorders>
              <w:top w:val="single" w:sz="4" w:space="0" w:color="auto"/>
              <w:left w:val="single" w:sz="4" w:space="0" w:color="auto"/>
              <w:bottom w:val="single" w:sz="4" w:space="0" w:color="auto"/>
              <w:right w:val="single" w:sz="4" w:space="0" w:color="auto"/>
            </w:tcBorders>
          </w:tcPr>
          <w:p w14:paraId="09E9AB9B" w14:textId="0AEF5F5C" w:rsidR="00944209" w:rsidRDefault="00944209" w:rsidP="00201D04">
            <w:pPr>
              <w:pStyle w:val="11"/>
              <w:tabs>
                <w:tab w:val="clear" w:pos="680"/>
                <w:tab w:val="left" w:pos="708"/>
              </w:tabs>
              <w:spacing w:line="240" w:lineRule="auto"/>
              <w:ind w:firstLine="0"/>
              <w:jc w:val="center"/>
              <w:rPr>
                <w:b/>
                <w:snapToGrid w:val="0"/>
                <w:sz w:val="16"/>
                <w:szCs w:val="16"/>
                <w:lang w:val="bg-BG"/>
              </w:rPr>
            </w:pPr>
          </w:p>
        </w:tc>
        <w:tc>
          <w:tcPr>
            <w:tcW w:w="992" w:type="dxa"/>
            <w:tcBorders>
              <w:top w:val="single" w:sz="4" w:space="0" w:color="auto"/>
              <w:left w:val="single" w:sz="4" w:space="0" w:color="auto"/>
              <w:bottom w:val="single" w:sz="4" w:space="0" w:color="auto"/>
              <w:right w:val="single" w:sz="4" w:space="0" w:color="auto"/>
            </w:tcBorders>
          </w:tcPr>
          <w:p w14:paraId="64691FBD" w14:textId="3D915179" w:rsidR="00944209" w:rsidRDefault="00944209" w:rsidP="00201D04">
            <w:pPr>
              <w:pStyle w:val="23"/>
              <w:tabs>
                <w:tab w:val="clear" w:pos="-90"/>
                <w:tab w:val="center" w:pos="1170"/>
              </w:tabs>
              <w:spacing w:line="276" w:lineRule="auto"/>
              <w:ind w:firstLine="0"/>
              <w:jc w:val="center"/>
              <w:rPr>
                <w:b/>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14:paraId="2FF38BF9" w14:textId="39A6582C" w:rsidR="00944209" w:rsidRDefault="00944209" w:rsidP="00201D04">
            <w:pPr>
              <w:pStyle w:val="11"/>
              <w:tabs>
                <w:tab w:val="clear" w:pos="680"/>
                <w:tab w:val="left" w:pos="708"/>
              </w:tabs>
              <w:spacing w:line="240" w:lineRule="auto"/>
              <w:ind w:firstLine="0"/>
              <w:jc w:val="center"/>
              <w:rPr>
                <w:b/>
                <w:snapToGrid w:val="0"/>
                <w:sz w:val="16"/>
                <w:szCs w:val="16"/>
                <w:lang w:val="bg-BG"/>
              </w:rPr>
            </w:pPr>
          </w:p>
        </w:tc>
        <w:tc>
          <w:tcPr>
            <w:tcW w:w="1244" w:type="dxa"/>
            <w:tcBorders>
              <w:top w:val="single" w:sz="4" w:space="0" w:color="auto"/>
              <w:left w:val="single" w:sz="4" w:space="0" w:color="auto"/>
              <w:bottom w:val="single" w:sz="4" w:space="0" w:color="auto"/>
              <w:right w:val="single" w:sz="4" w:space="0" w:color="auto"/>
            </w:tcBorders>
          </w:tcPr>
          <w:p w14:paraId="2D4DA208" w14:textId="5CE4BA77" w:rsidR="00944209" w:rsidRDefault="00201D04" w:rsidP="00201D04">
            <w:pPr>
              <w:pStyle w:val="11"/>
              <w:tabs>
                <w:tab w:val="clear" w:pos="680"/>
                <w:tab w:val="left" w:pos="708"/>
              </w:tabs>
              <w:spacing w:line="240" w:lineRule="auto"/>
              <w:ind w:firstLine="0"/>
              <w:jc w:val="center"/>
              <w:rPr>
                <w:b/>
                <w:snapToGrid w:val="0"/>
                <w:sz w:val="16"/>
                <w:szCs w:val="16"/>
                <w:lang w:val="bg-BG"/>
              </w:rPr>
            </w:pPr>
            <w:r>
              <w:rPr>
                <w:b/>
                <w:snapToGrid w:val="0"/>
                <w:sz w:val="16"/>
                <w:szCs w:val="16"/>
                <w:lang w:val="bg-BG"/>
              </w:rPr>
              <w:t>56294</w:t>
            </w:r>
          </w:p>
        </w:tc>
      </w:tr>
    </w:tbl>
    <w:p w14:paraId="40D17627" w14:textId="77777777" w:rsidR="00C933E9" w:rsidRDefault="00C933E9" w:rsidP="00362E2D">
      <w:pPr>
        <w:pStyle w:val="11"/>
        <w:spacing w:line="240" w:lineRule="auto"/>
        <w:ind w:firstLine="0"/>
        <w:rPr>
          <w:snapToGrid w:val="0"/>
          <w:sz w:val="24"/>
          <w:szCs w:val="24"/>
          <w:lang w:val="bg-BG"/>
        </w:rPr>
      </w:pPr>
    </w:p>
    <w:p w14:paraId="5BE8D23B" w14:textId="5F356FF2" w:rsidR="0057248C" w:rsidRDefault="0057248C" w:rsidP="0057248C">
      <w:pPr>
        <w:pStyle w:val="11"/>
        <w:spacing w:line="240" w:lineRule="auto"/>
        <w:rPr>
          <w:b/>
          <w:bCs/>
          <w:sz w:val="24"/>
          <w:szCs w:val="24"/>
          <w:lang w:val="bg-BG"/>
        </w:rPr>
      </w:pPr>
      <w:proofErr w:type="spellStart"/>
      <w:r w:rsidRPr="00CA33EB">
        <w:rPr>
          <w:b/>
          <w:bCs/>
          <w:sz w:val="24"/>
          <w:szCs w:val="24"/>
          <w:lang w:val="bg-BG"/>
        </w:rPr>
        <w:t>Ловностопанският</w:t>
      </w:r>
      <w:proofErr w:type="spellEnd"/>
      <w:r w:rsidRPr="00CA33EB">
        <w:rPr>
          <w:b/>
          <w:bCs/>
          <w:sz w:val="24"/>
          <w:szCs w:val="24"/>
          <w:lang w:val="bg-BG"/>
        </w:rPr>
        <w:t xml:space="preserve"> план да се изработи едновременно с инвентаризацията и в същите срокове</w:t>
      </w:r>
      <w:r w:rsidR="00CA33EB" w:rsidRPr="00CA33EB">
        <w:rPr>
          <w:b/>
          <w:bCs/>
          <w:sz w:val="24"/>
          <w:szCs w:val="24"/>
          <w:lang w:val="bg-BG"/>
        </w:rPr>
        <w:t xml:space="preserve">, </w:t>
      </w:r>
      <w:r w:rsidR="00CA33EB">
        <w:rPr>
          <w:b/>
          <w:bCs/>
          <w:sz w:val="24"/>
          <w:szCs w:val="24"/>
          <w:lang w:val="bg-BG"/>
        </w:rPr>
        <w:t>з</w:t>
      </w:r>
      <w:r w:rsidR="00CA33EB" w:rsidRPr="00CA33EB">
        <w:rPr>
          <w:b/>
          <w:bCs/>
          <w:sz w:val="24"/>
          <w:szCs w:val="24"/>
          <w:lang w:val="bg-BG"/>
        </w:rPr>
        <w:t>а сметка на държавния бюджет.</w:t>
      </w:r>
    </w:p>
    <w:p w14:paraId="20147BFF" w14:textId="77777777" w:rsidR="00CA33EB" w:rsidRPr="00CA33EB" w:rsidRDefault="00CA33EB" w:rsidP="0057248C">
      <w:pPr>
        <w:pStyle w:val="11"/>
        <w:spacing w:line="240" w:lineRule="auto"/>
        <w:rPr>
          <w:b/>
          <w:bCs/>
          <w:sz w:val="24"/>
          <w:szCs w:val="24"/>
          <w:lang w:val="bg-BG"/>
        </w:rPr>
      </w:pPr>
    </w:p>
    <w:p w14:paraId="51690A92" w14:textId="317F0523" w:rsidR="00F67408" w:rsidRDefault="00C933E9" w:rsidP="00DE622B">
      <w:pPr>
        <w:pStyle w:val="11"/>
        <w:spacing w:line="240" w:lineRule="auto"/>
        <w:ind w:firstLine="0"/>
        <w:rPr>
          <w:snapToGrid w:val="0"/>
          <w:sz w:val="24"/>
          <w:szCs w:val="24"/>
          <w:lang w:val="bg-BG"/>
        </w:rPr>
      </w:pPr>
      <w:r>
        <w:rPr>
          <w:snapToGrid w:val="0"/>
          <w:sz w:val="24"/>
          <w:szCs w:val="24"/>
          <w:lang w:val="bg-BG"/>
        </w:rPr>
        <w:t xml:space="preserve">          </w:t>
      </w:r>
    </w:p>
    <w:p w14:paraId="70F4DFA0" w14:textId="7D33F665" w:rsidR="00F500DF" w:rsidRDefault="00F500DF" w:rsidP="00DE622B">
      <w:pPr>
        <w:pStyle w:val="11"/>
        <w:spacing w:line="240" w:lineRule="auto"/>
        <w:ind w:firstLine="0"/>
        <w:rPr>
          <w:snapToGrid w:val="0"/>
          <w:sz w:val="24"/>
          <w:szCs w:val="24"/>
          <w:lang w:val="bg-BG"/>
        </w:rPr>
      </w:pPr>
    </w:p>
    <w:p w14:paraId="4D806D43" w14:textId="77777777" w:rsidR="00F500DF" w:rsidRDefault="00F500DF" w:rsidP="00DE622B">
      <w:pPr>
        <w:pStyle w:val="11"/>
        <w:spacing w:line="240" w:lineRule="auto"/>
        <w:ind w:firstLine="0"/>
        <w:rPr>
          <w:snapToGrid w:val="0"/>
          <w:sz w:val="24"/>
          <w:szCs w:val="24"/>
          <w:lang w:val="bg-BG"/>
        </w:rPr>
      </w:pPr>
    </w:p>
    <w:p w14:paraId="139581B0" w14:textId="6E74F46E" w:rsidR="00C933E9" w:rsidRDefault="00C933E9" w:rsidP="00362E2D">
      <w:pPr>
        <w:pStyle w:val="a5"/>
        <w:rPr>
          <w:b/>
          <w:sz w:val="24"/>
          <w:szCs w:val="24"/>
        </w:rPr>
      </w:pPr>
      <w:r>
        <w:rPr>
          <w:b/>
          <w:sz w:val="24"/>
          <w:szCs w:val="24"/>
        </w:rPr>
        <w:lastRenderedPageBreak/>
        <w:t>Част четвърта</w:t>
      </w:r>
    </w:p>
    <w:p w14:paraId="699CFF19" w14:textId="77777777" w:rsidR="00C933E9" w:rsidRDefault="00C933E9" w:rsidP="00362E2D">
      <w:pPr>
        <w:pStyle w:val="a5"/>
        <w:rPr>
          <w:b/>
          <w:sz w:val="24"/>
          <w:szCs w:val="24"/>
        </w:rPr>
      </w:pPr>
      <w:r>
        <w:rPr>
          <w:b/>
          <w:sz w:val="24"/>
          <w:szCs w:val="24"/>
        </w:rPr>
        <w:t>ГОРСКОСТОПАНСКИ ПЛАН</w:t>
      </w:r>
    </w:p>
    <w:p w14:paraId="46F34AD5" w14:textId="77777777" w:rsidR="00C933E9" w:rsidRDefault="00C933E9" w:rsidP="00362E2D">
      <w:pPr>
        <w:pStyle w:val="a5"/>
        <w:rPr>
          <w:b/>
          <w:sz w:val="24"/>
          <w:szCs w:val="24"/>
        </w:rPr>
      </w:pPr>
      <w:r>
        <w:rPr>
          <w:b/>
          <w:sz w:val="24"/>
          <w:szCs w:val="24"/>
        </w:rPr>
        <w:t xml:space="preserve">ЗА ГОРСКИТЕ ТЕРИТОРИИ </w:t>
      </w:r>
      <w:r>
        <w:rPr>
          <w:b/>
          <w:sz w:val="24"/>
          <w:szCs w:val="24"/>
          <w:lang w:val="en-US"/>
        </w:rPr>
        <w:t xml:space="preserve">– </w:t>
      </w:r>
      <w:r>
        <w:rPr>
          <w:b/>
          <w:sz w:val="24"/>
          <w:szCs w:val="24"/>
        </w:rPr>
        <w:t>ДЪРЖАВНА СОБСТВЕНОСТ</w:t>
      </w:r>
    </w:p>
    <w:p w14:paraId="7E8AA4AB" w14:textId="20FDE9B2" w:rsidR="00C933E9" w:rsidRDefault="00C933E9" w:rsidP="00362E2D">
      <w:pPr>
        <w:pStyle w:val="a5"/>
        <w:rPr>
          <w:b/>
          <w:sz w:val="24"/>
          <w:szCs w:val="24"/>
        </w:rPr>
      </w:pPr>
      <w:r>
        <w:rPr>
          <w:b/>
          <w:sz w:val="24"/>
          <w:szCs w:val="24"/>
        </w:rPr>
        <w:t xml:space="preserve">В РАЙОНА НА ДЕЙНОСТ НА ТП „ДГС </w:t>
      </w:r>
      <w:r w:rsidR="00856943">
        <w:rPr>
          <w:b/>
          <w:sz w:val="24"/>
          <w:szCs w:val="24"/>
        </w:rPr>
        <w:t>ШУМЕН</w:t>
      </w:r>
      <w:r>
        <w:rPr>
          <w:b/>
          <w:sz w:val="24"/>
          <w:szCs w:val="24"/>
        </w:rPr>
        <w:t>”</w:t>
      </w:r>
    </w:p>
    <w:p w14:paraId="2E7B2575" w14:textId="77777777" w:rsidR="00B94ED9" w:rsidRDefault="00B94ED9" w:rsidP="00362E2D">
      <w:pPr>
        <w:pStyle w:val="a5"/>
        <w:jc w:val="left"/>
        <w:rPr>
          <w:b/>
          <w:sz w:val="24"/>
          <w:szCs w:val="24"/>
        </w:rPr>
      </w:pPr>
    </w:p>
    <w:p w14:paraId="0A9DB577" w14:textId="5BF789BC" w:rsidR="00135A69" w:rsidRPr="00D03598" w:rsidRDefault="00C933E9" w:rsidP="00362E2D">
      <w:pPr>
        <w:pStyle w:val="11"/>
        <w:spacing w:line="240" w:lineRule="auto"/>
        <w:ind w:firstLine="0"/>
        <w:rPr>
          <w:snapToGrid w:val="0"/>
          <w:sz w:val="24"/>
          <w:szCs w:val="24"/>
          <w:lang w:val="bg-BG"/>
        </w:rPr>
      </w:pPr>
      <w:r>
        <w:rPr>
          <w:sz w:val="24"/>
          <w:szCs w:val="24"/>
        </w:rPr>
        <w:t xml:space="preserve">          </w:t>
      </w:r>
      <w:proofErr w:type="spellStart"/>
      <w:r>
        <w:rPr>
          <w:sz w:val="24"/>
          <w:szCs w:val="24"/>
        </w:rPr>
        <w:t>Горскостопанският</w:t>
      </w:r>
      <w:proofErr w:type="spellEnd"/>
      <w:r>
        <w:rPr>
          <w:sz w:val="24"/>
          <w:szCs w:val="24"/>
        </w:rPr>
        <w:t xml:space="preserve"> </w:t>
      </w:r>
      <w:proofErr w:type="spellStart"/>
      <w:r>
        <w:rPr>
          <w:sz w:val="24"/>
          <w:szCs w:val="24"/>
        </w:rPr>
        <w:t>план</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горските</w:t>
      </w:r>
      <w:proofErr w:type="spellEnd"/>
      <w:r>
        <w:rPr>
          <w:sz w:val="24"/>
          <w:szCs w:val="24"/>
        </w:rPr>
        <w:t xml:space="preserve"> </w:t>
      </w:r>
      <w:proofErr w:type="spellStart"/>
      <w:r>
        <w:rPr>
          <w:sz w:val="24"/>
          <w:szCs w:val="24"/>
        </w:rPr>
        <w:t>територии</w:t>
      </w:r>
      <w:proofErr w:type="spellEnd"/>
      <w:r>
        <w:rPr>
          <w:sz w:val="24"/>
          <w:szCs w:val="24"/>
        </w:rPr>
        <w:t xml:space="preserve"> – </w:t>
      </w:r>
      <w:proofErr w:type="spellStart"/>
      <w:r>
        <w:rPr>
          <w:sz w:val="24"/>
          <w:szCs w:val="24"/>
        </w:rPr>
        <w:t>държавна</w:t>
      </w:r>
      <w:proofErr w:type="spellEnd"/>
      <w:r>
        <w:rPr>
          <w:sz w:val="24"/>
          <w:szCs w:val="24"/>
        </w:rPr>
        <w:t xml:space="preserve"> </w:t>
      </w:r>
      <w:proofErr w:type="spellStart"/>
      <w:r>
        <w:rPr>
          <w:sz w:val="24"/>
          <w:szCs w:val="24"/>
        </w:rPr>
        <w:t>собственост</w:t>
      </w:r>
      <w:proofErr w:type="spellEnd"/>
      <w:r w:rsidR="00D03598">
        <w:rPr>
          <w:sz w:val="24"/>
          <w:szCs w:val="24"/>
          <w:lang w:val="bg-BG"/>
        </w:rPr>
        <w:t xml:space="preserve"> да се</w:t>
      </w:r>
    </w:p>
    <w:p w14:paraId="27DC256A" w14:textId="5F475611" w:rsidR="00C933E9" w:rsidRDefault="00135A69" w:rsidP="00362E2D">
      <w:pPr>
        <w:pStyle w:val="a5"/>
        <w:jc w:val="both"/>
        <w:rPr>
          <w:sz w:val="24"/>
          <w:szCs w:val="24"/>
        </w:rPr>
      </w:pPr>
      <w:r>
        <w:rPr>
          <w:snapToGrid w:val="0"/>
          <w:sz w:val="24"/>
          <w:szCs w:val="24"/>
        </w:rPr>
        <w:t xml:space="preserve"> </w:t>
      </w:r>
      <w:r w:rsidR="00C933E9">
        <w:rPr>
          <w:sz w:val="24"/>
          <w:szCs w:val="24"/>
        </w:rPr>
        <w:t>изработи на база и едновременно с инвентаризацията и съгласно изискванията на Наредба № 18 за инвентаризация и планиране в горските територии.</w:t>
      </w:r>
    </w:p>
    <w:p w14:paraId="248B98CD" w14:textId="7542D3E5" w:rsidR="00C933E9" w:rsidRDefault="00C933E9" w:rsidP="00362E2D">
      <w:pPr>
        <w:pStyle w:val="a5"/>
        <w:jc w:val="both"/>
        <w:rPr>
          <w:sz w:val="24"/>
          <w:szCs w:val="24"/>
        </w:rPr>
      </w:pPr>
      <w:r>
        <w:rPr>
          <w:sz w:val="24"/>
          <w:szCs w:val="24"/>
        </w:rPr>
        <w:tab/>
        <w:t>ДГС „</w:t>
      </w:r>
      <w:r w:rsidR="00856943">
        <w:rPr>
          <w:sz w:val="24"/>
          <w:szCs w:val="24"/>
        </w:rPr>
        <w:t>Шумен</w:t>
      </w:r>
      <w:r>
        <w:rPr>
          <w:sz w:val="24"/>
          <w:szCs w:val="24"/>
        </w:rPr>
        <w:t>” , като поделение към СИДП гр. Шумен е обособено със заповед № РД 49-108/13.04.2011 г. на министъра на земеделието и храните.</w:t>
      </w:r>
    </w:p>
    <w:p w14:paraId="1A71C0E0" w14:textId="77777777" w:rsidR="00C933E9" w:rsidRDefault="00C933E9" w:rsidP="00362E2D">
      <w:pPr>
        <w:pStyle w:val="a5"/>
        <w:jc w:val="both"/>
        <w:rPr>
          <w:b/>
          <w:sz w:val="24"/>
          <w:szCs w:val="24"/>
        </w:rPr>
      </w:pPr>
      <w:r>
        <w:rPr>
          <w:b/>
          <w:sz w:val="24"/>
          <w:szCs w:val="24"/>
        </w:rPr>
        <w:t xml:space="preserve">          Глава І Площ, подлежаща на горскостопанско планиране</w:t>
      </w:r>
    </w:p>
    <w:p w14:paraId="19010108" w14:textId="77777777" w:rsidR="00C933E9" w:rsidRDefault="00C933E9" w:rsidP="00362E2D">
      <w:pPr>
        <w:pStyle w:val="a5"/>
        <w:numPr>
          <w:ilvl w:val="0"/>
          <w:numId w:val="31"/>
        </w:numPr>
        <w:jc w:val="both"/>
        <w:rPr>
          <w:b/>
          <w:sz w:val="24"/>
          <w:szCs w:val="24"/>
        </w:rPr>
      </w:pPr>
      <w:r>
        <w:rPr>
          <w:b/>
          <w:sz w:val="24"/>
          <w:szCs w:val="24"/>
        </w:rPr>
        <w:t>Уточняване на площта</w:t>
      </w:r>
    </w:p>
    <w:p w14:paraId="56915776" w14:textId="4EDCB615" w:rsidR="00C933E9" w:rsidRDefault="00C933E9" w:rsidP="00362E2D">
      <w:pPr>
        <w:pStyle w:val="a5"/>
        <w:jc w:val="both"/>
        <w:rPr>
          <w:sz w:val="24"/>
          <w:szCs w:val="24"/>
        </w:rPr>
      </w:pPr>
      <w:r>
        <w:rPr>
          <w:b/>
          <w:sz w:val="24"/>
          <w:szCs w:val="24"/>
        </w:rPr>
        <w:t xml:space="preserve">          </w:t>
      </w:r>
      <w:r>
        <w:rPr>
          <w:sz w:val="24"/>
          <w:szCs w:val="24"/>
        </w:rPr>
        <w:t xml:space="preserve">В </w:t>
      </w:r>
      <w:proofErr w:type="spellStart"/>
      <w:r>
        <w:rPr>
          <w:sz w:val="24"/>
          <w:szCs w:val="24"/>
        </w:rPr>
        <w:t>горскостопансия</w:t>
      </w:r>
      <w:proofErr w:type="spellEnd"/>
      <w:r>
        <w:rPr>
          <w:sz w:val="24"/>
          <w:szCs w:val="24"/>
        </w:rPr>
        <w:t xml:space="preserve"> план от 2011</w:t>
      </w:r>
      <w:r w:rsidR="00856943">
        <w:rPr>
          <w:sz w:val="24"/>
          <w:szCs w:val="24"/>
        </w:rPr>
        <w:t>3</w:t>
      </w:r>
      <w:r>
        <w:rPr>
          <w:sz w:val="24"/>
          <w:szCs w:val="24"/>
        </w:rPr>
        <w:t xml:space="preserve"> г. площта на горските територии-държавна собственост е била кръгло </w:t>
      </w:r>
      <w:r w:rsidR="008721B4">
        <w:rPr>
          <w:sz w:val="24"/>
          <w:szCs w:val="24"/>
        </w:rPr>
        <w:t>11 389</w:t>
      </w:r>
      <w:r>
        <w:rPr>
          <w:sz w:val="24"/>
          <w:szCs w:val="24"/>
        </w:rPr>
        <w:t xml:space="preserve"> ха.</w:t>
      </w:r>
    </w:p>
    <w:p w14:paraId="7E3C5302" w14:textId="66FA1E59" w:rsidR="00D73E21" w:rsidRDefault="00C933E9" w:rsidP="00362E2D">
      <w:pPr>
        <w:pStyle w:val="a5"/>
        <w:jc w:val="both"/>
        <w:rPr>
          <w:sz w:val="24"/>
          <w:szCs w:val="24"/>
        </w:rPr>
      </w:pPr>
      <w:r>
        <w:rPr>
          <w:sz w:val="24"/>
          <w:szCs w:val="24"/>
        </w:rPr>
        <w:t xml:space="preserve">          Настъпилите промени в </w:t>
      </w:r>
      <w:r w:rsidR="00D73E21">
        <w:rPr>
          <w:sz w:val="24"/>
          <w:szCs w:val="24"/>
        </w:rPr>
        <w:t>горските територии-държавна собственост</w:t>
      </w:r>
      <w:r>
        <w:rPr>
          <w:sz w:val="24"/>
          <w:szCs w:val="24"/>
        </w:rPr>
        <w:t xml:space="preserve"> през ревизионния период са </w:t>
      </w:r>
      <w:r w:rsidR="00D73E21">
        <w:rPr>
          <w:sz w:val="24"/>
          <w:szCs w:val="24"/>
        </w:rPr>
        <w:t>описани</w:t>
      </w:r>
      <w:r>
        <w:rPr>
          <w:sz w:val="24"/>
          <w:szCs w:val="24"/>
        </w:rPr>
        <w:t xml:space="preserve"> в глава първа „Инвентаризация“</w:t>
      </w:r>
      <w:r w:rsidR="00D73E21">
        <w:rPr>
          <w:sz w:val="24"/>
          <w:szCs w:val="24"/>
        </w:rPr>
        <w:t>:</w:t>
      </w:r>
    </w:p>
    <w:p w14:paraId="7A0FEC40" w14:textId="21BF2A9A" w:rsidR="00D73E21" w:rsidRPr="00135A69" w:rsidRDefault="00D73E21" w:rsidP="00362E2D">
      <w:pPr>
        <w:pStyle w:val="a5"/>
        <w:jc w:val="both"/>
        <w:rPr>
          <w:sz w:val="24"/>
          <w:szCs w:val="24"/>
        </w:rPr>
      </w:pPr>
      <w:r>
        <w:rPr>
          <w:sz w:val="24"/>
          <w:szCs w:val="24"/>
        </w:rPr>
        <w:t xml:space="preserve">         </w:t>
      </w:r>
      <w:r w:rsidRPr="00D73E21">
        <w:rPr>
          <w:b/>
          <w:bCs/>
          <w:sz w:val="24"/>
          <w:szCs w:val="24"/>
        </w:rPr>
        <w:t>Увеличение</w:t>
      </w:r>
      <w:r>
        <w:rPr>
          <w:b/>
          <w:bCs/>
          <w:sz w:val="24"/>
          <w:szCs w:val="24"/>
        </w:rPr>
        <w:t xml:space="preserve"> -</w:t>
      </w:r>
      <w:r w:rsidR="00C933E9" w:rsidRPr="00D73E21">
        <w:rPr>
          <w:b/>
          <w:bCs/>
          <w:sz w:val="24"/>
          <w:szCs w:val="24"/>
        </w:rPr>
        <w:t xml:space="preserve"> </w:t>
      </w:r>
      <w:r w:rsidRPr="00D73E21">
        <w:rPr>
          <w:sz w:val="24"/>
          <w:szCs w:val="24"/>
        </w:rPr>
        <w:t xml:space="preserve">включени </w:t>
      </w:r>
      <w:r>
        <w:rPr>
          <w:b/>
          <w:bCs/>
          <w:sz w:val="24"/>
          <w:szCs w:val="24"/>
        </w:rPr>
        <w:t>9</w:t>
      </w:r>
      <w:r w:rsidR="00E9293C">
        <w:rPr>
          <w:b/>
          <w:bCs/>
          <w:sz w:val="24"/>
          <w:szCs w:val="24"/>
        </w:rPr>
        <w:t>8</w:t>
      </w:r>
      <w:r>
        <w:rPr>
          <w:b/>
          <w:bCs/>
          <w:sz w:val="24"/>
          <w:szCs w:val="24"/>
        </w:rPr>
        <w:t xml:space="preserve">,1363 ха. </w:t>
      </w:r>
      <w:r w:rsidRPr="00135A69">
        <w:rPr>
          <w:sz w:val="24"/>
          <w:szCs w:val="24"/>
        </w:rPr>
        <w:t xml:space="preserve">залесени и </w:t>
      </w:r>
      <w:proofErr w:type="spellStart"/>
      <w:r w:rsidRPr="00135A69">
        <w:rPr>
          <w:sz w:val="24"/>
          <w:szCs w:val="24"/>
        </w:rPr>
        <w:t>самозалесили</w:t>
      </w:r>
      <w:proofErr w:type="spellEnd"/>
      <w:r w:rsidRPr="00135A69">
        <w:rPr>
          <w:sz w:val="24"/>
          <w:szCs w:val="24"/>
        </w:rPr>
        <w:t xml:space="preserve"> се земеделски територии;</w:t>
      </w:r>
    </w:p>
    <w:p w14:paraId="2E76A985" w14:textId="52613DCA" w:rsidR="00C933E9" w:rsidRDefault="00D73E21" w:rsidP="00362E2D">
      <w:pPr>
        <w:pStyle w:val="a5"/>
        <w:jc w:val="both"/>
        <w:rPr>
          <w:sz w:val="24"/>
          <w:szCs w:val="24"/>
        </w:rPr>
      </w:pPr>
      <w:r w:rsidRPr="00D73E21">
        <w:rPr>
          <w:b/>
          <w:bCs/>
          <w:sz w:val="24"/>
          <w:szCs w:val="24"/>
        </w:rPr>
        <w:t xml:space="preserve">         Намаление – променено предназначението на</w:t>
      </w:r>
      <w:r>
        <w:rPr>
          <w:b/>
          <w:bCs/>
          <w:sz w:val="24"/>
          <w:szCs w:val="24"/>
        </w:rPr>
        <w:t xml:space="preserve"> 0,0209 ха </w:t>
      </w:r>
      <w:r w:rsidRPr="00D73E21">
        <w:rPr>
          <w:sz w:val="24"/>
          <w:szCs w:val="24"/>
        </w:rPr>
        <w:t>за АМ „Хемус</w:t>
      </w:r>
      <w:r w:rsidR="00880887">
        <w:rPr>
          <w:sz w:val="24"/>
          <w:szCs w:val="24"/>
        </w:rPr>
        <w:t>.</w:t>
      </w:r>
    </w:p>
    <w:p w14:paraId="778C534F" w14:textId="3F8E8CF5" w:rsidR="00880887" w:rsidRPr="00BD27C3" w:rsidRDefault="00880887" w:rsidP="00362E2D">
      <w:pPr>
        <w:pStyle w:val="a5"/>
        <w:jc w:val="both"/>
        <w:rPr>
          <w:b/>
          <w:bCs/>
          <w:sz w:val="24"/>
          <w:szCs w:val="24"/>
        </w:rPr>
      </w:pPr>
      <w:r>
        <w:rPr>
          <w:sz w:val="24"/>
          <w:szCs w:val="24"/>
        </w:rPr>
        <w:t xml:space="preserve">         </w:t>
      </w:r>
      <w:r w:rsidRPr="00DB79F4">
        <w:rPr>
          <w:b/>
          <w:bCs/>
          <w:sz w:val="24"/>
          <w:szCs w:val="24"/>
        </w:rPr>
        <w:t>Съгласно 1 ГФ към 31.12.2019 г. площта на горските територии – държавна собственост е кръгло 11 533 ха.</w:t>
      </w:r>
    </w:p>
    <w:p w14:paraId="42880C89" w14:textId="361C0A74" w:rsidR="00135A69" w:rsidRPr="00135A69" w:rsidRDefault="00135A69" w:rsidP="00362E2D">
      <w:pPr>
        <w:pStyle w:val="a5"/>
        <w:jc w:val="both"/>
        <w:rPr>
          <w:b/>
          <w:bCs/>
          <w:sz w:val="24"/>
          <w:szCs w:val="24"/>
        </w:rPr>
      </w:pPr>
      <w:r>
        <w:rPr>
          <w:sz w:val="24"/>
          <w:szCs w:val="24"/>
        </w:rPr>
        <w:t xml:space="preserve">          </w:t>
      </w:r>
      <w:r w:rsidRPr="00135A69">
        <w:rPr>
          <w:b/>
          <w:bCs/>
          <w:sz w:val="24"/>
          <w:szCs w:val="24"/>
        </w:rPr>
        <w:t>Учредени са следните вещни права</w:t>
      </w:r>
    </w:p>
    <w:p w14:paraId="77369783" w14:textId="3CB8390F" w:rsidR="00135A69" w:rsidRDefault="00135A69" w:rsidP="00362E2D">
      <w:pPr>
        <w:pStyle w:val="a5"/>
        <w:jc w:val="both"/>
        <w:rPr>
          <w:sz w:val="24"/>
          <w:szCs w:val="24"/>
        </w:rPr>
      </w:pPr>
      <w:r>
        <w:rPr>
          <w:sz w:val="24"/>
          <w:szCs w:val="24"/>
        </w:rPr>
        <w:t>Сервитути – 1,2678 ха;</w:t>
      </w:r>
    </w:p>
    <w:p w14:paraId="6D75D4DE" w14:textId="77777777" w:rsidR="00135A69" w:rsidRDefault="00135A69" w:rsidP="00362E2D">
      <w:pPr>
        <w:pStyle w:val="a5"/>
        <w:jc w:val="both"/>
        <w:rPr>
          <w:sz w:val="24"/>
          <w:szCs w:val="24"/>
        </w:rPr>
      </w:pPr>
      <w:r>
        <w:rPr>
          <w:sz w:val="24"/>
          <w:szCs w:val="24"/>
        </w:rPr>
        <w:t>Право на строеж – 0,1070 ха;</w:t>
      </w:r>
    </w:p>
    <w:p w14:paraId="4EA1E9E8" w14:textId="77777777" w:rsidR="00135A69" w:rsidRDefault="00135A69" w:rsidP="00362E2D">
      <w:pPr>
        <w:pStyle w:val="a5"/>
        <w:jc w:val="both"/>
        <w:rPr>
          <w:sz w:val="24"/>
          <w:szCs w:val="24"/>
        </w:rPr>
      </w:pPr>
      <w:r>
        <w:rPr>
          <w:sz w:val="24"/>
          <w:szCs w:val="24"/>
        </w:rPr>
        <w:t>Право на ползване по чл. 69 от ЗГ – 0,0400 ха;</w:t>
      </w:r>
    </w:p>
    <w:p w14:paraId="142E1334" w14:textId="0AC05F7C" w:rsidR="008B6C41" w:rsidRPr="00880887" w:rsidRDefault="00135A69" w:rsidP="00362E2D">
      <w:pPr>
        <w:pStyle w:val="a5"/>
        <w:jc w:val="both"/>
        <w:rPr>
          <w:sz w:val="24"/>
          <w:szCs w:val="24"/>
        </w:rPr>
      </w:pPr>
      <w:r>
        <w:rPr>
          <w:sz w:val="24"/>
          <w:szCs w:val="24"/>
        </w:rPr>
        <w:t>Право на ползване за постоянни пчелини – 1,2251 ха.</w:t>
      </w:r>
    </w:p>
    <w:p w14:paraId="7CAA3698" w14:textId="77777777" w:rsidR="00C933E9" w:rsidRPr="00A214E0" w:rsidRDefault="00C933E9" w:rsidP="00362E2D">
      <w:pPr>
        <w:pStyle w:val="23"/>
        <w:numPr>
          <w:ilvl w:val="0"/>
          <w:numId w:val="31"/>
        </w:numPr>
        <w:tabs>
          <w:tab w:val="clear" w:pos="-90"/>
          <w:tab w:val="center" w:pos="1170"/>
        </w:tabs>
        <w:rPr>
          <w:b/>
          <w:szCs w:val="24"/>
        </w:rPr>
      </w:pPr>
      <w:r w:rsidRPr="00A214E0">
        <w:rPr>
          <w:b/>
          <w:szCs w:val="24"/>
        </w:rPr>
        <w:t>Характеристика на площта</w:t>
      </w:r>
    </w:p>
    <w:p w14:paraId="28FD59A9" w14:textId="5A0CAFFB" w:rsidR="00C933E9" w:rsidRPr="00A214E0" w:rsidRDefault="007C58D2" w:rsidP="007C58D2">
      <w:pPr>
        <w:pStyle w:val="23"/>
        <w:tabs>
          <w:tab w:val="clear" w:pos="-90"/>
          <w:tab w:val="center" w:pos="1170"/>
        </w:tabs>
        <w:ind w:firstLine="0"/>
        <w:rPr>
          <w:szCs w:val="24"/>
        </w:rPr>
      </w:pPr>
      <w:r>
        <w:rPr>
          <w:szCs w:val="24"/>
        </w:rPr>
        <w:t xml:space="preserve">          </w:t>
      </w:r>
      <w:r w:rsidR="00E342EE" w:rsidRPr="00A214E0">
        <w:rPr>
          <w:szCs w:val="24"/>
        </w:rPr>
        <w:t>Залесената площ на горските територии-държана собственост е</w:t>
      </w:r>
      <w:r w:rsidR="002549BF" w:rsidRPr="00A214E0">
        <w:rPr>
          <w:szCs w:val="24"/>
        </w:rPr>
        <w:t xml:space="preserve"> </w:t>
      </w:r>
      <w:r w:rsidR="008721B4" w:rsidRPr="00A214E0">
        <w:rPr>
          <w:szCs w:val="24"/>
        </w:rPr>
        <w:t>11 0</w:t>
      </w:r>
      <w:r w:rsidR="00734454">
        <w:rPr>
          <w:szCs w:val="24"/>
        </w:rPr>
        <w:t>10</w:t>
      </w:r>
      <w:r w:rsidR="00C933E9" w:rsidRPr="00A214E0">
        <w:rPr>
          <w:szCs w:val="24"/>
        </w:rPr>
        <w:t xml:space="preserve"> ха</w:t>
      </w:r>
      <w:r w:rsidR="00E342EE" w:rsidRPr="00A214E0">
        <w:rPr>
          <w:szCs w:val="24"/>
        </w:rPr>
        <w:t>;</w:t>
      </w:r>
      <w:r w:rsidR="008721B4" w:rsidRPr="00A214E0">
        <w:rPr>
          <w:szCs w:val="24"/>
        </w:rPr>
        <w:t xml:space="preserve"> незалесена</w:t>
      </w:r>
      <w:r w:rsidR="00E342EE" w:rsidRPr="00A214E0">
        <w:rPr>
          <w:szCs w:val="24"/>
        </w:rPr>
        <w:t xml:space="preserve">та </w:t>
      </w:r>
      <w:r w:rsidR="008721B4" w:rsidRPr="00A214E0">
        <w:rPr>
          <w:szCs w:val="24"/>
        </w:rPr>
        <w:t xml:space="preserve"> </w:t>
      </w:r>
      <w:proofErr w:type="spellStart"/>
      <w:r w:rsidR="008721B4" w:rsidRPr="00A214E0">
        <w:rPr>
          <w:szCs w:val="24"/>
        </w:rPr>
        <w:t>дървопроизводителна</w:t>
      </w:r>
      <w:proofErr w:type="spellEnd"/>
      <w:r w:rsidR="008721B4" w:rsidRPr="00A214E0">
        <w:rPr>
          <w:szCs w:val="24"/>
        </w:rPr>
        <w:t xml:space="preserve"> </w:t>
      </w:r>
      <w:r w:rsidR="008B4348" w:rsidRPr="00A214E0">
        <w:rPr>
          <w:szCs w:val="24"/>
        </w:rPr>
        <w:t xml:space="preserve">– </w:t>
      </w:r>
      <w:r w:rsidR="00E9293C" w:rsidRPr="00A214E0">
        <w:rPr>
          <w:szCs w:val="24"/>
        </w:rPr>
        <w:t>2</w:t>
      </w:r>
      <w:r w:rsidR="008B4348" w:rsidRPr="00A214E0">
        <w:rPr>
          <w:szCs w:val="24"/>
        </w:rPr>
        <w:t xml:space="preserve">9 ха; </w:t>
      </w:r>
      <w:proofErr w:type="spellStart"/>
      <w:r w:rsidR="00C933E9" w:rsidRPr="00A214E0">
        <w:rPr>
          <w:szCs w:val="24"/>
        </w:rPr>
        <w:t>недървопроизводителна</w:t>
      </w:r>
      <w:r w:rsidR="008B4348" w:rsidRPr="00A214E0">
        <w:rPr>
          <w:szCs w:val="24"/>
        </w:rPr>
        <w:t>та</w:t>
      </w:r>
      <w:proofErr w:type="spellEnd"/>
      <w:r w:rsidR="008B4348" w:rsidRPr="00A214E0">
        <w:rPr>
          <w:szCs w:val="24"/>
        </w:rPr>
        <w:t xml:space="preserve">  - 494 ха</w:t>
      </w:r>
      <w:r w:rsidR="00C933E9" w:rsidRPr="00A214E0">
        <w:rPr>
          <w:szCs w:val="24"/>
        </w:rPr>
        <w:t>.</w:t>
      </w:r>
    </w:p>
    <w:p w14:paraId="3F14B994" w14:textId="695A7E44" w:rsidR="00C933E9" w:rsidRPr="005B2456" w:rsidRDefault="00C933E9" w:rsidP="00362E2D">
      <w:pPr>
        <w:pStyle w:val="23"/>
        <w:tabs>
          <w:tab w:val="clear" w:pos="-90"/>
          <w:tab w:val="center" w:pos="1170"/>
        </w:tabs>
        <w:ind w:firstLine="0"/>
        <w:rPr>
          <w:szCs w:val="24"/>
        </w:rPr>
      </w:pPr>
      <w:r>
        <w:rPr>
          <w:szCs w:val="24"/>
        </w:rPr>
        <w:t xml:space="preserve">          Разпределението на залесената площ по видове насаждения и </w:t>
      </w:r>
      <w:proofErr w:type="spellStart"/>
      <w:r>
        <w:rPr>
          <w:szCs w:val="24"/>
        </w:rPr>
        <w:t>бонитети</w:t>
      </w:r>
      <w:proofErr w:type="spellEnd"/>
      <w:r>
        <w:rPr>
          <w:szCs w:val="24"/>
        </w:rPr>
        <w:t>, по данни от 7 ГФ/31.12.2015 г. е следното:</w:t>
      </w:r>
    </w:p>
    <w:p w14:paraId="7B9E2911" w14:textId="77777777" w:rsidR="00FB7C16" w:rsidRDefault="00FB7C16" w:rsidP="00362E2D">
      <w:pPr>
        <w:pStyle w:val="23"/>
        <w:tabs>
          <w:tab w:val="clear" w:pos="-90"/>
          <w:tab w:val="center" w:pos="1170"/>
        </w:tabs>
        <w:ind w:firstLine="0"/>
        <w:rPr>
          <w:szCs w:val="24"/>
        </w:rPr>
      </w:pPr>
    </w:p>
    <w:tbl>
      <w:tblPr>
        <w:tblW w:w="0" w:type="auto"/>
        <w:tblInd w:w="38" w:type="dxa"/>
        <w:tblLook w:val="01E0" w:firstRow="1" w:lastRow="1" w:firstColumn="1" w:lastColumn="1" w:noHBand="0" w:noVBand="0"/>
      </w:tblPr>
      <w:tblGrid>
        <w:gridCol w:w="2555"/>
        <w:gridCol w:w="1300"/>
        <w:gridCol w:w="961"/>
        <w:gridCol w:w="1082"/>
        <w:gridCol w:w="1082"/>
        <w:gridCol w:w="1082"/>
        <w:gridCol w:w="962"/>
      </w:tblGrid>
      <w:tr w:rsidR="00C933E9" w14:paraId="4C17C30A" w14:textId="77777777" w:rsidTr="00C933E9">
        <w:tc>
          <w:tcPr>
            <w:tcW w:w="2764" w:type="dxa"/>
            <w:tcBorders>
              <w:top w:val="single" w:sz="4" w:space="0" w:color="auto"/>
              <w:left w:val="single" w:sz="4" w:space="0" w:color="auto"/>
              <w:bottom w:val="single" w:sz="4" w:space="0" w:color="auto"/>
              <w:right w:val="single" w:sz="4" w:space="0" w:color="auto"/>
            </w:tcBorders>
            <w:hideMark/>
          </w:tcPr>
          <w:p w14:paraId="19203AA9" w14:textId="77777777" w:rsidR="00C933E9" w:rsidRDefault="00C933E9" w:rsidP="00362E2D">
            <w:pPr>
              <w:pStyle w:val="23"/>
              <w:tabs>
                <w:tab w:val="clear" w:pos="-90"/>
                <w:tab w:val="center" w:pos="1170"/>
              </w:tabs>
              <w:ind w:firstLine="0"/>
              <w:jc w:val="center"/>
              <w:rPr>
                <w:b/>
                <w:sz w:val="16"/>
                <w:szCs w:val="16"/>
              </w:rPr>
            </w:pPr>
            <w:r>
              <w:rPr>
                <w:b/>
                <w:sz w:val="16"/>
                <w:szCs w:val="16"/>
              </w:rPr>
              <w:t>Видове насаждения</w:t>
            </w:r>
          </w:p>
        </w:tc>
        <w:tc>
          <w:tcPr>
            <w:tcW w:w="1417" w:type="dxa"/>
            <w:tcBorders>
              <w:top w:val="single" w:sz="4" w:space="0" w:color="auto"/>
              <w:left w:val="single" w:sz="4" w:space="0" w:color="auto"/>
              <w:bottom w:val="single" w:sz="4" w:space="0" w:color="auto"/>
              <w:right w:val="single" w:sz="4" w:space="0" w:color="auto"/>
            </w:tcBorders>
            <w:hideMark/>
          </w:tcPr>
          <w:p w14:paraId="04771B59" w14:textId="77777777" w:rsidR="00C933E9" w:rsidRDefault="00C933E9" w:rsidP="00362E2D">
            <w:pPr>
              <w:pStyle w:val="23"/>
              <w:tabs>
                <w:tab w:val="clear" w:pos="-90"/>
                <w:tab w:val="center" w:pos="1170"/>
              </w:tabs>
              <w:ind w:firstLine="0"/>
              <w:jc w:val="center"/>
              <w:rPr>
                <w:b/>
                <w:sz w:val="16"/>
                <w:szCs w:val="16"/>
              </w:rPr>
            </w:pPr>
            <w:r>
              <w:rPr>
                <w:b/>
                <w:sz w:val="16"/>
                <w:szCs w:val="16"/>
              </w:rPr>
              <w:t>Площ</w:t>
            </w:r>
          </w:p>
          <w:p w14:paraId="6860D06A" w14:textId="77777777" w:rsidR="00C933E9" w:rsidRDefault="00C933E9" w:rsidP="00362E2D">
            <w:pPr>
              <w:pStyle w:val="23"/>
              <w:tabs>
                <w:tab w:val="clear" w:pos="-90"/>
                <w:tab w:val="center" w:pos="1170"/>
              </w:tabs>
              <w:ind w:firstLine="0"/>
              <w:jc w:val="center"/>
              <w:rPr>
                <w:b/>
                <w:sz w:val="16"/>
                <w:szCs w:val="16"/>
              </w:rPr>
            </w:pPr>
            <w:r>
              <w:rPr>
                <w:b/>
                <w:sz w:val="16"/>
                <w:szCs w:val="16"/>
              </w:rPr>
              <w:t>Ха</w:t>
            </w:r>
          </w:p>
        </w:tc>
        <w:tc>
          <w:tcPr>
            <w:tcW w:w="992" w:type="dxa"/>
            <w:tcBorders>
              <w:top w:val="single" w:sz="4" w:space="0" w:color="auto"/>
              <w:left w:val="single" w:sz="4" w:space="0" w:color="auto"/>
              <w:bottom w:val="single" w:sz="4" w:space="0" w:color="auto"/>
              <w:right w:val="single" w:sz="4" w:space="0" w:color="auto"/>
            </w:tcBorders>
            <w:hideMark/>
          </w:tcPr>
          <w:p w14:paraId="65285D5B" w14:textId="77777777" w:rsidR="00C933E9" w:rsidRDefault="00C933E9" w:rsidP="00362E2D">
            <w:pPr>
              <w:pStyle w:val="23"/>
              <w:tabs>
                <w:tab w:val="clear" w:pos="-90"/>
                <w:tab w:val="center" w:pos="1170"/>
              </w:tabs>
              <w:ind w:firstLine="0"/>
              <w:jc w:val="center"/>
              <w:rPr>
                <w:b/>
                <w:sz w:val="16"/>
                <w:szCs w:val="16"/>
              </w:rPr>
            </w:pPr>
            <w:r>
              <w:rPr>
                <w:b/>
                <w:sz w:val="16"/>
                <w:szCs w:val="16"/>
              </w:rPr>
              <w:t>І бонитет</w:t>
            </w:r>
          </w:p>
          <w:p w14:paraId="589246A5" w14:textId="77777777" w:rsidR="00C933E9" w:rsidRDefault="00C933E9" w:rsidP="00362E2D">
            <w:pPr>
              <w:pStyle w:val="23"/>
              <w:tabs>
                <w:tab w:val="clear" w:pos="-90"/>
                <w:tab w:val="center" w:pos="1170"/>
              </w:tabs>
              <w:ind w:firstLine="0"/>
              <w:jc w:val="center"/>
              <w:rPr>
                <w:b/>
                <w:sz w:val="16"/>
                <w:szCs w:val="16"/>
              </w:rPr>
            </w:pPr>
            <w:r>
              <w:rPr>
                <w:b/>
                <w:sz w:val="16"/>
                <w:szCs w:val="16"/>
              </w:rPr>
              <w:t>Ха</w:t>
            </w:r>
          </w:p>
        </w:tc>
        <w:tc>
          <w:tcPr>
            <w:tcW w:w="1134" w:type="dxa"/>
            <w:tcBorders>
              <w:top w:val="single" w:sz="4" w:space="0" w:color="auto"/>
              <w:left w:val="single" w:sz="4" w:space="0" w:color="auto"/>
              <w:bottom w:val="single" w:sz="4" w:space="0" w:color="auto"/>
              <w:right w:val="single" w:sz="4" w:space="0" w:color="auto"/>
            </w:tcBorders>
            <w:hideMark/>
          </w:tcPr>
          <w:p w14:paraId="7EAD18EE" w14:textId="77777777" w:rsidR="00C933E9" w:rsidRDefault="00C933E9" w:rsidP="00362E2D">
            <w:pPr>
              <w:pStyle w:val="23"/>
              <w:tabs>
                <w:tab w:val="clear" w:pos="-90"/>
                <w:tab w:val="center" w:pos="1170"/>
              </w:tabs>
              <w:ind w:firstLine="0"/>
              <w:jc w:val="center"/>
              <w:rPr>
                <w:b/>
                <w:sz w:val="16"/>
                <w:szCs w:val="16"/>
              </w:rPr>
            </w:pPr>
            <w:r>
              <w:rPr>
                <w:b/>
                <w:sz w:val="16"/>
                <w:szCs w:val="16"/>
              </w:rPr>
              <w:t>ІІ бонитет</w:t>
            </w:r>
          </w:p>
          <w:p w14:paraId="51A25F5E" w14:textId="77777777" w:rsidR="00C933E9" w:rsidRDefault="00C933E9" w:rsidP="00362E2D">
            <w:pPr>
              <w:pStyle w:val="23"/>
              <w:tabs>
                <w:tab w:val="clear" w:pos="-90"/>
                <w:tab w:val="center" w:pos="1170"/>
              </w:tabs>
              <w:ind w:firstLine="0"/>
              <w:jc w:val="center"/>
              <w:rPr>
                <w:b/>
                <w:sz w:val="16"/>
                <w:szCs w:val="16"/>
              </w:rPr>
            </w:pPr>
            <w:r>
              <w:rPr>
                <w:b/>
                <w:sz w:val="16"/>
                <w:szCs w:val="16"/>
              </w:rPr>
              <w:t>Ха</w:t>
            </w:r>
          </w:p>
        </w:tc>
        <w:tc>
          <w:tcPr>
            <w:tcW w:w="1134" w:type="dxa"/>
            <w:tcBorders>
              <w:top w:val="single" w:sz="4" w:space="0" w:color="auto"/>
              <w:left w:val="single" w:sz="4" w:space="0" w:color="auto"/>
              <w:bottom w:val="single" w:sz="4" w:space="0" w:color="auto"/>
              <w:right w:val="single" w:sz="4" w:space="0" w:color="auto"/>
            </w:tcBorders>
            <w:hideMark/>
          </w:tcPr>
          <w:p w14:paraId="5D316B32" w14:textId="77777777" w:rsidR="00C933E9" w:rsidRDefault="00C933E9" w:rsidP="00362E2D">
            <w:pPr>
              <w:pStyle w:val="23"/>
              <w:tabs>
                <w:tab w:val="clear" w:pos="-90"/>
                <w:tab w:val="center" w:pos="1170"/>
              </w:tabs>
              <w:ind w:firstLine="0"/>
              <w:jc w:val="center"/>
              <w:rPr>
                <w:b/>
                <w:sz w:val="16"/>
                <w:szCs w:val="16"/>
              </w:rPr>
            </w:pPr>
            <w:r>
              <w:rPr>
                <w:b/>
                <w:sz w:val="16"/>
                <w:szCs w:val="16"/>
              </w:rPr>
              <w:t>ІІІ бонитет</w:t>
            </w:r>
          </w:p>
          <w:p w14:paraId="4BEA3308" w14:textId="77777777" w:rsidR="00C933E9" w:rsidRDefault="00C933E9" w:rsidP="00362E2D">
            <w:pPr>
              <w:pStyle w:val="23"/>
              <w:tabs>
                <w:tab w:val="clear" w:pos="-90"/>
                <w:tab w:val="center" w:pos="1170"/>
              </w:tabs>
              <w:ind w:firstLine="0"/>
              <w:jc w:val="center"/>
              <w:rPr>
                <w:b/>
                <w:sz w:val="16"/>
                <w:szCs w:val="16"/>
              </w:rPr>
            </w:pPr>
            <w:r>
              <w:rPr>
                <w:b/>
                <w:sz w:val="16"/>
                <w:szCs w:val="16"/>
              </w:rPr>
              <w:t>Ха</w:t>
            </w:r>
          </w:p>
        </w:tc>
        <w:tc>
          <w:tcPr>
            <w:tcW w:w="1134" w:type="dxa"/>
            <w:tcBorders>
              <w:top w:val="single" w:sz="4" w:space="0" w:color="auto"/>
              <w:left w:val="single" w:sz="4" w:space="0" w:color="auto"/>
              <w:bottom w:val="single" w:sz="4" w:space="0" w:color="auto"/>
              <w:right w:val="single" w:sz="4" w:space="0" w:color="auto"/>
            </w:tcBorders>
            <w:hideMark/>
          </w:tcPr>
          <w:p w14:paraId="72B499E3" w14:textId="77777777" w:rsidR="00C933E9" w:rsidRDefault="00C933E9" w:rsidP="00362E2D">
            <w:pPr>
              <w:pStyle w:val="23"/>
              <w:tabs>
                <w:tab w:val="clear" w:pos="-90"/>
                <w:tab w:val="center" w:pos="1170"/>
              </w:tabs>
              <w:ind w:firstLine="0"/>
              <w:jc w:val="center"/>
              <w:rPr>
                <w:b/>
                <w:sz w:val="16"/>
                <w:szCs w:val="16"/>
              </w:rPr>
            </w:pPr>
            <w:r>
              <w:rPr>
                <w:b/>
                <w:sz w:val="16"/>
                <w:szCs w:val="16"/>
              </w:rPr>
              <w:t>ІV бонитет</w:t>
            </w:r>
          </w:p>
          <w:p w14:paraId="15808D75" w14:textId="77777777" w:rsidR="00C933E9" w:rsidRDefault="00C933E9" w:rsidP="00362E2D">
            <w:pPr>
              <w:pStyle w:val="23"/>
              <w:tabs>
                <w:tab w:val="clear" w:pos="-90"/>
                <w:tab w:val="center" w:pos="1170"/>
              </w:tabs>
              <w:ind w:firstLine="0"/>
              <w:jc w:val="center"/>
              <w:rPr>
                <w:b/>
                <w:sz w:val="16"/>
                <w:szCs w:val="16"/>
              </w:rPr>
            </w:pPr>
            <w:r>
              <w:rPr>
                <w:b/>
                <w:sz w:val="16"/>
                <w:szCs w:val="16"/>
              </w:rPr>
              <w:t>Ха</w:t>
            </w:r>
          </w:p>
        </w:tc>
        <w:tc>
          <w:tcPr>
            <w:tcW w:w="993" w:type="dxa"/>
            <w:tcBorders>
              <w:top w:val="single" w:sz="4" w:space="0" w:color="auto"/>
              <w:left w:val="single" w:sz="4" w:space="0" w:color="auto"/>
              <w:bottom w:val="single" w:sz="4" w:space="0" w:color="auto"/>
              <w:right w:val="single" w:sz="4" w:space="0" w:color="auto"/>
            </w:tcBorders>
            <w:hideMark/>
          </w:tcPr>
          <w:p w14:paraId="7FBF7BDF" w14:textId="77777777" w:rsidR="00C933E9" w:rsidRDefault="00C933E9" w:rsidP="00362E2D">
            <w:pPr>
              <w:pStyle w:val="23"/>
              <w:tabs>
                <w:tab w:val="clear" w:pos="-90"/>
                <w:tab w:val="center" w:pos="1170"/>
              </w:tabs>
              <w:ind w:firstLine="0"/>
              <w:jc w:val="center"/>
              <w:rPr>
                <w:b/>
                <w:sz w:val="16"/>
                <w:szCs w:val="16"/>
              </w:rPr>
            </w:pPr>
            <w:r>
              <w:rPr>
                <w:b/>
                <w:sz w:val="16"/>
                <w:szCs w:val="16"/>
                <w:lang w:val="en-US"/>
              </w:rPr>
              <w:t>V</w:t>
            </w:r>
            <w:r>
              <w:rPr>
                <w:b/>
                <w:sz w:val="16"/>
                <w:szCs w:val="16"/>
              </w:rPr>
              <w:t xml:space="preserve"> бонитет</w:t>
            </w:r>
          </w:p>
          <w:p w14:paraId="700006F4" w14:textId="77777777" w:rsidR="00C933E9" w:rsidRDefault="00C933E9" w:rsidP="00362E2D">
            <w:pPr>
              <w:pStyle w:val="23"/>
              <w:tabs>
                <w:tab w:val="clear" w:pos="-90"/>
                <w:tab w:val="center" w:pos="1170"/>
              </w:tabs>
              <w:ind w:firstLine="0"/>
              <w:jc w:val="center"/>
              <w:rPr>
                <w:b/>
                <w:sz w:val="16"/>
                <w:szCs w:val="16"/>
              </w:rPr>
            </w:pPr>
            <w:r>
              <w:rPr>
                <w:b/>
                <w:sz w:val="16"/>
                <w:szCs w:val="16"/>
              </w:rPr>
              <w:t>Ха</w:t>
            </w:r>
          </w:p>
        </w:tc>
      </w:tr>
      <w:tr w:rsidR="00C933E9" w14:paraId="7279FBDE"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46A22EF9" w14:textId="77777777" w:rsidR="00C933E9" w:rsidRDefault="00C933E9" w:rsidP="00362E2D">
            <w:pPr>
              <w:pStyle w:val="23"/>
              <w:tabs>
                <w:tab w:val="clear" w:pos="-90"/>
                <w:tab w:val="center" w:pos="1170"/>
              </w:tabs>
              <w:ind w:firstLine="0"/>
              <w:rPr>
                <w:b/>
                <w:sz w:val="16"/>
                <w:szCs w:val="16"/>
              </w:rPr>
            </w:pPr>
            <w:r>
              <w:rPr>
                <w:b/>
                <w:sz w:val="16"/>
                <w:szCs w:val="16"/>
              </w:rPr>
              <w:t xml:space="preserve"> Иглолистни</w:t>
            </w:r>
          </w:p>
        </w:tc>
        <w:tc>
          <w:tcPr>
            <w:tcW w:w="1417" w:type="dxa"/>
            <w:tcBorders>
              <w:top w:val="single" w:sz="4" w:space="0" w:color="auto"/>
              <w:left w:val="single" w:sz="4" w:space="0" w:color="auto"/>
              <w:bottom w:val="single" w:sz="4" w:space="0" w:color="auto"/>
              <w:right w:val="single" w:sz="4" w:space="0" w:color="auto"/>
            </w:tcBorders>
          </w:tcPr>
          <w:p w14:paraId="56F0E637" w14:textId="6E5EDFBE" w:rsidR="00C933E9" w:rsidRDefault="00BC3626" w:rsidP="00362E2D">
            <w:pPr>
              <w:pStyle w:val="23"/>
              <w:tabs>
                <w:tab w:val="clear" w:pos="-90"/>
                <w:tab w:val="center" w:pos="1170"/>
              </w:tabs>
              <w:ind w:firstLine="0"/>
              <w:jc w:val="right"/>
              <w:rPr>
                <w:sz w:val="16"/>
                <w:szCs w:val="16"/>
              </w:rPr>
            </w:pPr>
            <w:r>
              <w:rPr>
                <w:sz w:val="16"/>
                <w:szCs w:val="16"/>
              </w:rPr>
              <w:t>1268</w:t>
            </w:r>
          </w:p>
        </w:tc>
        <w:tc>
          <w:tcPr>
            <w:tcW w:w="992" w:type="dxa"/>
            <w:tcBorders>
              <w:top w:val="single" w:sz="4" w:space="0" w:color="auto"/>
              <w:left w:val="single" w:sz="4" w:space="0" w:color="auto"/>
              <w:bottom w:val="single" w:sz="4" w:space="0" w:color="auto"/>
              <w:right w:val="single" w:sz="4" w:space="0" w:color="auto"/>
            </w:tcBorders>
          </w:tcPr>
          <w:p w14:paraId="72BCAB10" w14:textId="313A5D10" w:rsidR="00C933E9" w:rsidRDefault="00BC3626" w:rsidP="00362E2D">
            <w:pPr>
              <w:pStyle w:val="23"/>
              <w:tabs>
                <w:tab w:val="clear" w:pos="-90"/>
                <w:tab w:val="center" w:pos="1170"/>
              </w:tabs>
              <w:ind w:firstLine="0"/>
              <w:jc w:val="right"/>
              <w:rPr>
                <w:sz w:val="16"/>
                <w:szCs w:val="16"/>
              </w:rPr>
            </w:pPr>
            <w:r>
              <w:rPr>
                <w:sz w:val="16"/>
                <w:szCs w:val="16"/>
              </w:rPr>
              <w:t>27</w:t>
            </w:r>
          </w:p>
        </w:tc>
        <w:tc>
          <w:tcPr>
            <w:tcW w:w="1134" w:type="dxa"/>
            <w:tcBorders>
              <w:top w:val="single" w:sz="4" w:space="0" w:color="auto"/>
              <w:left w:val="single" w:sz="4" w:space="0" w:color="auto"/>
              <w:bottom w:val="single" w:sz="4" w:space="0" w:color="auto"/>
              <w:right w:val="single" w:sz="4" w:space="0" w:color="auto"/>
            </w:tcBorders>
          </w:tcPr>
          <w:p w14:paraId="4AFB71E8" w14:textId="651B59B9" w:rsidR="00C933E9" w:rsidRDefault="00BC3626" w:rsidP="00362E2D">
            <w:pPr>
              <w:pStyle w:val="23"/>
              <w:tabs>
                <w:tab w:val="clear" w:pos="-90"/>
                <w:tab w:val="center" w:pos="1170"/>
              </w:tabs>
              <w:ind w:firstLine="0"/>
              <w:jc w:val="right"/>
              <w:rPr>
                <w:sz w:val="16"/>
                <w:szCs w:val="16"/>
              </w:rPr>
            </w:pPr>
            <w:r>
              <w:rPr>
                <w:sz w:val="16"/>
                <w:szCs w:val="16"/>
              </w:rPr>
              <w:t>236</w:t>
            </w:r>
          </w:p>
        </w:tc>
        <w:tc>
          <w:tcPr>
            <w:tcW w:w="1134" w:type="dxa"/>
            <w:tcBorders>
              <w:top w:val="single" w:sz="4" w:space="0" w:color="auto"/>
              <w:left w:val="single" w:sz="4" w:space="0" w:color="auto"/>
              <w:bottom w:val="single" w:sz="4" w:space="0" w:color="auto"/>
              <w:right w:val="single" w:sz="4" w:space="0" w:color="auto"/>
            </w:tcBorders>
          </w:tcPr>
          <w:p w14:paraId="2B4DBD1B" w14:textId="0DDF9EEE" w:rsidR="00C933E9" w:rsidRDefault="00BC3626" w:rsidP="00362E2D">
            <w:pPr>
              <w:pStyle w:val="23"/>
              <w:tabs>
                <w:tab w:val="clear" w:pos="-90"/>
                <w:tab w:val="center" w:pos="1170"/>
              </w:tabs>
              <w:ind w:firstLine="0"/>
              <w:jc w:val="right"/>
              <w:rPr>
                <w:sz w:val="16"/>
                <w:szCs w:val="16"/>
              </w:rPr>
            </w:pPr>
            <w:r>
              <w:rPr>
                <w:sz w:val="16"/>
                <w:szCs w:val="16"/>
              </w:rPr>
              <w:t>470</w:t>
            </w:r>
          </w:p>
        </w:tc>
        <w:tc>
          <w:tcPr>
            <w:tcW w:w="1134" w:type="dxa"/>
            <w:tcBorders>
              <w:top w:val="single" w:sz="4" w:space="0" w:color="auto"/>
              <w:left w:val="single" w:sz="4" w:space="0" w:color="auto"/>
              <w:bottom w:val="single" w:sz="4" w:space="0" w:color="auto"/>
              <w:right w:val="single" w:sz="4" w:space="0" w:color="auto"/>
            </w:tcBorders>
          </w:tcPr>
          <w:p w14:paraId="605C76E5" w14:textId="78DE3045" w:rsidR="00C933E9" w:rsidRDefault="00BC3626" w:rsidP="00362E2D">
            <w:pPr>
              <w:pStyle w:val="23"/>
              <w:tabs>
                <w:tab w:val="clear" w:pos="-90"/>
                <w:tab w:val="center" w:pos="1170"/>
              </w:tabs>
              <w:ind w:firstLine="0"/>
              <w:jc w:val="right"/>
              <w:rPr>
                <w:sz w:val="16"/>
                <w:szCs w:val="16"/>
              </w:rPr>
            </w:pPr>
            <w:r>
              <w:rPr>
                <w:sz w:val="16"/>
                <w:szCs w:val="16"/>
              </w:rPr>
              <w:t>535</w:t>
            </w:r>
          </w:p>
        </w:tc>
        <w:tc>
          <w:tcPr>
            <w:tcW w:w="993" w:type="dxa"/>
            <w:tcBorders>
              <w:top w:val="single" w:sz="4" w:space="0" w:color="auto"/>
              <w:left w:val="single" w:sz="4" w:space="0" w:color="auto"/>
              <w:bottom w:val="single" w:sz="4" w:space="0" w:color="auto"/>
              <w:right w:val="single" w:sz="4" w:space="0" w:color="auto"/>
            </w:tcBorders>
          </w:tcPr>
          <w:p w14:paraId="564A10F9" w14:textId="06FC1770" w:rsidR="00C933E9" w:rsidRDefault="00C933E9" w:rsidP="00362E2D">
            <w:pPr>
              <w:pStyle w:val="23"/>
              <w:tabs>
                <w:tab w:val="clear" w:pos="-90"/>
                <w:tab w:val="center" w:pos="1170"/>
              </w:tabs>
              <w:ind w:firstLine="0"/>
              <w:jc w:val="right"/>
              <w:rPr>
                <w:sz w:val="16"/>
                <w:szCs w:val="16"/>
              </w:rPr>
            </w:pPr>
          </w:p>
        </w:tc>
      </w:tr>
      <w:tr w:rsidR="00C933E9" w14:paraId="04CEC907" w14:textId="77777777" w:rsidTr="00712ABE">
        <w:trPr>
          <w:trHeight w:val="280"/>
        </w:trPr>
        <w:tc>
          <w:tcPr>
            <w:tcW w:w="2764" w:type="dxa"/>
            <w:tcBorders>
              <w:top w:val="single" w:sz="4" w:space="0" w:color="auto"/>
              <w:left w:val="single" w:sz="4" w:space="0" w:color="auto"/>
              <w:bottom w:val="single" w:sz="4" w:space="0" w:color="auto"/>
              <w:right w:val="single" w:sz="4" w:space="0" w:color="auto"/>
            </w:tcBorders>
            <w:hideMark/>
          </w:tcPr>
          <w:p w14:paraId="4CC06491" w14:textId="77777777" w:rsidR="00C933E9" w:rsidRDefault="00C933E9" w:rsidP="00362E2D">
            <w:pPr>
              <w:pStyle w:val="23"/>
              <w:tabs>
                <w:tab w:val="clear" w:pos="-90"/>
                <w:tab w:val="center" w:pos="1170"/>
              </w:tabs>
              <w:ind w:firstLine="0"/>
              <w:rPr>
                <w:sz w:val="16"/>
                <w:szCs w:val="16"/>
              </w:rPr>
            </w:pPr>
            <w:r>
              <w:rPr>
                <w:sz w:val="16"/>
                <w:szCs w:val="16"/>
              </w:rPr>
              <w:t>Бял. Бор</w:t>
            </w:r>
          </w:p>
        </w:tc>
        <w:tc>
          <w:tcPr>
            <w:tcW w:w="1417" w:type="dxa"/>
            <w:tcBorders>
              <w:top w:val="single" w:sz="4" w:space="0" w:color="auto"/>
              <w:left w:val="single" w:sz="4" w:space="0" w:color="auto"/>
              <w:bottom w:val="single" w:sz="4" w:space="0" w:color="auto"/>
              <w:right w:val="single" w:sz="4" w:space="0" w:color="auto"/>
            </w:tcBorders>
          </w:tcPr>
          <w:p w14:paraId="0BDEDE54" w14:textId="2AEF01EA" w:rsidR="00C933E9" w:rsidRDefault="00BC3626" w:rsidP="00362E2D">
            <w:pPr>
              <w:pStyle w:val="23"/>
              <w:tabs>
                <w:tab w:val="clear" w:pos="-90"/>
                <w:tab w:val="center" w:pos="1170"/>
              </w:tabs>
              <w:ind w:firstLine="0"/>
              <w:jc w:val="right"/>
              <w:rPr>
                <w:sz w:val="16"/>
                <w:szCs w:val="16"/>
              </w:rPr>
            </w:pPr>
            <w:r>
              <w:rPr>
                <w:sz w:val="16"/>
                <w:szCs w:val="16"/>
              </w:rPr>
              <w:t>67</w:t>
            </w:r>
          </w:p>
        </w:tc>
        <w:tc>
          <w:tcPr>
            <w:tcW w:w="992" w:type="dxa"/>
            <w:tcBorders>
              <w:top w:val="single" w:sz="4" w:space="0" w:color="auto"/>
              <w:left w:val="single" w:sz="4" w:space="0" w:color="auto"/>
              <w:bottom w:val="single" w:sz="4" w:space="0" w:color="auto"/>
              <w:right w:val="single" w:sz="4" w:space="0" w:color="auto"/>
            </w:tcBorders>
          </w:tcPr>
          <w:p w14:paraId="0003F338" w14:textId="7D11C3B4"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2964F63" w14:textId="7D6347C8" w:rsidR="00C933E9" w:rsidRDefault="00BC3626" w:rsidP="00362E2D">
            <w:pPr>
              <w:pStyle w:val="23"/>
              <w:tabs>
                <w:tab w:val="clear" w:pos="-90"/>
                <w:tab w:val="center" w:pos="1170"/>
              </w:tabs>
              <w:ind w:firstLine="0"/>
              <w:jc w:val="right"/>
              <w:rPr>
                <w:sz w:val="16"/>
                <w:szCs w:val="16"/>
              </w:rPr>
            </w:pPr>
            <w:r>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4B704A9A" w14:textId="10BB6EE6" w:rsidR="00C933E9" w:rsidRDefault="00BC3626" w:rsidP="00362E2D">
            <w:pPr>
              <w:pStyle w:val="23"/>
              <w:tabs>
                <w:tab w:val="clear" w:pos="-90"/>
                <w:tab w:val="center" w:pos="1170"/>
              </w:tabs>
              <w:ind w:firstLine="0"/>
              <w:jc w:val="right"/>
              <w:rPr>
                <w:sz w:val="16"/>
                <w:szCs w:val="16"/>
              </w:rPr>
            </w:pPr>
            <w:r>
              <w:rPr>
                <w:sz w:val="16"/>
                <w:szCs w:val="16"/>
              </w:rPr>
              <w:t>25</w:t>
            </w:r>
          </w:p>
        </w:tc>
        <w:tc>
          <w:tcPr>
            <w:tcW w:w="1134" w:type="dxa"/>
            <w:tcBorders>
              <w:top w:val="single" w:sz="4" w:space="0" w:color="auto"/>
              <w:left w:val="single" w:sz="4" w:space="0" w:color="auto"/>
              <w:bottom w:val="single" w:sz="4" w:space="0" w:color="auto"/>
              <w:right w:val="single" w:sz="4" w:space="0" w:color="auto"/>
            </w:tcBorders>
          </w:tcPr>
          <w:p w14:paraId="2DEAE21B" w14:textId="10DDE27D" w:rsidR="00C933E9" w:rsidRDefault="00BC3626" w:rsidP="00362E2D">
            <w:pPr>
              <w:pStyle w:val="23"/>
              <w:tabs>
                <w:tab w:val="clear" w:pos="-90"/>
                <w:tab w:val="center" w:pos="1170"/>
              </w:tabs>
              <w:ind w:firstLine="0"/>
              <w:jc w:val="right"/>
              <w:rPr>
                <w:sz w:val="16"/>
                <w:szCs w:val="16"/>
              </w:rPr>
            </w:pPr>
            <w:r>
              <w:rPr>
                <w:sz w:val="16"/>
                <w:szCs w:val="16"/>
              </w:rPr>
              <w:t>30</w:t>
            </w:r>
          </w:p>
        </w:tc>
        <w:tc>
          <w:tcPr>
            <w:tcW w:w="993" w:type="dxa"/>
            <w:tcBorders>
              <w:top w:val="single" w:sz="4" w:space="0" w:color="auto"/>
              <w:left w:val="single" w:sz="4" w:space="0" w:color="auto"/>
              <w:bottom w:val="single" w:sz="4" w:space="0" w:color="auto"/>
              <w:right w:val="single" w:sz="4" w:space="0" w:color="auto"/>
            </w:tcBorders>
          </w:tcPr>
          <w:p w14:paraId="26F0F409" w14:textId="77777777" w:rsidR="00C933E9" w:rsidRDefault="00C933E9" w:rsidP="00362E2D">
            <w:pPr>
              <w:pStyle w:val="23"/>
              <w:tabs>
                <w:tab w:val="clear" w:pos="-90"/>
                <w:tab w:val="center" w:pos="1170"/>
              </w:tabs>
              <w:ind w:firstLine="0"/>
              <w:jc w:val="right"/>
              <w:rPr>
                <w:sz w:val="16"/>
                <w:szCs w:val="16"/>
              </w:rPr>
            </w:pPr>
          </w:p>
        </w:tc>
      </w:tr>
      <w:tr w:rsidR="00C933E9" w14:paraId="1EAFBED3" w14:textId="77777777" w:rsidTr="00C933E9">
        <w:tc>
          <w:tcPr>
            <w:tcW w:w="2764" w:type="dxa"/>
            <w:tcBorders>
              <w:top w:val="single" w:sz="4" w:space="0" w:color="auto"/>
              <w:left w:val="single" w:sz="4" w:space="0" w:color="auto"/>
              <w:bottom w:val="single" w:sz="4" w:space="0" w:color="auto"/>
              <w:right w:val="single" w:sz="4" w:space="0" w:color="auto"/>
            </w:tcBorders>
            <w:hideMark/>
          </w:tcPr>
          <w:p w14:paraId="0C02B729" w14:textId="77777777" w:rsidR="00C933E9" w:rsidRDefault="00C933E9" w:rsidP="00362E2D">
            <w:pPr>
              <w:pStyle w:val="23"/>
              <w:tabs>
                <w:tab w:val="clear" w:pos="-90"/>
                <w:tab w:val="center" w:pos="1170"/>
              </w:tabs>
              <w:ind w:firstLine="0"/>
              <w:rPr>
                <w:sz w:val="16"/>
                <w:szCs w:val="16"/>
              </w:rPr>
            </w:pPr>
            <w:r>
              <w:rPr>
                <w:sz w:val="16"/>
                <w:szCs w:val="16"/>
              </w:rPr>
              <w:t>Смърч</w:t>
            </w:r>
          </w:p>
        </w:tc>
        <w:tc>
          <w:tcPr>
            <w:tcW w:w="1417" w:type="dxa"/>
            <w:tcBorders>
              <w:top w:val="single" w:sz="4" w:space="0" w:color="auto"/>
              <w:left w:val="single" w:sz="4" w:space="0" w:color="auto"/>
              <w:bottom w:val="single" w:sz="4" w:space="0" w:color="auto"/>
              <w:right w:val="single" w:sz="4" w:space="0" w:color="auto"/>
            </w:tcBorders>
          </w:tcPr>
          <w:p w14:paraId="5F395A69" w14:textId="2B467EEC" w:rsidR="00C933E9" w:rsidRDefault="00BC3626" w:rsidP="00362E2D">
            <w:pPr>
              <w:pStyle w:val="23"/>
              <w:tabs>
                <w:tab w:val="clear" w:pos="-90"/>
                <w:tab w:val="center" w:pos="1170"/>
              </w:tabs>
              <w:ind w:firstLine="0"/>
              <w:jc w:val="right"/>
              <w:rPr>
                <w:sz w:val="16"/>
                <w:szCs w:val="16"/>
              </w:rPr>
            </w:pPr>
            <w:r>
              <w:rPr>
                <w:sz w:val="16"/>
                <w:szCs w:val="16"/>
              </w:rPr>
              <w:t>3</w:t>
            </w:r>
          </w:p>
        </w:tc>
        <w:tc>
          <w:tcPr>
            <w:tcW w:w="992" w:type="dxa"/>
            <w:tcBorders>
              <w:top w:val="single" w:sz="4" w:space="0" w:color="auto"/>
              <w:left w:val="single" w:sz="4" w:space="0" w:color="auto"/>
              <w:bottom w:val="single" w:sz="4" w:space="0" w:color="auto"/>
              <w:right w:val="single" w:sz="4" w:space="0" w:color="auto"/>
            </w:tcBorders>
          </w:tcPr>
          <w:p w14:paraId="364E6907" w14:textId="4A7FFAD7" w:rsidR="00C933E9" w:rsidRDefault="00BC3626" w:rsidP="00362E2D">
            <w:pPr>
              <w:pStyle w:val="23"/>
              <w:tabs>
                <w:tab w:val="clear" w:pos="-90"/>
                <w:tab w:val="center" w:pos="1170"/>
              </w:tabs>
              <w:ind w:firstLine="0"/>
              <w:jc w:val="right"/>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7920072F"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CC08784"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11BAD17" w14:textId="77777777"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DCC38E6" w14:textId="77777777" w:rsidR="00C933E9" w:rsidRDefault="00C933E9" w:rsidP="00362E2D">
            <w:pPr>
              <w:pStyle w:val="23"/>
              <w:tabs>
                <w:tab w:val="clear" w:pos="-90"/>
                <w:tab w:val="center" w:pos="1170"/>
              </w:tabs>
              <w:ind w:firstLine="0"/>
              <w:jc w:val="right"/>
              <w:rPr>
                <w:sz w:val="16"/>
                <w:szCs w:val="16"/>
              </w:rPr>
            </w:pPr>
          </w:p>
        </w:tc>
      </w:tr>
      <w:tr w:rsidR="00C933E9" w14:paraId="1366EC0D"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57387473" w14:textId="77777777" w:rsidR="00C933E9" w:rsidRDefault="00C933E9" w:rsidP="00362E2D">
            <w:pPr>
              <w:pStyle w:val="23"/>
              <w:tabs>
                <w:tab w:val="clear" w:pos="-90"/>
                <w:tab w:val="center" w:pos="1170"/>
              </w:tabs>
              <w:ind w:firstLine="0"/>
              <w:rPr>
                <w:sz w:val="16"/>
                <w:szCs w:val="16"/>
              </w:rPr>
            </w:pPr>
            <w:r>
              <w:rPr>
                <w:sz w:val="16"/>
                <w:szCs w:val="16"/>
              </w:rPr>
              <w:t>Черен бор</w:t>
            </w:r>
          </w:p>
        </w:tc>
        <w:tc>
          <w:tcPr>
            <w:tcW w:w="1417" w:type="dxa"/>
            <w:tcBorders>
              <w:top w:val="single" w:sz="4" w:space="0" w:color="auto"/>
              <w:left w:val="single" w:sz="4" w:space="0" w:color="auto"/>
              <w:bottom w:val="single" w:sz="4" w:space="0" w:color="auto"/>
              <w:right w:val="single" w:sz="4" w:space="0" w:color="auto"/>
            </w:tcBorders>
          </w:tcPr>
          <w:p w14:paraId="2BD84AC7" w14:textId="0CA68ECD" w:rsidR="00C933E9" w:rsidRDefault="00BC3626" w:rsidP="00362E2D">
            <w:pPr>
              <w:pStyle w:val="23"/>
              <w:tabs>
                <w:tab w:val="clear" w:pos="-90"/>
                <w:tab w:val="center" w:pos="1170"/>
              </w:tabs>
              <w:ind w:firstLine="0"/>
              <w:jc w:val="right"/>
              <w:rPr>
                <w:sz w:val="16"/>
                <w:szCs w:val="16"/>
              </w:rPr>
            </w:pPr>
            <w:r>
              <w:rPr>
                <w:sz w:val="16"/>
                <w:szCs w:val="16"/>
              </w:rPr>
              <w:t>1029</w:t>
            </w:r>
          </w:p>
        </w:tc>
        <w:tc>
          <w:tcPr>
            <w:tcW w:w="992" w:type="dxa"/>
            <w:tcBorders>
              <w:top w:val="single" w:sz="4" w:space="0" w:color="auto"/>
              <w:left w:val="single" w:sz="4" w:space="0" w:color="auto"/>
              <w:bottom w:val="single" w:sz="4" w:space="0" w:color="auto"/>
              <w:right w:val="single" w:sz="4" w:space="0" w:color="auto"/>
            </w:tcBorders>
          </w:tcPr>
          <w:p w14:paraId="23B97675" w14:textId="41F92A05" w:rsidR="00C933E9" w:rsidRDefault="00BC3626" w:rsidP="00362E2D">
            <w:pPr>
              <w:pStyle w:val="23"/>
              <w:tabs>
                <w:tab w:val="clear" w:pos="-90"/>
                <w:tab w:val="center" w:pos="1170"/>
              </w:tabs>
              <w:ind w:firstLine="0"/>
              <w:jc w:val="right"/>
              <w:rPr>
                <w:sz w:val="16"/>
                <w:szCs w:val="16"/>
              </w:rPr>
            </w:pPr>
            <w:r>
              <w:rPr>
                <w:sz w:val="16"/>
                <w:szCs w:val="16"/>
              </w:rPr>
              <w:t>24</w:t>
            </w:r>
          </w:p>
        </w:tc>
        <w:tc>
          <w:tcPr>
            <w:tcW w:w="1134" w:type="dxa"/>
            <w:tcBorders>
              <w:top w:val="single" w:sz="4" w:space="0" w:color="auto"/>
              <w:left w:val="single" w:sz="4" w:space="0" w:color="auto"/>
              <w:bottom w:val="single" w:sz="4" w:space="0" w:color="auto"/>
              <w:right w:val="single" w:sz="4" w:space="0" w:color="auto"/>
            </w:tcBorders>
          </w:tcPr>
          <w:p w14:paraId="1D0228E5" w14:textId="032D722A" w:rsidR="00C933E9" w:rsidRDefault="00BC3626" w:rsidP="00362E2D">
            <w:pPr>
              <w:pStyle w:val="23"/>
              <w:tabs>
                <w:tab w:val="clear" w:pos="-90"/>
                <w:tab w:val="center" w:pos="1170"/>
              </w:tabs>
              <w:ind w:firstLine="0"/>
              <w:jc w:val="right"/>
              <w:rPr>
                <w:sz w:val="16"/>
                <w:szCs w:val="16"/>
              </w:rPr>
            </w:pPr>
            <w:r>
              <w:rPr>
                <w:sz w:val="16"/>
                <w:szCs w:val="16"/>
              </w:rPr>
              <w:t>194</w:t>
            </w:r>
          </w:p>
        </w:tc>
        <w:tc>
          <w:tcPr>
            <w:tcW w:w="1134" w:type="dxa"/>
            <w:tcBorders>
              <w:top w:val="single" w:sz="4" w:space="0" w:color="auto"/>
              <w:left w:val="single" w:sz="4" w:space="0" w:color="auto"/>
              <w:bottom w:val="single" w:sz="4" w:space="0" w:color="auto"/>
              <w:right w:val="single" w:sz="4" w:space="0" w:color="auto"/>
            </w:tcBorders>
          </w:tcPr>
          <w:p w14:paraId="76E78A1E" w14:textId="1696C64D" w:rsidR="00C933E9" w:rsidRDefault="00BC3626" w:rsidP="00362E2D">
            <w:pPr>
              <w:pStyle w:val="23"/>
              <w:tabs>
                <w:tab w:val="clear" w:pos="-90"/>
                <w:tab w:val="center" w:pos="1170"/>
              </w:tabs>
              <w:ind w:firstLine="0"/>
              <w:jc w:val="right"/>
              <w:rPr>
                <w:sz w:val="16"/>
                <w:szCs w:val="16"/>
              </w:rPr>
            </w:pPr>
            <w:r>
              <w:rPr>
                <w:sz w:val="16"/>
                <w:szCs w:val="16"/>
              </w:rPr>
              <w:t>389</w:t>
            </w:r>
          </w:p>
        </w:tc>
        <w:tc>
          <w:tcPr>
            <w:tcW w:w="1134" w:type="dxa"/>
            <w:tcBorders>
              <w:top w:val="single" w:sz="4" w:space="0" w:color="auto"/>
              <w:left w:val="single" w:sz="4" w:space="0" w:color="auto"/>
              <w:bottom w:val="single" w:sz="4" w:space="0" w:color="auto"/>
              <w:right w:val="single" w:sz="4" w:space="0" w:color="auto"/>
            </w:tcBorders>
          </w:tcPr>
          <w:p w14:paraId="2BAA9231" w14:textId="13BB9367" w:rsidR="00C933E9" w:rsidRDefault="00BC3626" w:rsidP="00362E2D">
            <w:pPr>
              <w:pStyle w:val="23"/>
              <w:tabs>
                <w:tab w:val="clear" w:pos="-90"/>
                <w:tab w:val="center" w:pos="1170"/>
              </w:tabs>
              <w:ind w:firstLine="0"/>
              <w:jc w:val="right"/>
              <w:rPr>
                <w:sz w:val="16"/>
                <w:szCs w:val="16"/>
              </w:rPr>
            </w:pPr>
            <w:r>
              <w:rPr>
                <w:sz w:val="16"/>
                <w:szCs w:val="16"/>
              </w:rPr>
              <w:t>422</w:t>
            </w:r>
          </w:p>
        </w:tc>
        <w:tc>
          <w:tcPr>
            <w:tcW w:w="993" w:type="dxa"/>
            <w:tcBorders>
              <w:top w:val="single" w:sz="4" w:space="0" w:color="auto"/>
              <w:left w:val="single" w:sz="4" w:space="0" w:color="auto"/>
              <w:bottom w:val="single" w:sz="4" w:space="0" w:color="auto"/>
              <w:right w:val="single" w:sz="4" w:space="0" w:color="auto"/>
            </w:tcBorders>
          </w:tcPr>
          <w:p w14:paraId="49B72DDA" w14:textId="3482693A" w:rsidR="00C933E9" w:rsidRDefault="00C933E9" w:rsidP="00362E2D">
            <w:pPr>
              <w:pStyle w:val="23"/>
              <w:tabs>
                <w:tab w:val="clear" w:pos="-90"/>
                <w:tab w:val="center" w:pos="1170"/>
              </w:tabs>
              <w:ind w:firstLine="0"/>
              <w:jc w:val="right"/>
              <w:rPr>
                <w:sz w:val="16"/>
                <w:szCs w:val="16"/>
              </w:rPr>
            </w:pPr>
          </w:p>
        </w:tc>
      </w:tr>
      <w:tr w:rsidR="00C933E9" w14:paraId="07AF3C6E" w14:textId="77777777" w:rsidTr="00C933E9">
        <w:tc>
          <w:tcPr>
            <w:tcW w:w="2764" w:type="dxa"/>
            <w:tcBorders>
              <w:top w:val="single" w:sz="4" w:space="0" w:color="auto"/>
              <w:left w:val="single" w:sz="4" w:space="0" w:color="auto"/>
              <w:bottom w:val="single" w:sz="4" w:space="0" w:color="auto"/>
              <w:right w:val="single" w:sz="4" w:space="0" w:color="auto"/>
            </w:tcBorders>
            <w:hideMark/>
          </w:tcPr>
          <w:p w14:paraId="6E7A58C1" w14:textId="77777777" w:rsidR="00C933E9" w:rsidRDefault="00C933E9" w:rsidP="00362E2D">
            <w:pPr>
              <w:pStyle w:val="23"/>
              <w:tabs>
                <w:tab w:val="clear" w:pos="-90"/>
                <w:tab w:val="center" w:pos="1170"/>
              </w:tabs>
              <w:ind w:firstLine="0"/>
              <w:rPr>
                <w:sz w:val="16"/>
                <w:szCs w:val="16"/>
              </w:rPr>
            </w:pPr>
            <w:r>
              <w:rPr>
                <w:sz w:val="16"/>
                <w:szCs w:val="16"/>
              </w:rPr>
              <w:t>Ела</w:t>
            </w:r>
          </w:p>
        </w:tc>
        <w:tc>
          <w:tcPr>
            <w:tcW w:w="1417" w:type="dxa"/>
            <w:tcBorders>
              <w:top w:val="single" w:sz="4" w:space="0" w:color="auto"/>
              <w:left w:val="single" w:sz="4" w:space="0" w:color="auto"/>
              <w:bottom w:val="single" w:sz="4" w:space="0" w:color="auto"/>
              <w:right w:val="single" w:sz="4" w:space="0" w:color="auto"/>
            </w:tcBorders>
          </w:tcPr>
          <w:p w14:paraId="66ABE07E" w14:textId="77777777" w:rsidR="00C933E9" w:rsidRDefault="00C933E9" w:rsidP="00362E2D">
            <w:pPr>
              <w:pStyle w:val="23"/>
              <w:tabs>
                <w:tab w:val="clear" w:pos="-90"/>
                <w:tab w:val="center" w:pos="1170"/>
              </w:tabs>
              <w:ind w:firstLine="0"/>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AD02FB1"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FC2850C"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476FEFD"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42123C1" w14:textId="77777777"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6654FB2" w14:textId="77777777" w:rsidR="00C933E9" w:rsidRDefault="00C933E9" w:rsidP="00362E2D">
            <w:pPr>
              <w:pStyle w:val="23"/>
              <w:tabs>
                <w:tab w:val="clear" w:pos="-90"/>
                <w:tab w:val="center" w:pos="1170"/>
              </w:tabs>
              <w:ind w:firstLine="0"/>
              <w:jc w:val="right"/>
              <w:rPr>
                <w:sz w:val="16"/>
                <w:szCs w:val="16"/>
              </w:rPr>
            </w:pPr>
          </w:p>
        </w:tc>
      </w:tr>
      <w:tr w:rsidR="00C933E9" w14:paraId="51F073D1" w14:textId="77777777" w:rsidTr="00C933E9">
        <w:tc>
          <w:tcPr>
            <w:tcW w:w="2764" w:type="dxa"/>
            <w:tcBorders>
              <w:top w:val="single" w:sz="4" w:space="0" w:color="auto"/>
              <w:left w:val="single" w:sz="4" w:space="0" w:color="auto"/>
              <w:bottom w:val="single" w:sz="4" w:space="0" w:color="auto"/>
              <w:right w:val="single" w:sz="4" w:space="0" w:color="auto"/>
            </w:tcBorders>
            <w:hideMark/>
          </w:tcPr>
          <w:p w14:paraId="68ADF67D" w14:textId="77777777" w:rsidR="00C933E9" w:rsidRDefault="00C933E9" w:rsidP="00362E2D">
            <w:pPr>
              <w:pStyle w:val="23"/>
              <w:tabs>
                <w:tab w:val="clear" w:pos="-90"/>
                <w:tab w:val="center" w:pos="1170"/>
              </w:tabs>
              <w:ind w:firstLine="0"/>
              <w:rPr>
                <w:sz w:val="16"/>
                <w:szCs w:val="16"/>
              </w:rPr>
            </w:pPr>
            <w:proofErr w:type="spellStart"/>
            <w:r>
              <w:rPr>
                <w:sz w:val="16"/>
                <w:szCs w:val="16"/>
              </w:rPr>
              <w:t>Дугласка</w:t>
            </w:r>
            <w:proofErr w:type="spellEnd"/>
          </w:p>
        </w:tc>
        <w:tc>
          <w:tcPr>
            <w:tcW w:w="1417" w:type="dxa"/>
            <w:tcBorders>
              <w:top w:val="single" w:sz="4" w:space="0" w:color="auto"/>
              <w:left w:val="single" w:sz="4" w:space="0" w:color="auto"/>
              <w:bottom w:val="single" w:sz="4" w:space="0" w:color="auto"/>
              <w:right w:val="single" w:sz="4" w:space="0" w:color="auto"/>
            </w:tcBorders>
          </w:tcPr>
          <w:p w14:paraId="74D611E4" w14:textId="77777777" w:rsidR="00C933E9" w:rsidRDefault="00C933E9" w:rsidP="00362E2D">
            <w:pPr>
              <w:pStyle w:val="23"/>
              <w:tabs>
                <w:tab w:val="clear" w:pos="-90"/>
                <w:tab w:val="center" w:pos="1170"/>
              </w:tabs>
              <w:ind w:firstLine="0"/>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3795B07"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1A5F77A"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713FEA8"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51D25E9" w14:textId="77777777"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A441BEE" w14:textId="77777777" w:rsidR="00C933E9" w:rsidRDefault="00C933E9" w:rsidP="00362E2D">
            <w:pPr>
              <w:pStyle w:val="23"/>
              <w:tabs>
                <w:tab w:val="clear" w:pos="-90"/>
                <w:tab w:val="center" w:pos="1170"/>
              </w:tabs>
              <w:ind w:firstLine="0"/>
              <w:jc w:val="right"/>
              <w:rPr>
                <w:sz w:val="16"/>
                <w:szCs w:val="16"/>
              </w:rPr>
            </w:pPr>
          </w:p>
        </w:tc>
      </w:tr>
      <w:tr w:rsidR="00C933E9" w14:paraId="52BAB41B"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10980A85" w14:textId="77777777" w:rsidR="00C933E9" w:rsidRDefault="00C933E9" w:rsidP="00362E2D">
            <w:pPr>
              <w:pStyle w:val="23"/>
              <w:tabs>
                <w:tab w:val="clear" w:pos="-90"/>
                <w:tab w:val="center" w:pos="1170"/>
              </w:tabs>
              <w:ind w:firstLine="0"/>
              <w:rPr>
                <w:sz w:val="16"/>
                <w:szCs w:val="16"/>
              </w:rPr>
            </w:pPr>
            <w:r>
              <w:rPr>
                <w:sz w:val="16"/>
                <w:szCs w:val="16"/>
              </w:rPr>
              <w:t>Смесени иглолистни</w:t>
            </w:r>
          </w:p>
        </w:tc>
        <w:tc>
          <w:tcPr>
            <w:tcW w:w="1417" w:type="dxa"/>
            <w:tcBorders>
              <w:top w:val="single" w:sz="4" w:space="0" w:color="auto"/>
              <w:left w:val="single" w:sz="4" w:space="0" w:color="auto"/>
              <w:bottom w:val="single" w:sz="4" w:space="0" w:color="auto"/>
              <w:right w:val="single" w:sz="4" w:space="0" w:color="auto"/>
            </w:tcBorders>
          </w:tcPr>
          <w:p w14:paraId="33D851E1" w14:textId="1E129A4E" w:rsidR="00C933E9" w:rsidRDefault="00BC3626" w:rsidP="00362E2D">
            <w:pPr>
              <w:pStyle w:val="23"/>
              <w:tabs>
                <w:tab w:val="clear" w:pos="-90"/>
                <w:tab w:val="center" w:pos="1170"/>
              </w:tabs>
              <w:ind w:firstLine="0"/>
              <w:jc w:val="right"/>
              <w:rPr>
                <w:sz w:val="16"/>
                <w:szCs w:val="16"/>
              </w:rPr>
            </w:pPr>
            <w:r>
              <w:rPr>
                <w:sz w:val="16"/>
                <w:szCs w:val="16"/>
              </w:rPr>
              <w:t>3</w:t>
            </w:r>
          </w:p>
        </w:tc>
        <w:tc>
          <w:tcPr>
            <w:tcW w:w="992" w:type="dxa"/>
            <w:tcBorders>
              <w:top w:val="single" w:sz="4" w:space="0" w:color="auto"/>
              <w:left w:val="single" w:sz="4" w:space="0" w:color="auto"/>
              <w:bottom w:val="single" w:sz="4" w:space="0" w:color="auto"/>
              <w:right w:val="single" w:sz="4" w:space="0" w:color="auto"/>
            </w:tcBorders>
          </w:tcPr>
          <w:p w14:paraId="0CC9FC1C" w14:textId="41F2BAAF"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BD969B5" w14:textId="4AB66B8A" w:rsidR="00C933E9" w:rsidRDefault="00BC3626" w:rsidP="00362E2D">
            <w:pPr>
              <w:pStyle w:val="23"/>
              <w:tabs>
                <w:tab w:val="clear" w:pos="-90"/>
                <w:tab w:val="center" w:pos="1170"/>
              </w:tabs>
              <w:ind w:firstLine="0"/>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EB90CB0" w14:textId="534878BB" w:rsidR="00C933E9" w:rsidRDefault="00BC3626" w:rsidP="00362E2D">
            <w:pPr>
              <w:pStyle w:val="23"/>
              <w:tabs>
                <w:tab w:val="clear" w:pos="-90"/>
                <w:tab w:val="center" w:pos="1170"/>
              </w:tabs>
              <w:ind w:firstLine="0"/>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C287DCD" w14:textId="77777777"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86EEE59" w14:textId="77777777" w:rsidR="00C933E9" w:rsidRDefault="00C933E9" w:rsidP="00362E2D">
            <w:pPr>
              <w:pStyle w:val="23"/>
              <w:tabs>
                <w:tab w:val="clear" w:pos="-90"/>
                <w:tab w:val="center" w:pos="1170"/>
              </w:tabs>
              <w:ind w:firstLine="0"/>
              <w:jc w:val="right"/>
              <w:rPr>
                <w:sz w:val="16"/>
                <w:szCs w:val="16"/>
              </w:rPr>
            </w:pPr>
          </w:p>
        </w:tc>
      </w:tr>
      <w:tr w:rsidR="00C933E9" w14:paraId="097D096C"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5F9C5FAD" w14:textId="77777777" w:rsidR="00C933E9" w:rsidRDefault="00C933E9" w:rsidP="00362E2D">
            <w:pPr>
              <w:pStyle w:val="23"/>
              <w:tabs>
                <w:tab w:val="clear" w:pos="-90"/>
                <w:tab w:val="center" w:pos="1170"/>
              </w:tabs>
              <w:ind w:firstLine="0"/>
              <w:rPr>
                <w:sz w:val="16"/>
                <w:szCs w:val="16"/>
              </w:rPr>
            </w:pPr>
            <w:r>
              <w:rPr>
                <w:sz w:val="16"/>
                <w:szCs w:val="16"/>
              </w:rPr>
              <w:t xml:space="preserve">Смесени </w:t>
            </w:r>
            <w:proofErr w:type="spellStart"/>
            <w:r>
              <w:rPr>
                <w:sz w:val="16"/>
                <w:szCs w:val="16"/>
              </w:rPr>
              <w:t>иглол</w:t>
            </w:r>
            <w:proofErr w:type="spellEnd"/>
            <w:r>
              <w:rPr>
                <w:sz w:val="16"/>
                <w:szCs w:val="16"/>
              </w:rPr>
              <w:t>.-широколистни</w:t>
            </w:r>
          </w:p>
        </w:tc>
        <w:tc>
          <w:tcPr>
            <w:tcW w:w="1417" w:type="dxa"/>
            <w:tcBorders>
              <w:top w:val="single" w:sz="4" w:space="0" w:color="auto"/>
              <w:left w:val="single" w:sz="4" w:space="0" w:color="auto"/>
              <w:bottom w:val="single" w:sz="4" w:space="0" w:color="auto"/>
              <w:right w:val="single" w:sz="4" w:space="0" w:color="auto"/>
            </w:tcBorders>
          </w:tcPr>
          <w:p w14:paraId="0D0F50F5" w14:textId="1FEB0685" w:rsidR="00C933E9" w:rsidRDefault="00BC3626" w:rsidP="00362E2D">
            <w:pPr>
              <w:pStyle w:val="23"/>
              <w:tabs>
                <w:tab w:val="clear" w:pos="-90"/>
                <w:tab w:val="center" w:pos="1170"/>
              </w:tabs>
              <w:ind w:firstLine="0"/>
              <w:jc w:val="right"/>
              <w:rPr>
                <w:sz w:val="16"/>
                <w:szCs w:val="16"/>
              </w:rPr>
            </w:pPr>
            <w:r>
              <w:rPr>
                <w:sz w:val="16"/>
                <w:szCs w:val="16"/>
              </w:rPr>
              <w:t>165</w:t>
            </w:r>
          </w:p>
        </w:tc>
        <w:tc>
          <w:tcPr>
            <w:tcW w:w="992" w:type="dxa"/>
            <w:tcBorders>
              <w:top w:val="single" w:sz="4" w:space="0" w:color="auto"/>
              <w:left w:val="single" w:sz="4" w:space="0" w:color="auto"/>
              <w:bottom w:val="single" w:sz="4" w:space="0" w:color="auto"/>
              <w:right w:val="single" w:sz="4" w:space="0" w:color="auto"/>
            </w:tcBorders>
          </w:tcPr>
          <w:p w14:paraId="1FA18A11" w14:textId="158F07EF"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33A7775" w14:textId="5FEEF638" w:rsidR="00C933E9" w:rsidRDefault="00BC3626" w:rsidP="00362E2D">
            <w:pPr>
              <w:pStyle w:val="23"/>
              <w:tabs>
                <w:tab w:val="clear" w:pos="-90"/>
                <w:tab w:val="center" w:pos="1170"/>
              </w:tabs>
              <w:ind w:firstLine="0"/>
              <w:jc w:val="right"/>
              <w:rPr>
                <w:sz w:val="16"/>
                <w:szCs w:val="16"/>
              </w:rPr>
            </w:pPr>
            <w:r>
              <w:rPr>
                <w:sz w:val="16"/>
                <w:szCs w:val="16"/>
              </w:rPr>
              <w:t>29</w:t>
            </w:r>
          </w:p>
        </w:tc>
        <w:tc>
          <w:tcPr>
            <w:tcW w:w="1134" w:type="dxa"/>
            <w:tcBorders>
              <w:top w:val="single" w:sz="4" w:space="0" w:color="auto"/>
              <w:left w:val="single" w:sz="4" w:space="0" w:color="auto"/>
              <w:bottom w:val="single" w:sz="4" w:space="0" w:color="auto"/>
              <w:right w:val="single" w:sz="4" w:space="0" w:color="auto"/>
            </w:tcBorders>
          </w:tcPr>
          <w:p w14:paraId="45058FB5" w14:textId="64F6DDCF" w:rsidR="00C933E9" w:rsidRDefault="00BC3626" w:rsidP="00362E2D">
            <w:pPr>
              <w:pStyle w:val="23"/>
              <w:tabs>
                <w:tab w:val="clear" w:pos="-90"/>
                <w:tab w:val="center" w:pos="1170"/>
              </w:tabs>
              <w:ind w:firstLine="0"/>
              <w:jc w:val="right"/>
              <w:rPr>
                <w:sz w:val="16"/>
                <w:szCs w:val="16"/>
              </w:rPr>
            </w:pPr>
            <w:r>
              <w:rPr>
                <w:sz w:val="16"/>
                <w:szCs w:val="16"/>
              </w:rPr>
              <w:t>54</w:t>
            </w:r>
          </w:p>
        </w:tc>
        <w:tc>
          <w:tcPr>
            <w:tcW w:w="1134" w:type="dxa"/>
            <w:tcBorders>
              <w:top w:val="single" w:sz="4" w:space="0" w:color="auto"/>
              <w:left w:val="single" w:sz="4" w:space="0" w:color="auto"/>
              <w:bottom w:val="single" w:sz="4" w:space="0" w:color="auto"/>
              <w:right w:val="single" w:sz="4" w:space="0" w:color="auto"/>
            </w:tcBorders>
          </w:tcPr>
          <w:p w14:paraId="0166E22F" w14:textId="68F7C393" w:rsidR="00C933E9" w:rsidRDefault="00BC3626" w:rsidP="00362E2D">
            <w:pPr>
              <w:pStyle w:val="23"/>
              <w:tabs>
                <w:tab w:val="clear" w:pos="-90"/>
                <w:tab w:val="center" w:pos="1170"/>
              </w:tabs>
              <w:ind w:firstLine="0"/>
              <w:jc w:val="right"/>
              <w:rPr>
                <w:sz w:val="16"/>
                <w:szCs w:val="16"/>
              </w:rPr>
            </w:pPr>
            <w:r>
              <w:rPr>
                <w:sz w:val="16"/>
                <w:szCs w:val="16"/>
              </w:rPr>
              <w:t>83</w:t>
            </w:r>
          </w:p>
        </w:tc>
        <w:tc>
          <w:tcPr>
            <w:tcW w:w="993" w:type="dxa"/>
            <w:tcBorders>
              <w:top w:val="single" w:sz="4" w:space="0" w:color="auto"/>
              <w:left w:val="single" w:sz="4" w:space="0" w:color="auto"/>
              <w:bottom w:val="single" w:sz="4" w:space="0" w:color="auto"/>
              <w:right w:val="single" w:sz="4" w:space="0" w:color="auto"/>
            </w:tcBorders>
          </w:tcPr>
          <w:p w14:paraId="62FFC6DD" w14:textId="0423BAE9" w:rsidR="00C933E9" w:rsidRDefault="00C933E9" w:rsidP="00362E2D">
            <w:pPr>
              <w:pStyle w:val="23"/>
              <w:tabs>
                <w:tab w:val="clear" w:pos="-90"/>
                <w:tab w:val="center" w:pos="1170"/>
              </w:tabs>
              <w:ind w:firstLine="0"/>
              <w:jc w:val="right"/>
              <w:rPr>
                <w:sz w:val="16"/>
                <w:szCs w:val="16"/>
              </w:rPr>
            </w:pPr>
          </w:p>
        </w:tc>
      </w:tr>
      <w:tr w:rsidR="00C933E9" w14:paraId="582BA28F"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1CDF19DA" w14:textId="77777777" w:rsidR="00C933E9" w:rsidRDefault="00C933E9" w:rsidP="00362E2D">
            <w:pPr>
              <w:pStyle w:val="23"/>
              <w:tabs>
                <w:tab w:val="clear" w:pos="-90"/>
                <w:tab w:val="center" w:pos="1170"/>
              </w:tabs>
              <w:ind w:firstLine="0"/>
              <w:rPr>
                <w:b/>
                <w:sz w:val="16"/>
                <w:szCs w:val="16"/>
              </w:rPr>
            </w:pPr>
            <w:r>
              <w:rPr>
                <w:b/>
                <w:sz w:val="16"/>
                <w:szCs w:val="16"/>
              </w:rPr>
              <w:t>Широколистни високостъблени</w:t>
            </w:r>
          </w:p>
        </w:tc>
        <w:tc>
          <w:tcPr>
            <w:tcW w:w="1417" w:type="dxa"/>
            <w:tcBorders>
              <w:top w:val="single" w:sz="4" w:space="0" w:color="auto"/>
              <w:left w:val="single" w:sz="4" w:space="0" w:color="auto"/>
              <w:bottom w:val="single" w:sz="4" w:space="0" w:color="auto"/>
              <w:right w:val="single" w:sz="4" w:space="0" w:color="auto"/>
            </w:tcBorders>
          </w:tcPr>
          <w:p w14:paraId="35EF7AB7" w14:textId="29F0E707" w:rsidR="00C933E9" w:rsidRDefault="00BC3626" w:rsidP="00362E2D">
            <w:pPr>
              <w:pStyle w:val="23"/>
              <w:tabs>
                <w:tab w:val="clear" w:pos="-90"/>
                <w:tab w:val="center" w:pos="1170"/>
              </w:tabs>
              <w:ind w:firstLine="0"/>
              <w:jc w:val="right"/>
              <w:rPr>
                <w:sz w:val="16"/>
                <w:szCs w:val="16"/>
              </w:rPr>
            </w:pPr>
            <w:r>
              <w:rPr>
                <w:sz w:val="16"/>
                <w:szCs w:val="16"/>
              </w:rPr>
              <w:t>2828</w:t>
            </w:r>
          </w:p>
        </w:tc>
        <w:tc>
          <w:tcPr>
            <w:tcW w:w="992" w:type="dxa"/>
            <w:tcBorders>
              <w:top w:val="single" w:sz="4" w:space="0" w:color="auto"/>
              <w:left w:val="single" w:sz="4" w:space="0" w:color="auto"/>
              <w:bottom w:val="single" w:sz="4" w:space="0" w:color="auto"/>
              <w:right w:val="single" w:sz="4" w:space="0" w:color="auto"/>
            </w:tcBorders>
          </w:tcPr>
          <w:p w14:paraId="3F439300" w14:textId="4CC16B27" w:rsidR="00C933E9" w:rsidRDefault="00BC3626" w:rsidP="00362E2D">
            <w:pPr>
              <w:pStyle w:val="23"/>
              <w:tabs>
                <w:tab w:val="clear" w:pos="-90"/>
                <w:tab w:val="center" w:pos="1170"/>
              </w:tabs>
              <w:ind w:firstLine="0"/>
              <w:jc w:val="right"/>
              <w:rPr>
                <w:sz w:val="16"/>
                <w:szCs w:val="16"/>
              </w:rPr>
            </w:pPr>
            <w:r>
              <w:rPr>
                <w:sz w:val="16"/>
                <w:szCs w:val="16"/>
              </w:rPr>
              <w:t>643</w:t>
            </w:r>
          </w:p>
        </w:tc>
        <w:tc>
          <w:tcPr>
            <w:tcW w:w="1134" w:type="dxa"/>
            <w:tcBorders>
              <w:top w:val="single" w:sz="4" w:space="0" w:color="auto"/>
              <w:left w:val="single" w:sz="4" w:space="0" w:color="auto"/>
              <w:bottom w:val="single" w:sz="4" w:space="0" w:color="auto"/>
              <w:right w:val="single" w:sz="4" w:space="0" w:color="auto"/>
            </w:tcBorders>
          </w:tcPr>
          <w:p w14:paraId="1E6B3CA5" w14:textId="34E06A51" w:rsidR="00C933E9" w:rsidRDefault="00BC3626" w:rsidP="00362E2D">
            <w:pPr>
              <w:pStyle w:val="23"/>
              <w:tabs>
                <w:tab w:val="clear" w:pos="-90"/>
                <w:tab w:val="center" w:pos="1170"/>
              </w:tabs>
              <w:ind w:firstLine="0"/>
              <w:jc w:val="right"/>
              <w:rPr>
                <w:sz w:val="16"/>
                <w:szCs w:val="16"/>
              </w:rPr>
            </w:pPr>
            <w:r>
              <w:rPr>
                <w:sz w:val="16"/>
                <w:szCs w:val="16"/>
              </w:rPr>
              <w:t>1019</w:t>
            </w:r>
          </w:p>
        </w:tc>
        <w:tc>
          <w:tcPr>
            <w:tcW w:w="1134" w:type="dxa"/>
            <w:tcBorders>
              <w:top w:val="single" w:sz="4" w:space="0" w:color="auto"/>
              <w:left w:val="single" w:sz="4" w:space="0" w:color="auto"/>
              <w:bottom w:val="single" w:sz="4" w:space="0" w:color="auto"/>
              <w:right w:val="single" w:sz="4" w:space="0" w:color="auto"/>
            </w:tcBorders>
          </w:tcPr>
          <w:p w14:paraId="13025106" w14:textId="31E2F440" w:rsidR="00C933E9" w:rsidRDefault="00BC3626" w:rsidP="00362E2D">
            <w:pPr>
              <w:pStyle w:val="23"/>
              <w:tabs>
                <w:tab w:val="clear" w:pos="-90"/>
                <w:tab w:val="center" w:pos="1170"/>
              </w:tabs>
              <w:ind w:firstLine="0"/>
              <w:jc w:val="right"/>
              <w:rPr>
                <w:sz w:val="16"/>
                <w:szCs w:val="16"/>
              </w:rPr>
            </w:pPr>
            <w:r>
              <w:rPr>
                <w:sz w:val="16"/>
                <w:szCs w:val="16"/>
              </w:rPr>
              <w:t>601</w:t>
            </w:r>
          </w:p>
        </w:tc>
        <w:tc>
          <w:tcPr>
            <w:tcW w:w="1134" w:type="dxa"/>
            <w:tcBorders>
              <w:top w:val="single" w:sz="4" w:space="0" w:color="auto"/>
              <w:left w:val="single" w:sz="4" w:space="0" w:color="auto"/>
              <w:bottom w:val="single" w:sz="4" w:space="0" w:color="auto"/>
              <w:right w:val="single" w:sz="4" w:space="0" w:color="auto"/>
            </w:tcBorders>
          </w:tcPr>
          <w:p w14:paraId="5AEB06CE" w14:textId="3C265CCD" w:rsidR="00C933E9" w:rsidRDefault="00BC3626" w:rsidP="00362E2D">
            <w:pPr>
              <w:pStyle w:val="23"/>
              <w:tabs>
                <w:tab w:val="clear" w:pos="-90"/>
                <w:tab w:val="center" w:pos="1170"/>
              </w:tabs>
              <w:ind w:firstLine="0"/>
              <w:jc w:val="right"/>
              <w:rPr>
                <w:sz w:val="16"/>
                <w:szCs w:val="16"/>
              </w:rPr>
            </w:pPr>
            <w:r>
              <w:rPr>
                <w:sz w:val="16"/>
                <w:szCs w:val="16"/>
              </w:rPr>
              <w:t>254</w:t>
            </w:r>
          </w:p>
        </w:tc>
        <w:tc>
          <w:tcPr>
            <w:tcW w:w="993" w:type="dxa"/>
            <w:tcBorders>
              <w:top w:val="single" w:sz="4" w:space="0" w:color="auto"/>
              <w:left w:val="single" w:sz="4" w:space="0" w:color="auto"/>
              <w:bottom w:val="single" w:sz="4" w:space="0" w:color="auto"/>
              <w:right w:val="single" w:sz="4" w:space="0" w:color="auto"/>
            </w:tcBorders>
          </w:tcPr>
          <w:p w14:paraId="0570EC73" w14:textId="1A571A03" w:rsidR="00C933E9" w:rsidRDefault="00BC3626" w:rsidP="00362E2D">
            <w:pPr>
              <w:pStyle w:val="23"/>
              <w:tabs>
                <w:tab w:val="clear" w:pos="-90"/>
                <w:tab w:val="center" w:pos="1170"/>
              </w:tabs>
              <w:ind w:firstLine="0"/>
              <w:jc w:val="right"/>
              <w:rPr>
                <w:sz w:val="16"/>
                <w:szCs w:val="16"/>
              </w:rPr>
            </w:pPr>
            <w:r>
              <w:rPr>
                <w:sz w:val="16"/>
                <w:szCs w:val="16"/>
              </w:rPr>
              <w:t>311</w:t>
            </w:r>
          </w:p>
        </w:tc>
      </w:tr>
      <w:tr w:rsidR="00C933E9" w14:paraId="18812FC2"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1D083D4A" w14:textId="77777777" w:rsidR="00C933E9" w:rsidRDefault="00C933E9" w:rsidP="00362E2D">
            <w:pPr>
              <w:pStyle w:val="23"/>
              <w:tabs>
                <w:tab w:val="clear" w:pos="-90"/>
                <w:tab w:val="center" w:pos="1170"/>
              </w:tabs>
              <w:ind w:firstLine="0"/>
              <w:rPr>
                <w:sz w:val="16"/>
                <w:szCs w:val="16"/>
              </w:rPr>
            </w:pPr>
            <w:r>
              <w:rPr>
                <w:sz w:val="16"/>
                <w:szCs w:val="16"/>
              </w:rPr>
              <w:t>Бук</w:t>
            </w:r>
          </w:p>
        </w:tc>
        <w:tc>
          <w:tcPr>
            <w:tcW w:w="1417" w:type="dxa"/>
            <w:tcBorders>
              <w:top w:val="single" w:sz="4" w:space="0" w:color="auto"/>
              <w:left w:val="single" w:sz="4" w:space="0" w:color="auto"/>
              <w:bottom w:val="single" w:sz="4" w:space="0" w:color="auto"/>
              <w:right w:val="single" w:sz="4" w:space="0" w:color="auto"/>
            </w:tcBorders>
          </w:tcPr>
          <w:p w14:paraId="60240497" w14:textId="10AFE854" w:rsidR="00C933E9" w:rsidRDefault="00BC3626" w:rsidP="00362E2D">
            <w:pPr>
              <w:pStyle w:val="23"/>
              <w:tabs>
                <w:tab w:val="clear" w:pos="-90"/>
                <w:tab w:val="center" w:pos="1170"/>
              </w:tabs>
              <w:ind w:firstLine="0"/>
              <w:jc w:val="right"/>
              <w:rPr>
                <w:sz w:val="16"/>
                <w:szCs w:val="16"/>
              </w:rPr>
            </w:pPr>
            <w:r>
              <w:rPr>
                <w:sz w:val="16"/>
                <w:szCs w:val="16"/>
              </w:rPr>
              <w:t>352</w:t>
            </w:r>
          </w:p>
        </w:tc>
        <w:tc>
          <w:tcPr>
            <w:tcW w:w="992" w:type="dxa"/>
            <w:tcBorders>
              <w:top w:val="single" w:sz="4" w:space="0" w:color="auto"/>
              <w:left w:val="single" w:sz="4" w:space="0" w:color="auto"/>
              <w:bottom w:val="single" w:sz="4" w:space="0" w:color="auto"/>
              <w:right w:val="single" w:sz="4" w:space="0" w:color="auto"/>
            </w:tcBorders>
          </w:tcPr>
          <w:p w14:paraId="60D10459" w14:textId="77869D38" w:rsidR="00C933E9" w:rsidRDefault="00BC3626" w:rsidP="00362E2D">
            <w:pPr>
              <w:pStyle w:val="23"/>
              <w:tabs>
                <w:tab w:val="clear" w:pos="-90"/>
                <w:tab w:val="center" w:pos="1170"/>
              </w:tabs>
              <w:ind w:firstLine="0"/>
              <w:jc w:val="right"/>
              <w:rPr>
                <w:sz w:val="16"/>
                <w:szCs w:val="16"/>
              </w:rPr>
            </w:pPr>
            <w:r>
              <w:rPr>
                <w:sz w:val="16"/>
                <w:szCs w:val="16"/>
              </w:rPr>
              <w:t>100</w:t>
            </w:r>
          </w:p>
        </w:tc>
        <w:tc>
          <w:tcPr>
            <w:tcW w:w="1134" w:type="dxa"/>
            <w:tcBorders>
              <w:top w:val="single" w:sz="4" w:space="0" w:color="auto"/>
              <w:left w:val="single" w:sz="4" w:space="0" w:color="auto"/>
              <w:bottom w:val="single" w:sz="4" w:space="0" w:color="auto"/>
              <w:right w:val="single" w:sz="4" w:space="0" w:color="auto"/>
            </w:tcBorders>
          </w:tcPr>
          <w:p w14:paraId="4DA0AEF6" w14:textId="10E6083A" w:rsidR="00C933E9" w:rsidRDefault="00BC3626" w:rsidP="00362E2D">
            <w:pPr>
              <w:pStyle w:val="23"/>
              <w:tabs>
                <w:tab w:val="clear" w:pos="-90"/>
                <w:tab w:val="center" w:pos="1170"/>
              </w:tabs>
              <w:ind w:firstLine="0"/>
              <w:jc w:val="right"/>
              <w:rPr>
                <w:sz w:val="16"/>
                <w:szCs w:val="16"/>
              </w:rPr>
            </w:pPr>
            <w:r>
              <w:rPr>
                <w:sz w:val="16"/>
                <w:szCs w:val="16"/>
              </w:rPr>
              <w:t>205</w:t>
            </w:r>
          </w:p>
        </w:tc>
        <w:tc>
          <w:tcPr>
            <w:tcW w:w="1134" w:type="dxa"/>
            <w:tcBorders>
              <w:top w:val="single" w:sz="4" w:space="0" w:color="auto"/>
              <w:left w:val="single" w:sz="4" w:space="0" w:color="auto"/>
              <w:bottom w:val="single" w:sz="4" w:space="0" w:color="auto"/>
              <w:right w:val="single" w:sz="4" w:space="0" w:color="auto"/>
            </w:tcBorders>
          </w:tcPr>
          <w:p w14:paraId="2864EB09" w14:textId="314E90FF" w:rsidR="00C933E9" w:rsidRDefault="00BC3626" w:rsidP="00362E2D">
            <w:pPr>
              <w:pStyle w:val="23"/>
              <w:tabs>
                <w:tab w:val="clear" w:pos="-90"/>
                <w:tab w:val="center" w:pos="1170"/>
              </w:tabs>
              <w:ind w:firstLine="0"/>
              <w:jc w:val="right"/>
              <w:rPr>
                <w:sz w:val="16"/>
                <w:szCs w:val="16"/>
              </w:rPr>
            </w:pPr>
            <w:r>
              <w:rPr>
                <w:sz w:val="16"/>
                <w:szCs w:val="16"/>
              </w:rPr>
              <w:t>47</w:t>
            </w:r>
          </w:p>
        </w:tc>
        <w:tc>
          <w:tcPr>
            <w:tcW w:w="1134" w:type="dxa"/>
            <w:tcBorders>
              <w:top w:val="single" w:sz="4" w:space="0" w:color="auto"/>
              <w:left w:val="single" w:sz="4" w:space="0" w:color="auto"/>
              <w:bottom w:val="single" w:sz="4" w:space="0" w:color="auto"/>
              <w:right w:val="single" w:sz="4" w:space="0" w:color="auto"/>
            </w:tcBorders>
          </w:tcPr>
          <w:p w14:paraId="42997FAD" w14:textId="5CDFC6A1"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5C3EDA9" w14:textId="77777777" w:rsidR="00C933E9" w:rsidRDefault="00C933E9" w:rsidP="00362E2D">
            <w:pPr>
              <w:pStyle w:val="23"/>
              <w:tabs>
                <w:tab w:val="clear" w:pos="-90"/>
                <w:tab w:val="center" w:pos="1170"/>
              </w:tabs>
              <w:ind w:firstLine="0"/>
              <w:jc w:val="right"/>
              <w:rPr>
                <w:sz w:val="16"/>
                <w:szCs w:val="16"/>
              </w:rPr>
            </w:pPr>
          </w:p>
        </w:tc>
      </w:tr>
      <w:tr w:rsidR="00C933E9" w14:paraId="0C9944D0"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2F11E445" w14:textId="77777777" w:rsidR="00C933E9" w:rsidRDefault="00C933E9" w:rsidP="00362E2D">
            <w:pPr>
              <w:pStyle w:val="23"/>
              <w:tabs>
                <w:tab w:val="clear" w:pos="-90"/>
                <w:tab w:val="center" w:pos="1170"/>
              </w:tabs>
              <w:ind w:firstLine="0"/>
              <w:rPr>
                <w:sz w:val="16"/>
                <w:szCs w:val="16"/>
              </w:rPr>
            </w:pPr>
            <w:r>
              <w:rPr>
                <w:sz w:val="16"/>
                <w:szCs w:val="16"/>
              </w:rPr>
              <w:t>Дъб</w:t>
            </w:r>
          </w:p>
        </w:tc>
        <w:tc>
          <w:tcPr>
            <w:tcW w:w="1417" w:type="dxa"/>
            <w:tcBorders>
              <w:top w:val="single" w:sz="4" w:space="0" w:color="auto"/>
              <w:left w:val="single" w:sz="4" w:space="0" w:color="auto"/>
              <w:bottom w:val="single" w:sz="4" w:space="0" w:color="auto"/>
              <w:right w:val="single" w:sz="4" w:space="0" w:color="auto"/>
            </w:tcBorders>
          </w:tcPr>
          <w:p w14:paraId="5C6EE6C8" w14:textId="08EE3E28" w:rsidR="00C933E9" w:rsidRDefault="00BC3626" w:rsidP="00362E2D">
            <w:pPr>
              <w:pStyle w:val="23"/>
              <w:tabs>
                <w:tab w:val="clear" w:pos="-90"/>
                <w:tab w:val="center" w:pos="1170"/>
              </w:tabs>
              <w:ind w:firstLine="0"/>
              <w:jc w:val="right"/>
              <w:rPr>
                <w:sz w:val="16"/>
                <w:szCs w:val="16"/>
              </w:rPr>
            </w:pPr>
            <w:r>
              <w:rPr>
                <w:sz w:val="16"/>
                <w:szCs w:val="16"/>
              </w:rPr>
              <w:t>296</w:t>
            </w:r>
          </w:p>
        </w:tc>
        <w:tc>
          <w:tcPr>
            <w:tcW w:w="992" w:type="dxa"/>
            <w:tcBorders>
              <w:top w:val="single" w:sz="4" w:space="0" w:color="auto"/>
              <w:left w:val="single" w:sz="4" w:space="0" w:color="auto"/>
              <w:bottom w:val="single" w:sz="4" w:space="0" w:color="auto"/>
              <w:right w:val="single" w:sz="4" w:space="0" w:color="auto"/>
            </w:tcBorders>
          </w:tcPr>
          <w:p w14:paraId="25987DF2" w14:textId="5F6EDE07" w:rsidR="00C933E9" w:rsidRDefault="00BC3626" w:rsidP="00362E2D">
            <w:pPr>
              <w:pStyle w:val="23"/>
              <w:tabs>
                <w:tab w:val="clear" w:pos="-90"/>
                <w:tab w:val="center" w:pos="1170"/>
              </w:tabs>
              <w:ind w:firstLine="0"/>
              <w:jc w:val="right"/>
              <w:rPr>
                <w:sz w:val="16"/>
                <w:szCs w:val="16"/>
              </w:rPr>
            </w:pPr>
            <w:r>
              <w:rPr>
                <w:sz w:val="16"/>
                <w:szCs w:val="16"/>
              </w:rPr>
              <w:t>64</w:t>
            </w:r>
          </w:p>
        </w:tc>
        <w:tc>
          <w:tcPr>
            <w:tcW w:w="1134" w:type="dxa"/>
            <w:tcBorders>
              <w:top w:val="single" w:sz="4" w:space="0" w:color="auto"/>
              <w:left w:val="single" w:sz="4" w:space="0" w:color="auto"/>
              <w:bottom w:val="single" w:sz="4" w:space="0" w:color="auto"/>
              <w:right w:val="single" w:sz="4" w:space="0" w:color="auto"/>
            </w:tcBorders>
          </w:tcPr>
          <w:p w14:paraId="662466FB" w14:textId="6B1E67AC" w:rsidR="00C933E9" w:rsidRDefault="00BC3626" w:rsidP="00362E2D">
            <w:pPr>
              <w:pStyle w:val="23"/>
              <w:tabs>
                <w:tab w:val="clear" w:pos="-90"/>
                <w:tab w:val="center" w:pos="1170"/>
              </w:tabs>
              <w:ind w:firstLine="0"/>
              <w:jc w:val="right"/>
              <w:rPr>
                <w:sz w:val="16"/>
                <w:szCs w:val="16"/>
              </w:rPr>
            </w:pPr>
            <w:r>
              <w:rPr>
                <w:sz w:val="16"/>
                <w:szCs w:val="16"/>
              </w:rPr>
              <w:t>31</w:t>
            </w:r>
          </w:p>
        </w:tc>
        <w:tc>
          <w:tcPr>
            <w:tcW w:w="1134" w:type="dxa"/>
            <w:tcBorders>
              <w:top w:val="single" w:sz="4" w:space="0" w:color="auto"/>
              <w:left w:val="single" w:sz="4" w:space="0" w:color="auto"/>
              <w:bottom w:val="single" w:sz="4" w:space="0" w:color="auto"/>
              <w:right w:val="single" w:sz="4" w:space="0" w:color="auto"/>
            </w:tcBorders>
          </w:tcPr>
          <w:p w14:paraId="1D8FA29F" w14:textId="1FD2DB61" w:rsidR="00C933E9" w:rsidRDefault="00BC3626" w:rsidP="00362E2D">
            <w:pPr>
              <w:pStyle w:val="23"/>
              <w:tabs>
                <w:tab w:val="clear" w:pos="-90"/>
                <w:tab w:val="center" w:pos="1170"/>
              </w:tabs>
              <w:ind w:firstLine="0"/>
              <w:jc w:val="center"/>
              <w:rPr>
                <w:sz w:val="16"/>
                <w:szCs w:val="16"/>
              </w:rPr>
            </w:pPr>
            <w:r>
              <w:rPr>
                <w:sz w:val="16"/>
                <w:szCs w:val="16"/>
              </w:rPr>
              <w:t>82</w:t>
            </w:r>
          </w:p>
        </w:tc>
        <w:tc>
          <w:tcPr>
            <w:tcW w:w="1134" w:type="dxa"/>
            <w:tcBorders>
              <w:top w:val="single" w:sz="4" w:space="0" w:color="auto"/>
              <w:left w:val="single" w:sz="4" w:space="0" w:color="auto"/>
              <w:bottom w:val="single" w:sz="4" w:space="0" w:color="auto"/>
              <w:right w:val="single" w:sz="4" w:space="0" w:color="auto"/>
            </w:tcBorders>
          </w:tcPr>
          <w:p w14:paraId="2A5E75C5" w14:textId="0DEF891C" w:rsidR="00C933E9" w:rsidRDefault="00BC3626" w:rsidP="00362E2D">
            <w:pPr>
              <w:pStyle w:val="23"/>
              <w:tabs>
                <w:tab w:val="clear" w:pos="-90"/>
                <w:tab w:val="center" w:pos="1170"/>
              </w:tabs>
              <w:ind w:firstLine="0"/>
              <w:jc w:val="right"/>
              <w:rPr>
                <w:sz w:val="16"/>
                <w:szCs w:val="16"/>
              </w:rPr>
            </w:pPr>
            <w:r>
              <w:rPr>
                <w:sz w:val="16"/>
                <w:szCs w:val="16"/>
              </w:rPr>
              <w:t>19</w:t>
            </w:r>
          </w:p>
        </w:tc>
        <w:tc>
          <w:tcPr>
            <w:tcW w:w="993" w:type="dxa"/>
            <w:tcBorders>
              <w:top w:val="single" w:sz="4" w:space="0" w:color="auto"/>
              <w:left w:val="single" w:sz="4" w:space="0" w:color="auto"/>
              <w:bottom w:val="single" w:sz="4" w:space="0" w:color="auto"/>
              <w:right w:val="single" w:sz="4" w:space="0" w:color="auto"/>
            </w:tcBorders>
          </w:tcPr>
          <w:p w14:paraId="04D8CF67" w14:textId="6C10102F" w:rsidR="00C933E9" w:rsidRDefault="00BC3626" w:rsidP="00362E2D">
            <w:pPr>
              <w:pStyle w:val="23"/>
              <w:tabs>
                <w:tab w:val="clear" w:pos="-90"/>
                <w:tab w:val="center" w:pos="1170"/>
              </w:tabs>
              <w:ind w:firstLine="0"/>
              <w:jc w:val="right"/>
              <w:rPr>
                <w:sz w:val="16"/>
                <w:szCs w:val="16"/>
              </w:rPr>
            </w:pPr>
            <w:r>
              <w:rPr>
                <w:sz w:val="16"/>
                <w:szCs w:val="16"/>
              </w:rPr>
              <w:t>100</w:t>
            </w:r>
          </w:p>
        </w:tc>
      </w:tr>
      <w:tr w:rsidR="00C933E9" w14:paraId="68399A85"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6EF1A159" w14:textId="77777777" w:rsidR="00C933E9" w:rsidRDefault="00C933E9" w:rsidP="00362E2D">
            <w:pPr>
              <w:pStyle w:val="23"/>
              <w:tabs>
                <w:tab w:val="clear" w:pos="-90"/>
                <w:tab w:val="center" w:pos="1170"/>
              </w:tabs>
              <w:ind w:firstLine="0"/>
              <w:rPr>
                <w:sz w:val="16"/>
                <w:szCs w:val="16"/>
              </w:rPr>
            </w:pPr>
            <w:r>
              <w:rPr>
                <w:sz w:val="16"/>
                <w:szCs w:val="16"/>
              </w:rPr>
              <w:t>Цер</w:t>
            </w:r>
          </w:p>
        </w:tc>
        <w:tc>
          <w:tcPr>
            <w:tcW w:w="1417" w:type="dxa"/>
            <w:tcBorders>
              <w:top w:val="single" w:sz="4" w:space="0" w:color="auto"/>
              <w:left w:val="single" w:sz="4" w:space="0" w:color="auto"/>
              <w:bottom w:val="single" w:sz="4" w:space="0" w:color="auto"/>
              <w:right w:val="single" w:sz="4" w:space="0" w:color="auto"/>
            </w:tcBorders>
          </w:tcPr>
          <w:p w14:paraId="46C7BF9A" w14:textId="5DF99C2A" w:rsidR="00C933E9" w:rsidRDefault="00BC3626" w:rsidP="00362E2D">
            <w:pPr>
              <w:pStyle w:val="23"/>
              <w:tabs>
                <w:tab w:val="clear" w:pos="-90"/>
                <w:tab w:val="center" w:pos="1170"/>
              </w:tabs>
              <w:ind w:firstLine="0"/>
              <w:jc w:val="right"/>
              <w:rPr>
                <w:sz w:val="16"/>
                <w:szCs w:val="16"/>
              </w:rPr>
            </w:pPr>
            <w:r>
              <w:rPr>
                <w:sz w:val="16"/>
                <w:szCs w:val="16"/>
              </w:rPr>
              <w:t>275</w:t>
            </w:r>
          </w:p>
        </w:tc>
        <w:tc>
          <w:tcPr>
            <w:tcW w:w="992" w:type="dxa"/>
            <w:tcBorders>
              <w:top w:val="single" w:sz="4" w:space="0" w:color="auto"/>
              <w:left w:val="single" w:sz="4" w:space="0" w:color="auto"/>
              <w:bottom w:val="single" w:sz="4" w:space="0" w:color="auto"/>
              <w:right w:val="single" w:sz="4" w:space="0" w:color="auto"/>
            </w:tcBorders>
          </w:tcPr>
          <w:p w14:paraId="780E62EA" w14:textId="4BE8E76D" w:rsidR="00C933E9" w:rsidRDefault="00BC3626" w:rsidP="00362E2D">
            <w:pPr>
              <w:pStyle w:val="23"/>
              <w:tabs>
                <w:tab w:val="clear" w:pos="-90"/>
                <w:tab w:val="center" w:pos="1170"/>
              </w:tabs>
              <w:ind w:firstLine="0"/>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AF5A165" w14:textId="0F853584" w:rsidR="00C933E9" w:rsidRDefault="00BC3626" w:rsidP="00362E2D">
            <w:pPr>
              <w:pStyle w:val="23"/>
              <w:tabs>
                <w:tab w:val="clear" w:pos="-90"/>
                <w:tab w:val="center" w:pos="1170"/>
              </w:tabs>
              <w:ind w:firstLine="0"/>
              <w:jc w:val="right"/>
              <w:rPr>
                <w:sz w:val="16"/>
                <w:szCs w:val="16"/>
              </w:rPr>
            </w:pPr>
            <w:r>
              <w:rPr>
                <w:sz w:val="16"/>
                <w:szCs w:val="16"/>
              </w:rPr>
              <w:t>212</w:t>
            </w:r>
          </w:p>
        </w:tc>
        <w:tc>
          <w:tcPr>
            <w:tcW w:w="1134" w:type="dxa"/>
            <w:tcBorders>
              <w:top w:val="single" w:sz="4" w:space="0" w:color="auto"/>
              <w:left w:val="single" w:sz="4" w:space="0" w:color="auto"/>
              <w:bottom w:val="single" w:sz="4" w:space="0" w:color="auto"/>
              <w:right w:val="single" w:sz="4" w:space="0" w:color="auto"/>
            </w:tcBorders>
          </w:tcPr>
          <w:p w14:paraId="1C3D793C" w14:textId="5C7BC744" w:rsidR="00C933E9" w:rsidRDefault="00BC3626" w:rsidP="00362E2D">
            <w:pPr>
              <w:pStyle w:val="23"/>
              <w:tabs>
                <w:tab w:val="clear" w:pos="-90"/>
                <w:tab w:val="center" w:pos="1170"/>
              </w:tabs>
              <w:ind w:firstLine="0"/>
              <w:jc w:val="right"/>
              <w:rPr>
                <w:sz w:val="16"/>
                <w:szCs w:val="16"/>
              </w:rPr>
            </w:pPr>
            <w:r>
              <w:rPr>
                <w:sz w:val="16"/>
                <w:szCs w:val="16"/>
              </w:rPr>
              <w:t>54</w:t>
            </w:r>
          </w:p>
        </w:tc>
        <w:tc>
          <w:tcPr>
            <w:tcW w:w="1134" w:type="dxa"/>
            <w:tcBorders>
              <w:top w:val="single" w:sz="4" w:space="0" w:color="auto"/>
              <w:left w:val="single" w:sz="4" w:space="0" w:color="auto"/>
              <w:bottom w:val="single" w:sz="4" w:space="0" w:color="auto"/>
              <w:right w:val="single" w:sz="4" w:space="0" w:color="auto"/>
            </w:tcBorders>
          </w:tcPr>
          <w:p w14:paraId="7D60A898" w14:textId="139871B8" w:rsidR="00C933E9" w:rsidRDefault="00BC3626" w:rsidP="00362E2D">
            <w:pPr>
              <w:pStyle w:val="23"/>
              <w:tabs>
                <w:tab w:val="clear" w:pos="-90"/>
                <w:tab w:val="center" w:pos="1170"/>
              </w:tabs>
              <w:ind w:firstLine="0"/>
              <w:jc w:val="right"/>
              <w:rPr>
                <w:sz w:val="16"/>
                <w:szCs w:val="16"/>
              </w:rPr>
            </w:pPr>
            <w:r>
              <w:rPr>
                <w:sz w:val="16"/>
                <w:szCs w:val="16"/>
              </w:rPr>
              <w:t>5</w:t>
            </w:r>
          </w:p>
        </w:tc>
        <w:tc>
          <w:tcPr>
            <w:tcW w:w="993" w:type="dxa"/>
            <w:tcBorders>
              <w:top w:val="single" w:sz="4" w:space="0" w:color="auto"/>
              <w:left w:val="single" w:sz="4" w:space="0" w:color="auto"/>
              <w:bottom w:val="single" w:sz="4" w:space="0" w:color="auto"/>
              <w:right w:val="single" w:sz="4" w:space="0" w:color="auto"/>
            </w:tcBorders>
          </w:tcPr>
          <w:p w14:paraId="0030B919" w14:textId="5A4F568A" w:rsidR="00C933E9" w:rsidRDefault="00BC3626" w:rsidP="00362E2D">
            <w:pPr>
              <w:pStyle w:val="23"/>
              <w:tabs>
                <w:tab w:val="clear" w:pos="-90"/>
                <w:tab w:val="center" w:pos="1170"/>
              </w:tabs>
              <w:ind w:firstLine="0"/>
              <w:jc w:val="right"/>
              <w:rPr>
                <w:sz w:val="16"/>
                <w:szCs w:val="16"/>
              </w:rPr>
            </w:pPr>
            <w:r>
              <w:rPr>
                <w:sz w:val="16"/>
                <w:szCs w:val="16"/>
              </w:rPr>
              <w:t>3</w:t>
            </w:r>
          </w:p>
        </w:tc>
      </w:tr>
      <w:tr w:rsidR="00C933E9" w14:paraId="751D0A64" w14:textId="77777777" w:rsidTr="00C933E9">
        <w:tc>
          <w:tcPr>
            <w:tcW w:w="2764" w:type="dxa"/>
            <w:tcBorders>
              <w:top w:val="single" w:sz="4" w:space="0" w:color="auto"/>
              <w:left w:val="single" w:sz="4" w:space="0" w:color="auto"/>
              <w:bottom w:val="single" w:sz="4" w:space="0" w:color="auto"/>
              <w:right w:val="single" w:sz="4" w:space="0" w:color="auto"/>
            </w:tcBorders>
            <w:hideMark/>
          </w:tcPr>
          <w:p w14:paraId="04E9C121" w14:textId="77777777" w:rsidR="00C933E9" w:rsidRDefault="00C933E9" w:rsidP="00362E2D">
            <w:pPr>
              <w:pStyle w:val="23"/>
              <w:tabs>
                <w:tab w:val="clear" w:pos="-90"/>
                <w:tab w:val="center" w:pos="1170"/>
              </w:tabs>
              <w:ind w:firstLine="0"/>
              <w:rPr>
                <w:sz w:val="16"/>
                <w:szCs w:val="16"/>
              </w:rPr>
            </w:pPr>
            <w:r>
              <w:rPr>
                <w:sz w:val="16"/>
                <w:szCs w:val="16"/>
              </w:rPr>
              <w:t>Трепетлика</w:t>
            </w:r>
          </w:p>
        </w:tc>
        <w:tc>
          <w:tcPr>
            <w:tcW w:w="1417" w:type="dxa"/>
            <w:tcBorders>
              <w:top w:val="single" w:sz="4" w:space="0" w:color="auto"/>
              <w:left w:val="single" w:sz="4" w:space="0" w:color="auto"/>
              <w:bottom w:val="single" w:sz="4" w:space="0" w:color="auto"/>
              <w:right w:val="single" w:sz="4" w:space="0" w:color="auto"/>
            </w:tcBorders>
          </w:tcPr>
          <w:p w14:paraId="16A2C491" w14:textId="30B7DCE7" w:rsidR="00C933E9" w:rsidRDefault="00BC3626" w:rsidP="00362E2D">
            <w:pPr>
              <w:pStyle w:val="23"/>
              <w:tabs>
                <w:tab w:val="clear" w:pos="-90"/>
                <w:tab w:val="center" w:pos="1170"/>
              </w:tabs>
              <w:ind w:firstLine="0"/>
              <w:jc w:val="right"/>
              <w:rPr>
                <w:sz w:val="16"/>
                <w:szCs w:val="16"/>
              </w:rPr>
            </w:pPr>
            <w:r>
              <w:rPr>
                <w:sz w:val="16"/>
                <w:szCs w:val="16"/>
              </w:rPr>
              <w:t>4</w:t>
            </w:r>
          </w:p>
        </w:tc>
        <w:tc>
          <w:tcPr>
            <w:tcW w:w="992" w:type="dxa"/>
            <w:tcBorders>
              <w:top w:val="single" w:sz="4" w:space="0" w:color="auto"/>
              <w:left w:val="single" w:sz="4" w:space="0" w:color="auto"/>
              <w:bottom w:val="single" w:sz="4" w:space="0" w:color="auto"/>
              <w:right w:val="single" w:sz="4" w:space="0" w:color="auto"/>
            </w:tcBorders>
          </w:tcPr>
          <w:p w14:paraId="7D5B9D47"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EADAC3F" w14:textId="18A24B8F" w:rsidR="00C933E9" w:rsidRDefault="00BC3626" w:rsidP="00362E2D">
            <w:pPr>
              <w:pStyle w:val="23"/>
              <w:tabs>
                <w:tab w:val="clear" w:pos="-90"/>
                <w:tab w:val="center" w:pos="1170"/>
              </w:tabs>
              <w:ind w:firstLine="0"/>
              <w:jc w:val="right"/>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27B5C5AE"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36D610F" w14:textId="77777777"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6311C72" w14:textId="253964EC" w:rsidR="00C933E9" w:rsidRDefault="00BC3626" w:rsidP="00362E2D">
            <w:pPr>
              <w:pStyle w:val="23"/>
              <w:tabs>
                <w:tab w:val="clear" w:pos="-90"/>
                <w:tab w:val="center" w:pos="1170"/>
              </w:tabs>
              <w:ind w:firstLine="0"/>
              <w:jc w:val="right"/>
              <w:rPr>
                <w:sz w:val="16"/>
                <w:szCs w:val="16"/>
              </w:rPr>
            </w:pPr>
            <w:r>
              <w:rPr>
                <w:sz w:val="16"/>
                <w:szCs w:val="16"/>
              </w:rPr>
              <w:t>1</w:t>
            </w:r>
          </w:p>
        </w:tc>
      </w:tr>
      <w:tr w:rsidR="00C933E9" w14:paraId="60B300CC"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76249B61" w14:textId="77777777" w:rsidR="00C933E9" w:rsidRDefault="00C933E9" w:rsidP="00362E2D">
            <w:pPr>
              <w:pStyle w:val="23"/>
              <w:tabs>
                <w:tab w:val="clear" w:pos="-90"/>
                <w:tab w:val="center" w:pos="1170"/>
              </w:tabs>
              <w:ind w:firstLine="0"/>
              <w:rPr>
                <w:sz w:val="16"/>
                <w:szCs w:val="16"/>
              </w:rPr>
            </w:pPr>
            <w:r>
              <w:rPr>
                <w:sz w:val="16"/>
                <w:szCs w:val="16"/>
              </w:rPr>
              <w:t>Ясен</w:t>
            </w:r>
          </w:p>
        </w:tc>
        <w:tc>
          <w:tcPr>
            <w:tcW w:w="1417" w:type="dxa"/>
            <w:tcBorders>
              <w:top w:val="single" w:sz="4" w:space="0" w:color="auto"/>
              <w:left w:val="single" w:sz="4" w:space="0" w:color="auto"/>
              <w:bottom w:val="single" w:sz="4" w:space="0" w:color="auto"/>
              <w:right w:val="single" w:sz="4" w:space="0" w:color="auto"/>
            </w:tcBorders>
          </w:tcPr>
          <w:p w14:paraId="7569DE95" w14:textId="56E58CE5" w:rsidR="00C933E9" w:rsidRDefault="00BC3626" w:rsidP="00362E2D">
            <w:pPr>
              <w:pStyle w:val="23"/>
              <w:tabs>
                <w:tab w:val="clear" w:pos="-90"/>
                <w:tab w:val="center" w:pos="1170"/>
              </w:tabs>
              <w:ind w:firstLine="0"/>
              <w:jc w:val="right"/>
              <w:rPr>
                <w:sz w:val="16"/>
                <w:szCs w:val="16"/>
              </w:rPr>
            </w:pPr>
            <w:r>
              <w:rPr>
                <w:sz w:val="16"/>
                <w:szCs w:val="16"/>
              </w:rPr>
              <w:t>25</w:t>
            </w:r>
          </w:p>
        </w:tc>
        <w:tc>
          <w:tcPr>
            <w:tcW w:w="992" w:type="dxa"/>
            <w:tcBorders>
              <w:top w:val="single" w:sz="4" w:space="0" w:color="auto"/>
              <w:left w:val="single" w:sz="4" w:space="0" w:color="auto"/>
              <w:bottom w:val="single" w:sz="4" w:space="0" w:color="auto"/>
              <w:right w:val="single" w:sz="4" w:space="0" w:color="auto"/>
            </w:tcBorders>
          </w:tcPr>
          <w:p w14:paraId="798CEE31"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E9AB594" w14:textId="3F5B11E5" w:rsidR="00C933E9" w:rsidRDefault="00BC3626" w:rsidP="00362E2D">
            <w:pPr>
              <w:pStyle w:val="23"/>
              <w:tabs>
                <w:tab w:val="clear" w:pos="-90"/>
                <w:tab w:val="center" w:pos="1170"/>
              </w:tabs>
              <w:ind w:firstLine="0"/>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034B846" w14:textId="23CA5CD4" w:rsidR="00C933E9" w:rsidRDefault="00BC3626" w:rsidP="00362E2D">
            <w:pPr>
              <w:pStyle w:val="23"/>
              <w:tabs>
                <w:tab w:val="clear" w:pos="-90"/>
                <w:tab w:val="center" w:pos="1170"/>
              </w:tabs>
              <w:ind w:firstLine="0"/>
              <w:jc w:val="right"/>
              <w:rPr>
                <w:sz w:val="16"/>
                <w:szCs w:val="16"/>
              </w:rPr>
            </w:pPr>
            <w:r>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018E102D" w14:textId="3A440C28" w:rsidR="00C933E9" w:rsidRDefault="00BC3626" w:rsidP="00362E2D">
            <w:pPr>
              <w:pStyle w:val="23"/>
              <w:tabs>
                <w:tab w:val="clear" w:pos="-90"/>
                <w:tab w:val="center" w:pos="1170"/>
              </w:tabs>
              <w:ind w:firstLine="0"/>
              <w:jc w:val="right"/>
              <w:rPr>
                <w:sz w:val="16"/>
                <w:szCs w:val="16"/>
              </w:rPr>
            </w:pPr>
            <w:r>
              <w:rPr>
                <w:sz w:val="16"/>
                <w:szCs w:val="16"/>
              </w:rPr>
              <w:t>12</w:t>
            </w:r>
          </w:p>
        </w:tc>
        <w:tc>
          <w:tcPr>
            <w:tcW w:w="993" w:type="dxa"/>
            <w:tcBorders>
              <w:top w:val="single" w:sz="4" w:space="0" w:color="auto"/>
              <w:left w:val="single" w:sz="4" w:space="0" w:color="auto"/>
              <w:bottom w:val="single" w:sz="4" w:space="0" w:color="auto"/>
              <w:right w:val="single" w:sz="4" w:space="0" w:color="auto"/>
            </w:tcBorders>
          </w:tcPr>
          <w:p w14:paraId="420F5169" w14:textId="5F9340BB" w:rsidR="00C933E9" w:rsidRDefault="00BC3626" w:rsidP="00362E2D">
            <w:pPr>
              <w:pStyle w:val="23"/>
              <w:tabs>
                <w:tab w:val="clear" w:pos="-90"/>
                <w:tab w:val="center" w:pos="1170"/>
              </w:tabs>
              <w:ind w:firstLine="0"/>
              <w:jc w:val="right"/>
              <w:rPr>
                <w:sz w:val="16"/>
                <w:szCs w:val="16"/>
              </w:rPr>
            </w:pPr>
            <w:r>
              <w:rPr>
                <w:sz w:val="16"/>
                <w:szCs w:val="16"/>
              </w:rPr>
              <w:t>2</w:t>
            </w:r>
          </w:p>
        </w:tc>
      </w:tr>
      <w:tr w:rsidR="00C933E9" w14:paraId="1D7CD578"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4E32747D" w14:textId="77777777" w:rsidR="00C933E9" w:rsidRDefault="00C933E9" w:rsidP="00362E2D">
            <w:pPr>
              <w:pStyle w:val="23"/>
              <w:tabs>
                <w:tab w:val="clear" w:pos="-90"/>
                <w:tab w:val="center" w:pos="1170"/>
              </w:tabs>
              <w:ind w:firstLine="0"/>
              <w:rPr>
                <w:sz w:val="16"/>
                <w:szCs w:val="16"/>
              </w:rPr>
            </w:pPr>
            <w:r>
              <w:rPr>
                <w:sz w:val="16"/>
                <w:szCs w:val="16"/>
              </w:rPr>
              <w:t>Топола</w:t>
            </w:r>
          </w:p>
        </w:tc>
        <w:tc>
          <w:tcPr>
            <w:tcW w:w="1417" w:type="dxa"/>
            <w:tcBorders>
              <w:top w:val="single" w:sz="4" w:space="0" w:color="auto"/>
              <w:left w:val="single" w:sz="4" w:space="0" w:color="auto"/>
              <w:bottom w:val="single" w:sz="4" w:space="0" w:color="auto"/>
              <w:right w:val="single" w:sz="4" w:space="0" w:color="auto"/>
            </w:tcBorders>
          </w:tcPr>
          <w:p w14:paraId="00ABCC36" w14:textId="0F560E6D" w:rsidR="00C933E9" w:rsidRDefault="00BC3626" w:rsidP="00362E2D">
            <w:pPr>
              <w:pStyle w:val="23"/>
              <w:tabs>
                <w:tab w:val="clear" w:pos="-90"/>
                <w:tab w:val="center" w:pos="1170"/>
              </w:tabs>
              <w:ind w:firstLine="0"/>
              <w:jc w:val="right"/>
              <w:rPr>
                <w:sz w:val="16"/>
                <w:szCs w:val="16"/>
              </w:rPr>
            </w:pPr>
            <w:r>
              <w:rPr>
                <w:sz w:val="16"/>
                <w:szCs w:val="16"/>
              </w:rPr>
              <w:t>72</w:t>
            </w:r>
          </w:p>
        </w:tc>
        <w:tc>
          <w:tcPr>
            <w:tcW w:w="992" w:type="dxa"/>
            <w:tcBorders>
              <w:top w:val="single" w:sz="4" w:space="0" w:color="auto"/>
              <w:left w:val="single" w:sz="4" w:space="0" w:color="auto"/>
              <w:bottom w:val="single" w:sz="4" w:space="0" w:color="auto"/>
              <w:right w:val="single" w:sz="4" w:space="0" w:color="auto"/>
            </w:tcBorders>
          </w:tcPr>
          <w:p w14:paraId="59C5DD33" w14:textId="0F801161"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6C3E677" w14:textId="00FDFC12" w:rsidR="00C933E9" w:rsidRDefault="00BC3626" w:rsidP="00362E2D">
            <w:pPr>
              <w:pStyle w:val="23"/>
              <w:tabs>
                <w:tab w:val="clear" w:pos="-90"/>
                <w:tab w:val="center" w:pos="1170"/>
              </w:tabs>
              <w:ind w:firstLine="0"/>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46D289C" w14:textId="103A50D1" w:rsidR="00C933E9" w:rsidRDefault="00BC3626" w:rsidP="00362E2D">
            <w:pPr>
              <w:pStyle w:val="23"/>
              <w:tabs>
                <w:tab w:val="clear" w:pos="-90"/>
                <w:tab w:val="center" w:pos="1170"/>
              </w:tabs>
              <w:ind w:firstLine="0"/>
              <w:jc w:val="right"/>
              <w:rPr>
                <w:sz w:val="16"/>
                <w:szCs w:val="16"/>
              </w:rPr>
            </w:pPr>
            <w:r>
              <w:rPr>
                <w:sz w:val="16"/>
                <w:szCs w:val="16"/>
              </w:rPr>
              <w:t>70</w:t>
            </w:r>
          </w:p>
        </w:tc>
        <w:tc>
          <w:tcPr>
            <w:tcW w:w="1134" w:type="dxa"/>
            <w:tcBorders>
              <w:top w:val="single" w:sz="4" w:space="0" w:color="auto"/>
              <w:left w:val="single" w:sz="4" w:space="0" w:color="auto"/>
              <w:bottom w:val="single" w:sz="4" w:space="0" w:color="auto"/>
              <w:right w:val="single" w:sz="4" w:space="0" w:color="auto"/>
            </w:tcBorders>
          </w:tcPr>
          <w:p w14:paraId="1ABBF085" w14:textId="77777777"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706DDEE" w14:textId="77777777" w:rsidR="00C933E9" w:rsidRDefault="00C933E9" w:rsidP="00362E2D">
            <w:pPr>
              <w:pStyle w:val="23"/>
              <w:tabs>
                <w:tab w:val="clear" w:pos="-90"/>
                <w:tab w:val="center" w:pos="1170"/>
              </w:tabs>
              <w:ind w:firstLine="0"/>
              <w:jc w:val="right"/>
              <w:rPr>
                <w:sz w:val="16"/>
                <w:szCs w:val="16"/>
              </w:rPr>
            </w:pPr>
          </w:p>
        </w:tc>
      </w:tr>
      <w:tr w:rsidR="00BC3626" w14:paraId="6116DE3E" w14:textId="77777777" w:rsidTr="00712ABE">
        <w:tc>
          <w:tcPr>
            <w:tcW w:w="2764" w:type="dxa"/>
            <w:tcBorders>
              <w:top w:val="single" w:sz="4" w:space="0" w:color="auto"/>
              <w:left w:val="single" w:sz="4" w:space="0" w:color="auto"/>
              <w:bottom w:val="single" w:sz="4" w:space="0" w:color="auto"/>
              <w:right w:val="single" w:sz="4" w:space="0" w:color="auto"/>
            </w:tcBorders>
          </w:tcPr>
          <w:p w14:paraId="2571B9C8" w14:textId="609351F7" w:rsidR="00BC3626" w:rsidRDefault="00BC3626" w:rsidP="00362E2D">
            <w:pPr>
              <w:pStyle w:val="23"/>
              <w:tabs>
                <w:tab w:val="clear" w:pos="-90"/>
                <w:tab w:val="center" w:pos="1170"/>
              </w:tabs>
              <w:ind w:firstLine="0"/>
              <w:rPr>
                <w:sz w:val="16"/>
                <w:szCs w:val="16"/>
              </w:rPr>
            </w:pPr>
            <w:r>
              <w:rPr>
                <w:sz w:val="16"/>
                <w:szCs w:val="16"/>
              </w:rPr>
              <w:t>Липа</w:t>
            </w:r>
          </w:p>
        </w:tc>
        <w:tc>
          <w:tcPr>
            <w:tcW w:w="1417" w:type="dxa"/>
            <w:tcBorders>
              <w:top w:val="single" w:sz="4" w:space="0" w:color="auto"/>
              <w:left w:val="single" w:sz="4" w:space="0" w:color="auto"/>
              <w:bottom w:val="single" w:sz="4" w:space="0" w:color="auto"/>
              <w:right w:val="single" w:sz="4" w:space="0" w:color="auto"/>
            </w:tcBorders>
          </w:tcPr>
          <w:p w14:paraId="16F0F1EB" w14:textId="3647E94F" w:rsidR="00BC3626" w:rsidRDefault="00BC3626" w:rsidP="00362E2D">
            <w:pPr>
              <w:pStyle w:val="23"/>
              <w:tabs>
                <w:tab w:val="clear" w:pos="-90"/>
                <w:tab w:val="center" w:pos="1170"/>
              </w:tabs>
              <w:ind w:firstLine="0"/>
              <w:jc w:val="right"/>
              <w:rPr>
                <w:sz w:val="16"/>
                <w:szCs w:val="16"/>
              </w:rPr>
            </w:pPr>
            <w:r>
              <w:rPr>
                <w:sz w:val="16"/>
                <w:szCs w:val="16"/>
              </w:rPr>
              <w:t>880</w:t>
            </w:r>
          </w:p>
        </w:tc>
        <w:tc>
          <w:tcPr>
            <w:tcW w:w="992" w:type="dxa"/>
            <w:tcBorders>
              <w:top w:val="single" w:sz="4" w:space="0" w:color="auto"/>
              <w:left w:val="single" w:sz="4" w:space="0" w:color="auto"/>
              <w:bottom w:val="single" w:sz="4" w:space="0" w:color="auto"/>
              <w:right w:val="single" w:sz="4" w:space="0" w:color="auto"/>
            </w:tcBorders>
          </w:tcPr>
          <w:p w14:paraId="347D8A0E" w14:textId="3FA1D04D" w:rsidR="00BC3626" w:rsidRDefault="00BC3626" w:rsidP="00362E2D">
            <w:pPr>
              <w:pStyle w:val="23"/>
              <w:tabs>
                <w:tab w:val="clear" w:pos="-90"/>
                <w:tab w:val="center" w:pos="1170"/>
              </w:tabs>
              <w:ind w:firstLine="0"/>
              <w:jc w:val="right"/>
              <w:rPr>
                <w:sz w:val="16"/>
                <w:szCs w:val="16"/>
              </w:rPr>
            </w:pPr>
            <w:r>
              <w:rPr>
                <w:sz w:val="16"/>
                <w:szCs w:val="16"/>
              </w:rPr>
              <w:t>362</w:t>
            </w:r>
          </w:p>
        </w:tc>
        <w:tc>
          <w:tcPr>
            <w:tcW w:w="1134" w:type="dxa"/>
            <w:tcBorders>
              <w:top w:val="single" w:sz="4" w:space="0" w:color="auto"/>
              <w:left w:val="single" w:sz="4" w:space="0" w:color="auto"/>
              <w:bottom w:val="single" w:sz="4" w:space="0" w:color="auto"/>
              <w:right w:val="single" w:sz="4" w:space="0" w:color="auto"/>
            </w:tcBorders>
          </w:tcPr>
          <w:p w14:paraId="4F261214" w14:textId="55F2CD7C" w:rsidR="00BC3626" w:rsidRDefault="00BC3626" w:rsidP="00362E2D">
            <w:pPr>
              <w:pStyle w:val="23"/>
              <w:tabs>
                <w:tab w:val="clear" w:pos="-90"/>
                <w:tab w:val="center" w:pos="1170"/>
              </w:tabs>
              <w:ind w:firstLine="0"/>
              <w:jc w:val="right"/>
              <w:rPr>
                <w:sz w:val="16"/>
                <w:szCs w:val="16"/>
              </w:rPr>
            </w:pPr>
            <w:r>
              <w:rPr>
                <w:sz w:val="16"/>
                <w:szCs w:val="16"/>
              </w:rPr>
              <w:t>365</w:t>
            </w:r>
          </w:p>
        </w:tc>
        <w:tc>
          <w:tcPr>
            <w:tcW w:w="1134" w:type="dxa"/>
            <w:tcBorders>
              <w:top w:val="single" w:sz="4" w:space="0" w:color="auto"/>
              <w:left w:val="single" w:sz="4" w:space="0" w:color="auto"/>
              <w:bottom w:val="single" w:sz="4" w:space="0" w:color="auto"/>
              <w:right w:val="single" w:sz="4" w:space="0" w:color="auto"/>
            </w:tcBorders>
          </w:tcPr>
          <w:p w14:paraId="02905EB0" w14:textId="542E0FFE" w:rsidR="00BC3626" w:rsidRDefault="00BC3626" w:rsidP="00362E2D">
            <w:pPr>
              <w:pStyle w:val="23"/>
              <w:tabs>
                <w:tab w:val="clear" w:pos="-90"/>
                <w:tab w:val="center" w:pos="1170"/>
              </w:tabs>
              <w:ind w:firstLine="0"/>
              <w:jc w:val="right"/>
              <w:rPr>
                <w:sz w:val="16"/>
                <w:szCs w:val="16"/>
              </w:rPr>
            </w:pPr>
            <w:r>
              <w:rPr>
                <w:sz w:val="16"/>
                <w:szCs w:val="16"/>
              </w:rPr>
              <w:t>38</w:t>
            </w:r>
          </w:p>
        </w:tc>
        <w:tc>
          <w:tcPr>
            <w:tcW w:w="1134" w:type="dxa"/>
            <w:tcBorders>
              <w:top w:val="single" w:sz="4" w:space="0" w:color="auto"/>
              <w:left w:val="single" w:sz="4" w:space="0" w:color="auto"/>
              <w:bottom w:val="single" w:sz="4" w:space="0" w:color="auto"/>
              <w:right w:val="single" w:sz="4" w:space="0" w:color="auto"/>
            </w:tcBorders>
          </w:tcPr>
          <w:p w14:paraId="778D3C1C" w14:textId="56802815" w:rsidR="00BC3626" w:rsidRDefault="00BC3626" w:rsidP="00362E2D">
            <w:pPr>
              <w:pStyle w:val="23"/>
              <w:tabs>
                <w:tab w:val="clear" w:pos="-90"/>
                <w:tab w:val="center" w:pos="1170"/>
              </w:tabs>
              <w:ind w:firstLine="0"/>
              <w:jc w:val="right"/>
              <w:rPr>
                <w:sz w:val="16"/>
                <w:szCs w:val="16"/>
              </w:rPr>
            </w:pPr>
            <w:r>
              <w:rPr>
                <w:sz w:val="16"/>
                <w:szCs w:val="16"/>
              </w:rPr>
              <w:t>56</w:t>
            </w:r>
          </w:p>
        </w:tc>
        <w:tc>
          <w:tcPr>
            <w:tcW w:w="993" w:type="dxa"/>
            <w:tcBorders>
              <w:top w:val="single" w:sz="4" w:space="0" w:color="auto"/>
              <w:left w:val="single" w:sz="4" w:space="0" w:color="auto"/>
              <w:bottom w:val="single" w:sz="4" w:space="0" w:color="auto"/>
              <w:right w:val="single" w:sz="4" w:space="0" w:color="auto"/>
            </w:tcBorders>
          </w:tcPr>
          <w:p w14:paraId="0047E488" w14:textId="343FA69B" w:rsidR="00BC3626" w:rsidRDefault="00BC3626" w:rsidP="00362E2D">
            <w:pPr>
              <w:pStyle w:val="23"/>
              <w:tabs>
                <w:tab w:val="clear" w:pos="-90"/>
                <w:tab w:val="center" w:pos="1170"/>
              </w:tabs>
              <w:ind w:firstLine="0"/>
              <w:jc w:val="right"/>
              <w:rPr>
                <w:sz w:val="16"/>
                <w:szCs w:val="16"/>
              </w:rPr>
            </w:pPr>
            <w:r>
              <w:rPr>
                <w:sz w:val="16"/>
                <w:szCs w:val="16"/>
              </w:rPr>
              <w:t>59</w:t>
            </w:r>
          </w:p>
        </w:tc>
      </w:tr>
      <w:tr w:rsidR="00C933E9" w14:paraId="5913B1D0" w14:textId="77777777" w:rsidTr="00C933E9">
        <w:tc>
          <w:tcPr>
            <w:tcW w:w="2764" w:type="dxa"/>
            <w:tcBorders>
              <w:top w:val="single" w:sz="4" w:space="0" w:color="auto"/>
              <w:left w:val="single" w:sz="4" w:space="0" w:color="auto"/>
              <w:bottom w:val="single" w:sz="4" w:space="0" w:color="auto"/>
              <w:right w:val="single" w:sz="4" w:space="0" w:color="auto"/>
            </w:tcBorders>
            <w:hideMark/>
          </w:tcPr>
          <w:p w14:paraId="5916268C" w14:textId="77777777" w:rsidR="00C933E9" w:rsidRDefault="00C933E9" w:rsidP="00362E2D">
            <w:pPr>
              <w:pStyle w:val="23"/>
              <w:tabs>
                <w:tab w:val="clear" w:pos="-90"/>
                <w:tab w:val="center" w:pos="1170"/>
              </w:tabs>
              <w:ind w:firstLine="0"/>
              <w:rPr>
                <w:sz w:val="16"/>
                <w:szCs w:val="16"/>
              </w:rPr>
            </w:pPr>
            <w:r>
              <w:rPr>
                <w:sz w:val="16"/>
                <w:szCs w:val="16"/>
              </w:rPr>
              <w:t>Бреза</w:t>
            </w:r>
          </w:p>
        </w:tc>
        <w:tc>
          <w:tcPr>
            <w:tcW w:w="1417" w:type="dxa"/>
            <w:tcBorders>
              <w:top w:val="single" w:sz="4" w:space="0" w:color="auto"/>
              <w:left w:val="single" w:sz="4" w:space="0" w:color="auto"/>
              <w:bottom w:val="single" w:sz="4" w:space="0" w:color="auto"/>
              <w:right w:val="single" w:sz="4" w:space="0" w:color="auto"/>
            </w:tcBorders>
          </w:tcPr>
          <w:p w14:paraId="41D1AD6A" w14:textId="54945484" w:rsidR="00C933E9" w:rsidRDefault="00BC3626" w:rsidP="00362E2D">
            <w:pPr>
              <w:pStyle w:val="23"/>
              <w:tabs>
                <w:tab w:val="clear" w:pos="-90"/>
                <w:tab w:val="center" w:pos="1170"/>
              </w:tabs>
              <w:ind w:firstLine="0"/>
              <w:jc w:val="right"/>
              <w:rPr>
                <w:sz w:val="16"/>
                <w:szCs w:val="16"/>
              </w:rPr>
            </w:pPr>
            <w:r>
              <w:rPr>
                <w:sz w:val="16"/>
                <w:szCs w:val="16"/>
              </w:rPr>
              <w:t>4</w:t>
            </w:r>
          </w:p>
        </w:tc>
        <w:tc>
          <w:tcPr>
            <w:tcW w:w="992" w:type="dxa"/>
            <w:tcBorders>
              <w:top w:val="single" w:sz="4" w:space="0" w:color="auto"/>
              <w:left w:val="single" w:sz="4" w:space="0" w:color="auto"/>
              <w:bottom w:val="single" w:sz="4" w:space="0" w:color="auto"/>
              <w:right w:val="single" w:sz="4" w:space="0" w:color="auto"/>
            </w:tcBorders>
          </w:tcPr>
          <w:p w14:paraId="23F68C35"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46D98C8" w14:textId="597B2F02" w:rsidR="00C933E9" w:rsidRDefault="00BC3626" w:rsidP="00362E2D">
            <w:pPr>
              <w:pStyle w:val="23"/>
              <w:tabs>
                <w:tab w:val="clear" w:pos="-90"/>
                <w:tab w:val="center" w:pos="1170"/>
              </w:tabs>
              <w:ind w:firstLine="0"/>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B8B0E18" w14:textId="65C73E82" w:rsidR="00C933E9" w:rsidRDefault="00BC3626" w:rsidP="00362E2D">
            <w:pPr>
              <w:pStyle w:val="23"/>
              <w:tabs>
                <w:tab w:val="clear" w:pos="-90"/>
                <w:tab w:val="center" w:pos="1170"/>
              </w:tabs>
              <w:ind w:firstLine="0"/>
              <w:jc w:val="right"/>
              <w:rPr>
                <w:sz w:val="16"/>
                <w:szCs w:val="16"/>
              </w:rPr>
            </w:pP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60A87599" w14:textId="77777777"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9B46857" w14:textId="77777777" w:rsidR="00C933E9" w:rsidRDefault="00C933E9" w:rsidP="00362E2D">
            <w:pPr>
              <w:pStyle w:val="23"/>
              <w:tabs>
                <w:tab w:val="clear" w:pos="-90"/>
                <w:tab w:val="center" w:pos="1170"/>
              </w:tabs>
              <w:ind w:firstLine="0"/>
              <w:jc w:val="right"/>
              <w:rPr>
                <w:sz w:val="16"/>
                <w:szCs w:val="16"/>
              </w:rPr>
            </w:pPr>
          </w:p>
        </w:tc>
      </w:tr>
      <w:tr w:rsidR="00C933E9" w14:paraId="0B8C13F0" w14:textId="77777777" w:rsidTr="00C933E9">
        <w:tc>
          <w:tcPr>
            <w:tcW w:w="2764" w:type="dxa"/>
            <w:tcBorders>
              <w:top w:val="single" w:sz="4" w:space="0" w:color="auto"/>
              <w:left w:val="single" w:sz="4" w:space="0" w:color="auto"/>
              <w:bottom w:val="single" w:sz="4" w:space="0" w:color="auto"/>
              <w:right w:val="single" w:sz="4" w:space="0" w:color="auto"/>
            </w:tcBorders>
            <w:hideMark/>
          </w:tcPr>
          <w:p w14:paraId="63995B17" w14:textId="77777777" w:rsidR="00C933E9" w:rsidRDefault="00C933E9" w:rsidP="00362E2D">
            <w:pPr>
              <w:pStyle w:val="23"/>
              <w:tabs>
                <w:tab w:val="clear" w:pos="-90"/>
                <w:tab w:val="center" w:pos="1170"/>
              </w:tabs>
              <w:ind w:firstLine="0"/>
              <w:rPr>
                <w:sz w:val="16"/>
                <w:szCs w:val="16"/>
              </w:rPr>
            </w:pPr>
            <w:r>
              <w:rPr>
                <w:sz w:val="16"/>
                <w:szCs w:val="16"/>
              </w:rPr>
              <w:t>Орех</w:t>
            </w:r>
          </w:p>
        </w:tc>
        <w:tc>
          <w:tcPr>
            <w:tcW w:w="1417" w:type="dxa"/>
            <w:tcBorders>
              <w:top w:val="single" w:sz="4" w:space="0" w:color="auto"/>
              <w:left w:val="single" w:sz="4" w:space="0" w:color="auto"/>
              <w:bottom w:val="single" w:sz="4" w:space="0" w:color="auto"/>
              <w:right w:val="single" w:sz="4" w:space="0" w:color="auto"/>
            </w:tcBorders>
          </w:tcPr>
          <w:p w14:paraId="0D487C17" w14:textId="66753D5C" w:rsidR="00C933E9" w:rsidRDefault="00BC3626" w:rsidP="00362E2D">
            <w:pPr>
              <w:pStyle w:val="23"/>
              <w:tabs>
                <w:tab w:val="clear" w:pos="-90"/>
                <w:tab w:val="center" w:pos="1170"/>
              </w:tabs>
              <w:ind w:firstLine="0"/>
              <w:jc w:val="right"/>
              <w:rPr>
                <w:sz w:val="16"/>
                <w:szCs w:val="16"/>
              </w:rPr>
            </w:pPr>
            <w:r>
              <w:rPr>
                <w:sz w:val="16"/>
                <w:szCs w:val="16"/>
              </w:rPr>
              <w:t>135</w:t>
            </w:r>
          </w:p>
        </w:tc>
        <w:tc>
          <w:tcPr>
            <w:tcW w:w="992" w:type="dxa"/>
            <w:tcBorders>
              <w:top w:val="single" w:sz="4" w:space="0" w:color="auto"/>
              <w:left w:val="single" w:sz="4" w:space="0" w:color="auto"/>
              <w:bottom w:val="single" w:sz="4" w:space="0" w:color="auto"/>
              <w:right w:val="single" w:sz="4" w:space="0" w:color="auto"/>
            </w:tcBorders>
          </w:tcPr>
          <w:p w14:paraId="30CD4610" w14:textId="3ABFDB2C" w:rsidR="00C933E9" w:rsidRDefault="00BC3626" w:rsidP="00362E2D">
            <w:pPr>
              <w:pStyle w:val="23"/>
              <w:tabs>
                <w:tab w:val="clear" w:pos="-90"/>
                <w:tab w:val="center" w:pos="1170"/>
              </w:tabs>
              <w:ind w:firstLine="0"/>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E05A722" w14:textId="6D47FE46" w:rsidR="00C933E9" w:rsidRDefault="00BC3626" w:rsidP="00362E2D">
            <w:pPr>
              <w:pStyle w:val="23"/>
              <w:tabs>
                <w:tab w:val="clear" w:pos="-90"/>
                <w:tab w:val="center" w:pos="1170"/>
              </w:tabs>
              <w:ind w:firstLine="0"/>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9E99C97" w14:textId="630BE942" w:rsidR="00C933E9" w:rsidRDefault="00BC3626" w:rsidP="00362E2D">
            <w:pPr>
              <w:pStyle w:val="23"/>
              <w:tabs>
                <w:tab w:val="clear" w:pos="-90"/>
                <w:tab w:val="center" w:pos="1170"/>
              </w:tabs>
              <w:ind w:firstLine="0"/>
              <w:jc w:val="right"/>
              <w:rPr>
                <w:sz w:val="16"/>
                <w:szCs w:val="16"/>
              </w:rPr>
            </w:pPr>
            <w:r>
              <w:rPr>
                <w:sz w:val="16"/>
                <w:szCs w:val="16"/>
              </w:rPr>
              <w:t>56</w:t>
            </w:r>
          </w:p>
        </w:tc>
        <w:tc>
          <w:tcPr>
            <w:tcW w:w="1134" w:type="dxa"/>
            <w:tcBorders>
              <w:top w:val="single" w:sz="4" w:space="0" w:color="auto"/>
              <w:left w:val="single" w:sz="4" w:space="0" w:color="auto"/>
              <w:bottom w:val="single" w:sz="4" w:space="0" w:color="auto"/>
              <w:right w:val="single" w:sz="4" w:space="0" w:color="auto"/>
            </w:tcBorders>
          </w:tcPr>
          <w:p w14:paraId="22293382" w14:textId="3AF82549" w:rsidR="00C933E9" w:rsidRDefault="00BC3626" w:rsidP="00362E2D">
            <w:pPr>
              <w:pStyle w:val="23"/>
              <w:tabs>
                <w:tab w:val="clear" w:pos="-90"/>
                <w:tab w:val="center" w:pos="1170"/>
              </w:tabs>
              <w:ind w:firstLine="0"/>
              <w:jc w:val="right"/>
              <w:rPr>
                <w:sz w:val="16"/>
                <w:szCs w:val="16"/>
              </w:rPr>
            </w:pPr>
            <w:r>
              <w:rPr>
                <w:sz w:val="16"/>
                <w:szCs w:val="16"/>
              </w:rPr>
              <w:t>58</w:t>
            </w:r>
          </w:p>
        </w:tc>
        <w:tc>
          <w:tcPr>
            <w:tcW w:w="993" w:type="dxa"/>
            <w:tcBorders>
              <w:top w:val="single" w:sz="4" w:space="0" w:color="auto"/>
              <w:left w:val="single" w:sz="4" w:space="0" w:color="auto"/>
              <w:bottom w:val="single" w:sz="4" w:space="0" w:color="auto"/>
              <w:right w:val="single" w:sz="4" w:space="0" w:color="auto"/>
            </w:tcBorders>
          </w:tcPr>
          <w:p w14:paraId="21A9D639" w14:textId="14B057CE" w:rsidR="00C933E9" w:rsidRDefault="00BC3626" w:rsidP="00362E2D">
            <w:pPr>
              <w:pStyle w:val="23"/>
              <w:tabs>
                <w:tab w:val="clear" w:pos="-90"/>
                <w:tab w:val="center" w:pos="1170"/>
              </w:tabs>
              <w:ind w:firstLine="0"/>
              <w:jc w:val="right"/>
              <w:rPr>
                <w:sz w:val="16"/>
                <w:szCs w:val="16"/>
              </w:rPr>
            </w:pPr>
            <w:r>
              <w:rPr>
                <w:sz w:val="16"/>
                <w:szCs w:val="16"/>
              </w:rPr>
              <w:t>19</w:t>
            </w:r>
          </w:p>
        </w:tc>
      </w:tr>
      <w:tr w:rsidR="00C933E9" w14:paraId="563B93E5"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17E59FC1" w14:textId="77777777" w:rsidR="00C933E9" w:rsidRDefault="00C933E9" w:rsidP="00362E2D">
            <w:pPr>
              <w:pStyle w:val="23"/>
              <w:tabs>
                <w:tab w:val="clear" w:pos="-90"/>
                <w:tab w:val="center" w:pos="1170"/>
              </w:tabs>
              <w:ind w:firstLine="0"/>
              <w:rPr>
                <w:sz w:val="16"/>
                <w:szCs w:val="16"/>
              </w:rPr>
            </w:pPr>
            <w:r>
              <w:rPr>
                <w:sz w:val="16"/>
                <w:szCs w:val="16"/>
              </w:rPr>
              <w:t xml:space="preserve">Смесени с </w:t>
            </w:r>
            <w:proofErr w:type="spellStart"/>
            <w:r>
              <w:rPr>
                <w:sz w:val="16"/>
                <w:szCs w:val="16"/>
              </w:rPr>
              <w:t>преобладание</w:t>
            </w:r>
            <w:proofErr w:type="spellEnd"/>
            <w:r>
              <w:rPr>
                <w:sz w:val="16"/>
                <w:szCs w:val="16"/>
              </w:rPr>
              <w:t xml:space="preserve"> на бук</w:t>
            </w:r>
          </w:p>
        </w:tc>
        <w:tc>
          <w:tcPr>
            <w:tcW w:w="1417" w:type="dxa"/>
            <w:tcBorders>
              <w:top w:val="single" w:sz="4" w:space="0" w:color="auto"/>
              <w:left w:val="single" w:sz="4" w:space="0" w:color="auto"/>
              <w:bottom w:val="single" w:sz="4" w:space="0" w:color="auto"/>
              <w:right w:val="single" w:sz="4" w:space="0" w:color="auto"/>
            </w:tcBorders>
          </w:tcPr>
          <w:p w14:paraId="5F2E601D" w14:textId="79C73C22" w:rsidR="00C933E9" w:rsidRDefault="00C933E9" w:rsidP="00362E2D">
            <w:pPr>
              <w:pStyle w:val="23"/>
              <w:tabs>
                <w:tab w:val="clear" w:pos="-90"/>
                <w:tab w:val="center" w:pos="1170"/>
              </w:tabs>
              <w:ind w:firstLine="0"/>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12A30CC" w14:textId="291DDD80"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A9ECA0B" w14:textId="4278A34F"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8B9C9DB" w14:textId="5273E081"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A81C9CC" w14:textId="2EAD892A"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0277EE3" w14:textId="64F88FB2" w:rsidR="00C933E9" w:rsidRDefault="00C933E9" w:rsidP="00362E2D">
            <w:pPr>
              <w:pStyle w:val="23"/>
              <w:tabs>
                <w:tab w:val="clear" w:pos="-90"/>
                <w:tab w:val="center" w:pos="1170"/>
              </w:tabs>
              <w:ind w:firstLine="0"/>
              <w:jc w:val="right"/>
              <w:rPr>
                <w:sz w:val="16"/>
                <w:szCs w:val="16"/>
              </w:rPr>
            </w:pPr>
          </w:p>
        </w:tc>
      </w:tr>
      <w:tr w:rsidR="00C933E9" w14:paraId="35D453C1"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46A59254" w14:textId="77777777" w:rsidR="00C933E9" w:rsidRDefault="00C933E9" w:rsidP="00362E2D">
            <w:pPr>
              <w:pStyle w:val="23"/>
              <w:tabs>
                <w:tab w:val="clear" w:pos="-90"/>
                <w:tab w:val="center" w:pos="1170"/>
              </w:tabs>
              <w:ind w:firstLine="0"/>
              <w:rPr>
                <w:sz w:val="16"/>
                <w:szCs w:val="16"/>
              </w:rPr>
            </w:pPr>
            <w:r>
              <w:rPr>
                <w:sz w:val="16"/>
                <w:szCs w:val="16"/>
              </w:rPr>
              <w:t xml:space="preserve">Смесени с </w:t>
            </w:r>
            <w:proofErr w:type="spellStart"/>
            <w:r>
              <w:rPr>
                <w:sz w:val="16"/>
                <w:szCs w:val="16"/>
              </w:rPr>
              <w:t>преобладание</w:t>
            </w:r>
            <w:proofErr w:type="spellEnd"/>
            <w:r>
              <w:rPr>
                <w:sz w:val="16"/>
                <w:szCs w:val="16"/>
              </w:rPr>
              <w:t xml:space="preserve"> на дъб</w:t>
            </w:r>
          </w:p>
        </w:tc>
        <w:tc>
          <w:tcPr>
            <w:tcW w:w="1417" w:type="dxa"/>
            <w:tcBorders>
              <w:top w:val="single" w:sz="4" w:space="0" w:color="auto"/>
              <w:left w:val="single" w:sz="4" w:space="0" w:color="auto"/>
              <w:bottom w:val="single" w:sz="4" w:space="0" w:color="auto"/>
              <w:right w:val="single" w:sz="4" w:space="0" w:color="auto"/>
            </w:tcBorders>
          </w:tcPr>
          <w:p w14:paraId="58EB8E0F" w14:textId="4B700EE7" w:rsidR="00C933E9" w:rsidRDefault="00BC3626" w:rsidP="00362E2D">
            <w:pPr>
              <w:pStyle w:val="23"/>
              <w:tabs>
                <w:tab w:val="clear" w:pos="-90"/>
                <w:tab w:val="center" w:pos="1170"/>
              </w:tabs>
              <w:ind w:firstLine="0"/>
              <w:jc w:val="right"/>
              <w:rPr>
                <w:sz w:val="16"/>
                <w:szCs w:val="16"/>
              </w:rPr>
            </w:pPr>
            <w:r>
              <w:rPr>
                <w:sz w:val="16"/>
                <w:szCs w:val="16"/>
              </w:rPr>
              <w:t>89</w:t>
            </w:r>
          </w:p>
        </w:tc>
        <w:tc>
          <w:tcPr>
            <w:tcW w:w="992" w:type="dxa"/>
            <w:tcBorders>
              <w:top w:val="single" w:sz="4" w:space="0" w:color="auto"/>
              <w:left w:val="single" w:sz="4" w:space="0" w:color="auto"/>
              <w:bottom w:val="single" w:sz="4" w:space="0" w:color="auto"/>
              <w:right w:val="single" w:sz="4" w:space="0" w:color="auto"/>
            </w:tcBorders>
          </w:tcPr>
          <w:p w14:paraId="5FB5C4B7" w14:textId="7079C517" w:rsidR="00C933E9" w:rsidRDefault="00BC3626" w:rsidP="00362E2D">
            <w:pPr>
              <w:pStyle w:val="23"/>
              <w:tabs>
                <w:tab w:val="clear" w:pos="-90"/>
                <w:tab w:val="center" w:pos="1170"/>
              </w:tabs>
              <w:ind w:firstLine="0"/>
              <w:jc w:val="right"/>
              <w:rPr>
                <w:sz w:val="16"/>
                <w:szCs w:val="16"/>
              </w:rPr>
            </w:pPr>
            <w:r>
              <w:rPr>
                <w:sz w:val="16"/>
                <w:szCs w:val="16"/>
              </w:rPr>
              <w:t>21</w:t>
            </w:r>
          </w:p>
        </w:tc>
        <w:tc>
          <w:tcPr>
            <w:tcW w:w="1134" w:type="dxa"/>
            <w:tcBorders>
              <w:top w:val="single" w:sz="4" w:space="0" w:color="auto"/>
              <w:left w:val="single" w:sz="4" w:space="0" w:color="auto"/>
              <w:bottom w:val="single" w:sz="4" w:space="0" w:color="auto"/>
              <w:right w:val="single" w:sz="4" w:space="0" w:color="auto"/>
            </w:tcBorders>
          </w:tcPr>
          <w:p w14:paraId="5B489691" w14:textId="0A8B03DC" w:rsidR="00C933E9" w:rsidRDefault="00BC3626" w:rsidP="00362E2D">
            <w:pPr>
              <w:pStyle w:val="23"/>
              <w:tabs>
                <w:tab w:val="clear" w:pos="-90"/>
                <w:tab w:val="center" w:pos="1170"/>
              </w:tabs>
              <w:ind w:firstLine="0"/>
              <w:jc w:val="right"/>
              <w:rPr>
                <w:sz w:val="16"/>
                <w:szCs w:val="16"/>
              </w:rPr>
            </w:pPr>
            <w:r>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0AC51CB5" w14:textId="6A687295" w:rsidR="00C933E9" w:rsidRDefault="00BC3626" w:rsidP="00362E2D">
            <w:pPr>
              <w:pStyle w:val="23"/>
              <w:tabs>
                <w:tab w:val="clear" w:pos="-90"/>
                <w:tab w:val="center" w:pos="1170"/>
              </w:tabs>
              <w:ind w:firstLine="0"/>
              <w:jc w:val="right"/>
              <w:rPr>
                <w:sz w:val="16"/>
                <w:szCs w:val="16"/>
              </w:rPr>
            </w:pPr>
            <w:r>
              <w:rPr>
                <w:sz w:val="16"/>
                <w:szCs w:val="16"/>
              </w:rPr>
              <w:t>31</w:t>
            </w:r>
          </w:p>
        </w:tc>
        <w:tc>
          <w:tcPr>
            <w:tcW w:w="1134" w:type="dxa"/>
            <w:tcBorders>
              <w:top w:val="single" w:sz="4" w:space="0" w:color="auto"/>
              <w:left w:val="single" w:sz="4" w:space="0" w:color="auto"/>
              <w:bottom w:val="single" w:sz="4" w:space="0" w:color="auto"/>
              <w:right w:val="single" w:sz="4" w:space="0" w:color="auto"/>
            </w:tcBorders>
          </w:tcPr>
          <w:p w14:paraId="46EB1209" w14:textId="15729634"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31FCBA5" w14:textId="69706D1F" w:rsidR="00C933E9" w:rsidRDefault="00BC3626" w:rsidP="00362E2D">
            <w:pPr>
              <w:pStyle w:val="23"/>
              <w:tabs>
                <w:tab w:val="clear" w:pos="-90"/>
                <w:tab w:val="center" w:pos="1170"/>
              </w:tabs>
              <w:ind w:firstLine="0"/>
              <w:jc w:val="right"/>
              <w:rPr>
                <w:sz w:val="16"/>
                <w:szCs w:val="16"/>
              </w:rPr>
            </w:pPr>
            <w:r>
              <w:rPr>
                <w:sz w:val="16"/>
                <w:szCs w:val="16"/>
              </w:rPr>
              <w:t>28</w:t>
            </w:r>
          </w:p>
        </w:tc>
      </w:tr>
      <w:tr w:rsidR="00C933E9" w14:paraId="2AAB3F94"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2D9DF2A6" w14:textId="77777777" w:rsidR="00C933E9" w:rsidRDefault="00C933E9" w:rsidP="00362E2D">
            <w:pPr>
              <w:pStyle w:val="23"/>
              <w:tabs>
                <w:tab w:val="clear" w:pos="-90"/>
                <w:tab w:val="center" w:pos="1170"/>
              </w:tabs>
              <w:ind w:firstLine="0"/>
              <w:rPr>
                <w:sz w:val="16"/>
                <w:szCs w:val="16"/>
              </w:rPr>
            </w:pPr>
            <w:r>
              <w:rPr>
                <w:sz w:val="16"/>
                <w:szCs w:val="16"/>
              </w:rPr>
              <w:t>Смесени широколистни</w:t>
            </w:r>
          </w:p>
        </w:tc>
        <w:tc>
          <w:tcPr>
            <w:tcW w:w="1417" w:type="dxa"/>
            <w:tcBorders>
              <w:top w:val="single" w:sz="4" w:space="0" w:color="auto"/>
              <w:left w:val="single" w:sz="4" w:space="0" w:color="auto"/>
              <w:bottom w:val="single" w:sz="4" w:space="0" w:color="auto"/>
              <w:right w:val="single" w:sz="4" w:space="0" w:color="auto"/>
            </w:tcBorders>
          </w:tcPr>
          <w:p w14:paraId="1F72947C" w14:textId="73440CFB" w:rsidR="00C933E9" w:rsidRDefault="00BC3626" w:rsidP="00362E2D">
            <w:pPr>
              <w:pStyle w:val="23"/>
              <w:tabs>
                <w:tab w:val="clear" w:pos="-90"/>
                <w:tab w:val="center" w:pos="1170"/>
              </w:tabs>
              <w:ind w:firstLine="0"/>
              <w:jc w:val="right"/>
              <w:rPr>
                <w:sz w:val="16"/>
                <w:szCs w:val="16"/>
              </w:rPr>
            </w:pPr>
            <w:r>
              <w:rPr>
                <w:sz w:val="16"/>
                <w:szCs w:val="16"/>
              </w:rPr>
              <w:t>602</w:t>
            </w:r>
          </w:p>
        </w:tc>
        <w:tc>
          <w:tcPr>
            <w:tcW w:w="992" w:type="dxa"/>
            <w:tcBorders>
              <w:top w:val="single" w:sz="4" w:space="0" w:color="auto"/>
              <w:left w:val="single" w:sz="4" w:space="0" w:color="auto"/>
              <w:bottom w:val="single" w:sz="4" w:space="0" w:color="auto"/>
              <w:right w:val="single" w:sz="4" w:space="0" w:color="auto"/>
            </w:tcBorders>
          </w:tcPr>
          <w:p w14:paraId="09B72C25" w14:textId="2F4D1133" w:rsidR="00C933E9" w:rsidRDefault="00BC3626" w:rsidP="00362E2D">
            <w:pPr>
              <w:pStyle w:val="23"/>
              <w:tabs>
                <w:tab w:val="clear" w:pos="-90"/>
                <w:tab w:val="center" w:pos="1170"/>
              </w:tabs>
              <w:ind w:firstLine="0"/>
              <w:jc w:val="right"/>
              <w:rPr>
                <w:sz w:val="16"/>
                <w:szCs w:val="16"/>
              </w:rPr>
            </w:pPr>
            <w:r>
              <w:rPr>
                <w:sz w:val="16"/>
                <w:szCs w:val="16"/>
              </w:rPr>
              <w:t>93</w:t>
            </w:r>
          </w:p>
        </w:tc>
        <w:tc>
          <w:tcPr>
            <w:tcW w:w="1134" w:type="dxa"/>
            <w:tcBorders>
              <w:top w:val="single" w:sz="4" w:space="0" w:color="auto"/>
              <w:left w:val="single" w:sz="4" w:space="0" w:color="auto"/>
              <w:bottom w:val="single" w:sz="4" w:space="0" w:color="auto"/>
              <w:right w:val="single" w:sz="4" w:space="0" w:color="auto"/>
            </w:tcBorders>
          </w:tcPr>
          <w:p w14:paraId="53254BC6" w14:textId="10C2F9DB" w:rsidR="00C933E9" w:rsidRDefault="00BC3626" w:rsidP="00362E2D">
            <w:pPr>
              <w:pStyle w:val="23"/>
              <w:tabs>
                <w:tab w:val="clear" w:pos="-90"/>
                <w:tab w:val="center" w:pos="1170"/>
              </w:tabs>
              <w:ind w:firstLine="0"/>
              <w:jc w:val="right"/>
              <w:rPr>
                <w:sz w:val="16"/>
                <w:szCs w:val="16"/>
              </w:rPr>
            </w:pPr>
            <w:r>
              <w:rPr>
                <w:sz w:val="16"/>
                <w:szCs w:val="16"/>
              </w:rPr>
              <w:t>186</w:t>
            </w:r>
          </w:p>
        </w:tc>
        <w:tc>
          <w:tcPr>
            <w:tcW w:w="1134" w:type="dxa"/>
            <w:tcBorders>
              <w:top w:val="single" w:sz="4" w:space="0" w:color="auto"/>
              <w:left w:val="single" w:sz="4" w:space="0" w:color="auto"/>
              <w:bottom w:val="single" w:sz="4" w:space="0" w:color="auto"/>
              <w:right w:val="single" w:sz="4" w:space="0" w:color="auto"/>
            </w:tcBorders>
          </w:tcPr>
          <w:p w14:paraId="58D8DDF2" w14:textId="3557C8C1" w:rsidR="00C933E9" w:rsidRDefault="00BC3626" w:rsidP="00362E2D">
            <w:pPr>
              <w:pStyle w:val="23"/>
              <w:tabs>
                <w:tab w:val="clear" w:pos="-90"/>
                <w:tab w:val="center" w:pos="1170"/>
              </w:tabs>
              <w:ind w:firstLine="0"/>
              <w:jc w:val="right"/>
              <w:rPr>
                <w:sz w:val="16"/>
                <w:szCs w:val="16"/>
              </w:rPr>
            </w:pPr>
            <w:r>
              <w:rPr>
                <w:sz w:val="16"/>
                <w:szCs w:val="16"/>
              </w:rPr>
              <w:t>144</w:t>
            </w:r>
          </w:p>
        </w:tc>
        <w:tc>
          <w:tcPr>
            <w:tcW w:w="1134" w:type="dxa"/>
            <w:tcBorders>
              <w:top w:val="single" w:sz="4" w:space="0" w:color="auto"/>
              <w:left w:val="single" w:sz="4" w:space="0" w:color="auto"/>
              <w:bottom w:val="single" w:sz="4" w:space="0" w:color="auto"/>
              <w:right w:val="single" w:sz="4" w:space="0" w:color="auto"/>
            </w:tcBorders>
          </w:tcPr>
          <w:p w14:paraId="12C75FCA" w14:textId="1491E26E" w:rsidR="00C933E9" w:rsidRDefault="00BC3626" w:rsidP="00362E2D">
            <w:pPr>
              <w:pStyle w:val="23"/>
              <w:tabs>
                <w:tab w:val="clear" w:pos="-90"/>
                <w:tab w:val="center" w:pos="1170"/>
              </w:tabs>
              <w:ind w:firstLine="0"/>
              <w:jc w:val="right"/>
              <w:rPr>
                <w:sz w:val="16"/>
                <w:szCs w:val="16"/>
              </w:rPr>
            </w:pPr>
            <w:r>
              <w:rPr>
                <w:sz w:val="16"/>
                <w:szCs w:val="16"/>
              </w:rPr>
              <w:t>93</w:t>
            </w:r>
          </w:p>
        </w:tc>
        <w:tc>
          <w:tcPr>
            <w:tcW w:w="993" w:type="dxa"/>
            <w:tcBorders>
              <w:top w:val="single" w:sz="4" w:space="0" w:color="auto"/>
              <w:left w:val="single" w:sz="4" w:space="0" w:color="auto"/>
              <w:bottom w:val="single" w:sz="4" w:space="0" w:color="auto"/>
              <w:right w:val="single" w:sz="4" w:space="0" w:color="auto"/>
            </w:tcBorders>
          </w:tcPr>
          <w:p w14:paraId="05B277D1" w14:textId="417DC637" w:rsidR="00C933E9" w:rsidRDefault="00BC3626" w:rsidP="00362E2D">
            <w:pPr>
              <w:pStyle w:val="23"/>
              <w:tabs>
                <w:tab w:val="clear" w:pos="-90"/>
                <w:tab w:val="center" w:pos="1170"/>
              </w:tabs>
              <w:ind w:firstLine="0"/>
              <w:jc w:val="right"/>
              <w:rPr>
                <w:sz w:val="16"/>
                <w:szCs w:val="16"/>
              </w:rPr>
            </w:pPr>
            <w:r>
              <w:rPr>
                <w:sz w:val="16"/>
                <w:szCs w:val="16"/>
              </w:rPr>
              <w:t>86</w:t>
            </w:r>
          </w:p>
        </w:tc>
      </w:tr>
      <w:tr w:rsidR="00C933E9" w14:paraId="012F9731"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06B2E284" w14:textId="77777777" w:rsidR="00C933E9" w:rsidRDefault="00C933E9" w:rsidP="00362E2D">
            <w:pPr>
              <w:pStyle w:val="23"/>
              <w:tabs>
                <w:tab w:val="clear" w:pos="-90"/>
                <w:tab w:val="center" w:pos="1170"/>
              </w:tabs>
              <w:ind w:firstLine="0"/>
              <w:rPr>
                <w:sz w:val="16"/>
                <w:szCs w:val="16"/>
              </w:rPr>
            </w:pPr>
            <w:r>
              <w:rPr>
                <w:sz w:val="16"/>
                <w:szCs w:val="16"/>
              </w:rPr>
              <w:t xml:space="preserve">Смесени </w:t>
            </w:r>
            <w:proofErr w:type="spellStart"/>
            <w:r>
              <w:rPr>
                <w:sz w:val="16"/>
                <w:szCs w:val="16"/>
              </w:rPr>
              <w:t>широкол</w:t>
            </w:r>
            <w:proofErr w:type="spellEnd"/>
            <w:r>
              <w:rPr>
                <w:sz w:val="16"/>
                <w:szCs w:val="16"/>
              </w:rPr>
              <w:t>.-иглолистни</w:t>
            </w:r>
          </w:p>
        </w:tc>
        <w:tc>
          <w:tcPr>
            <w:tcW w:w="1417" w:type="dxa"/>
            <w:tcBorders>
              <w:top w:val="single" w:sz="4" w:space="0" w:color="auto"/>
              <w:left w:val="single" w:sz="4" w:space="0" w:color="auto"/>
              <w:bottom w:val="single" w:sz="4" w:space="0" w:color="auto"/>
              <w:right w:val="single" w:sz="4" w:space="0" w:color="auto"/>
            </w:tcBorders>
          </w:tcPr>
          <w:p w14:paraId="17A89BF3" w14:textId="1259900B" w:rsidR="00C933E9" w:rsidRDefault="00BC3626" w:rsidP="00362E2D">
            <w:pPr>
              <w:pStyle w:val="23"/>
              <w:tabs>
                <w:tab w:val="clear" w:pos="-90"/>
                <w:tab w:val="center" w:pos="1170"/>
              </w:tabs>
              <w:ind w:firstLine="0"/>
              <w:jc w:val="right"/>
              <w:rPr>
                <w:sz w:val="16"/>
                <w:szCs w:val="16"/>
              </w:rPr>
            </w:pPr>
            <w:r>
              <w:rPr>
                <w:sz w:val="16"/>
                <w:szCs w:val="16"/>
              </w:rPr>
              <w:t>54</w:t>
            </w:r>
          </w:p>
        </w:tc>
        <w:tc>
          <w:tcPr>
            <w:tcW w:w="992" w:type="dxa"/>
            <w:tcBorders>
              <w:top w:val="single" w:sz="4" w:space="0" w:color="auto"/>
              <w:left w:val="single" w:sz="4" w:space="0" w:color="auto"/>
              <w:bottom w:val="single" w:sz="4" w:space="0" w:color="auto"/>
              <w:right w:val="single" w:sz="4" w:space="0" w:color="auto"/>
            </w:tcBorders>
          </w:tcPr>
          <w:p w14:paraId="3A738362" w14:textId="10F7BC95" w:rsidR="00C933E9" w:rsidRDefault="00BC3626" w:rsidP="00362E2D">
            <w:pPr>
              <w:pStyle w:val="23"/>
              <w:tabs>
                <w:tab w:val="clear" w:pos="-90"/>
                <w:tab w:val="center" w:pos="1170"/>
              </w:tabs>
              <w:ind w:firstLine="0"/>
              <w:jc w:val="right"/>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C8412BA" w14:textId="0B0A57A8" w:rsidR="00C933E9" w:rsidRDefault="00BC3626" w:rsidP="00362E2D">
            <w:pPr>
              <w:pStyle w:val="23"/>
              <w:tabs>
                <w:tab w:val="clear" w:pos="-90"/>
                <w:tab w:val="center" w:pos="1170"/>
              </w:tabs>
              <w:ind w:firstLine="0"/>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1CF5863" w14:textId="4B28F6AB" w:rsidR="00C933E9" w:rsidRDefault="00BC3626" w:rsidP="00362E2D">
            <w:pPr>
              <w:pStyle w:val="23"/>
              <w:tabs>
                <w:tab w:val="clear" w:pos="-90"/>
                <w:tab w:val="center" w:pos="1170"/>
              </w:tabs>
              <w:ind w:firstLine="0"/>
              <w:jc w:val="right"/>
              <w:rPr>
                <w:sz w:val="16"/>
                <w:szCs w:val="16"/>
              </w:rPr>
            </w:pPr>
            <w:r>
              <w:rPr>
                <w:sz w:val="16"/>
                <w:szCs w:val="16"/>
              </w:rPr>
              <w:t>33</w:t>
            </w:r>
          </w:p>
        </w:tc>
        <w:tc>
          <w:tcPr>
            <w:tcW w:w="1134" w:type="dxa"/>
            <w:tcBorders>
              <w:top w:val="single" w:sz="4" w:space="0" w:color="auto"/>
              <w:left w:val="single" w:sz="4" w:space="0" w:color="auto"/>
              <w:bottom w:val="single" w:sz="4" w:space="0" w:color="auto"/>
              <w:right w:val="single" w:sz="4" w:space="0" w:color="auto"/>
            </w:tcBorders>
          </w:tcPr>
          <w:p w14:paraId="3A7EC0AE" w14:textId="7D8BE093" w:rsidR="00C933E9" w:rsidRDefault="00BC3626" w:rsidP="00362E2D">
            <w:pPr>
              <w:pStyle w:val="23"/>
              <w:tabs>
                <w:tab w:val="clear" w:pos="-90"/>
                <w:tab w:val="center" w:pos="1170"/>
              </w:tabs>
              <w:ind w:firstLine="0"/>
              <w:jc w:val="right"/>
              <w:rPr>
                <w:sz w:val="16"/>
                <w:szCs w:val="16"/>
              </w:rPr>
            </w:pPr>
            <w:r>
              <w:rPr>
                <w:sz w:val="16"/>
                <w:szCs w:val="16"/>
              </w:rPr>
              <w:t>4</w:t>
            </w:r>
          </w:p>
        </w:tc>
        <w:tc>
          <w:tcPr>
            <w:tcW w:w="993" w:type="dxa"/>
            <w:tcBorders>
              <w:top w:val="single" w:sz="4" w:space="0" w:color="auto"/>
              <w:left w:val="single" w:sz="4" w:space="0" w:color="auto"/>
              <w:bottom w:val="single" w:sz="4" w:space="0" w:color="auto"/>
              <w:right w:val="single" w:sz="4" w:space="0" w:color="auto"/>
            </w:tcBorders>
          </w:tcPr>
          <w:p w14:paraId="2BB2B0A6" w14:textId="1F3D4C87" w:rsidR="00C933E9" w:rsidRDefault="00BC3626" w:rsidP="00362E2D">
            <w:pPr>
              <w:pStyle w:val="23"/>
              <w:tabs>
                <w:tab w:val="clear" w:pos="-90"/>
                <w:tab w:val="center" w:pos="1170"/>
              </w:tabs>
              <w:ind w:firstLine="0"/>
              <w:jc w:val="right"/>
              <w:rPr>
                <w:sz w:val="16"/>
                <w:szCs w:val="16"/>
              </w:rPr>
            </w:pPr>
            <w:r>
              <w:rPr>
                <w:sz w:val="16"/>
                <w:szCs w:val="16"/>
              </w:rPr>
              <w:t>14</w:t>
            </w:r>
          </w:p>
        </w:tc>
      </w:tr>
      <w:tr w:rsidR="00C933E9" w14:paraId="1A4CD8E2"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19C7DFD6" w14:textId="77777777" w:rsidR="00C933E9" w:rsidRDefault="00C933E9" w:rsidP="00362E2D">
            <w:pPr>
              <w:pStyle w:val="23"/>
              <w:tabs>
                <w:tab w:val="clear" w:pos="-90"/>
                <w:tab w:val="center" w:pos="1170"/>
              </w:tabs>
              <w:ind w:firstLine="0"/>
              <w:rPr>
                <w:b/>
                <w:sz w:val="16"/>
                <w:szCs w:val="16"/>
              </w:rPr>
            </w:pPr>
            <w:proofErr w:type="spellStart"/>
            <w:r>
              <w:rPr>
                <w:b/>
                <w:sz w:val="16"/>
                <w:szCs w:val="16"/>
              </w:rPr>
              <w:t>Издънкови</w:t>
            </w:r>
            <w:proofErr w:type="spellEnd"/>
            <w:r>
              <w:rPr>
                <w:b/>
                <w:sz w:val="16"/>
                <w:szCs w:val="16"/>
              </w:rPr>
              <w:t xml:space="preserve"> за превръщане</w:t>
            </w:r>
          </w:p>
        </w:tc>
        <w:tc>
          <w:tcPr>
            <w:tcW w:w="1417" w:type="dxa"/>
            <w:tcBorders>
              <w:top w:val="single" w:sz="4" w:space="0" w:color="auto"/>
              <w:left w:val="single" w:sz="4" w:space="0" w:color="auto"/>
              <w:bottom w:val="single" w:sz="4" w:space="0" w:color="auto"/>
              <w:right w:val="single" w:sz="4" w:space="0" w:color="auto"/>
            </w:tcBorders>
          </w:tcPr>
          <w:p w14:paraId="23E2CE97" w14:textId="1D00789B" w:rsidR="00C933E9" w:rsidRDefault="00BC3626" w:rsidP="00362E2D">
            <w:pPr>
              <w:pStyle w:val="23"/>
              <w:tabs>
                <w:tab w:val="clear" w:pos="-90"/>
                <w:tab w:val="center" w:pos="1170"/>
              </w:tabs>
              <w:ind w:firstLine="0"/>
              <w:jc w:val="right"/>
              <w:rPr>
                <w:sz w:val="16"/>
                <w:szCs w:val="16"/>
              </w:rPr>
            </w:pPr>
            <w:r>
              <w:rPr>
                <w:sz w:val="16"/>
                <w:szCs w:val="16"/>
              </w:rPr>
              <w:t>6352</w:t>
            </w:r>
          </w:p>
        </w:tc>
        <w:tc>
          <w:tcPr>
            <w:tcW w:w="992" w:type="dxa"/>
            <w:tcBorders>
              <w:top w:val="single" w:sz="4" w:space="0" w:color="auto"/>
              <w:left w:val="single" w:sz="4" w:space="0" w:color="auto"/>
              <w:bottom w:val="single" w:sz="4" w:space="0" w:color="auto"/>
              <w:right w:val="single" w:sz="4" w:space="0" w:color="auto"/>
            </w:tcBorders>
          </w:tcPr>
          <w:p w14:paraId="4F1C3E86" w14:textId="4BC1FD98" w:rsidR="00C933E9" w:rsidRDefault="00BC3626" w:rsidP="00362E2D">
            <w:pPr>
              <w:pStyle w:val="23"/>
              <w:tabs>
                <w:tab w:val="clear" w:pos="-90"/>
                <w:tab w:val="center" w:pos="1170"/>
              </w:tabs>
              <w:ind w:firstLine="0"/>
              <w:jc w:val="right"/>
              <w:rPr>
                <w:sz w:val="16"/>
                <w:szCs w:val="16"/>
              </w:rPr>
            </w:pPr>
            <w:r>
              <w:rPr>
                <w:sz w:val="16"/>
                <w:szCs w:val="16"/>
              </w:rPr>
              <w:t>1467</w:t>
            </w:r>
          </w:p>
        </w:tc>
        <w:tc>
          <w:tcPr>
            <w:tcW w:w="1134" w:type="dxa"/>
            <w:tcBorders>
              <w:top w:val="single" w:sz="4" w:space="0" w:color="auto"/>
              <w:left w:val="single" w:sz="4" w:space="0" w:color="auto"/>
              <w:bottom w:val="single" w:sz="4" w:space="0" w:color="auto"/>
              <w:right w:val="single" w:sz="4" w:space="0" w:color="auto"/>
            </w:tcBorders>
          </w:tcPr>
          <w:p w14:paraId="09977DB3" w14:textId="43B65F25" w:rsidR="00C933E9" w:rsidRDefault="00BC3626" w:rsidP="00362E2D">
            <w:pPr>
              <w:pStyle w:val="23"/>
              <w:tabs>
                <w:tab w:val="clear" w:pos="-90"/>
                <w:tab w:val="center" w:pos="1170"/>
              </w:tabs>
              <w:ind w:firstLine="0"/>
              <w:jc w:val="right"/>
              <w:rPr>
                <w:sz w:val="16"/>
                <w:szCs w:val="16"/>
              </w:rPr>
            </w:pPr>
            <w:r>
              <w:rPr>
                <w:sz w:val="16"/>
                <w:szCs w:val="16"/>
              </w:rPr>
              <w:t>2201</w:t>
            </w:r>
          </w:p>
        </w:tc>
        <w:tc>
          <w:tcPr>
            <w:tcW w:w="1134" w:type="dxa"/>
            <w:tcBorders>
              <w:top w:val="single" w:sz="4" w:space="0" w:color="auto"/>
              <w:left w:val="single" w:sz="4" w:space="0" w:color="auto"/>
              <w:bottom w:val="single" w:sz="4" w:space="0" w:color="auto"/>
              <w:right w:val="single" w:sz="4" w:space="0" w:color="auto"/>
            </w:tcBorders>
          </w:tcPr>
          <w:p w14:paraId="13BE041D" w14:textId="775F09E8" w:rsidR="00C933E9" w:rsidRDefault="00BC3626" w:rsidP="00362E2D">
            <w:pPr>
              <w:pStyle w:val="23"/>
              <w:tabs>
                <w:tab w:val="clear" w:pos="-90"/>
                <w:tab w:val="center" w:pos="1170"/>
              </w:tabs>
              <w:ind w:firstLine="0"/>
              <w:jc w:val="right"/>
              <w:rPr>
                <w:sz w:val="16"/>
                <w:szCs w:val="16"/>
              </w:rPr>
            </w:pPr>
            <w:r>
              <w:rPr>
                <w:sz w:val="16"/>
                <w:szCs w:val="16"/>
              </w:rPr>
              <w:t>1358</w:t>
            </w:r>
          </w:p>
        </w:tc>
        <w:tc>
          <w:tcPr>
            <w:tcW w:w="1134" w:type="dxa"/>
            <w:tcBorders>
              <w:top w:val="single" w:sz="4" w:space="0" w:color="auto"/>
              <w:left w:val="single" w:sz="4" w:space="0" w:color="auto"/>
              <w:bottom w:val="single" w:sz="4" w:space="0" w:color="auto"/>
              <w:right w:val="single" w:sz="4" w:space="0" w:color="auto"/>
            </w:tcBorders>
          </w:tcPr>
          <w:p w14:paraId="7BB075F8" w14:textId="175BB343" w:rsidR="00C933E9" w:rsidRDefault="00BC3626" w:rsidP="00362E2D">
            <w:pPr>
              <w:pStyle w:val="23"/>
              <w:tabs>
                <w:tab w:val="clear" w:pos="-90"/>
                <w:tab w:val="center" w:pos="1170"/>
              </w:tabs>
              <w:ind w:firstLine="0"/>
              <w:jc w:val="right"/>
              <w:rPr>
                <w:sz w:val="16"/>
                <w:szCs w:val="16"/>
              </w:rPr>
            </w:pPr>
            <w:r>
              <w:rPr>
                <w:sz w:val="16"/>
                <w:szCs w:val="16"/>
              </w:rPr>
              <w:t>848</w:t>
            </w:r>
          </w:p>
        </w:tc>
        <w:tc>
          <w:tcPr>
            <w:tcW w:w="993" w:type="dxa"/>
            <w:tcBorders>
              <w:top w:val="single" w:sz="4" w:space="0" w:color="auto"/>
              <w:left w:val="single" w:sz="4" w:space="0" w:color="auto"/>
              <w:bottom w:val="single" w:sz="4" w:space="0" w:color="auto"/>
              <w:right w:val="single" w:sz="4" w:space="0" w:color="auto"/>
            </w:tcBorders>
          </w:tcPr>
          <w:p w14:paraId="3BAA9618" w14:textId="7932B5B9" w:rsidR="00C933E9" w:rsidRDefault="00BC3626" w:rsidP="00362E2D">
            <w:pPr>
              <w:pStyle w:val="23"/>
              <w:tabs>
                <w:tab w:val="clear" w:pos="-90"/>
                <w:tab w:val="center" w:pos="1170"/>
              </w:tabs>
              <w:ind w:firstLine="0"/>
              <w:jc w:val="right"/>
              <w:rPr>
                <w:sz w:val="16"/>
                <w:szCs w:val="16"/>
              </w:rPr>
            </w:pPr>
            <w:r>
              <w:rPr>
                <w:sz w:val="16"/>
                <w:szCs w:val="16"/>
              </w:rPr>
              <w:t>478</w:t>
            </w:r>
          </w:p>
        </w:tc>
      </w:tr>
      <w:tr w:rsidR="00C933E9" w14:paraId="43720E3E"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1129187E" w14:textId="77777777" w:rsidR="00C933E9" w:rsidRDefault="00C933E9" w:rsidP="00362E2D">
            <w:pPr>
              <w:pStyle w:val="23"/>
              <w:tabs>
                <w:tab w:val="clear" w:pos="-90"/>
                <w:tab w:val="center" w:pos="1170"/>
              </w:tabs>
              <w:ind w:firstLine="0"/>
              <w:rPr>
                <w:sz w:val="16"/>
                <w:szCs w:val="16"/>
              </w:rPr>
            </w:pPr>
            <w:r>
              <w:rPr>
                <w:sz w:val="16"/>
                <w:szCs w:val="16"/>
              </w:rPr>
              <w:t>Дъб</w:t>
            </w:r>
          </w:p>
        </w:tc>
        <w:tc>
          <w:tcPr>
            <w:tcW w:w="1417" w:type="dxa"/>
            <w:tcBorders>
              <w:top w:val="single" w:sz="4" w:space="0" w:color="auto"/>
              <w:left w:val="single" w:sz="4" w:space="0" w:color="auto"/>
              <w:bottom w:val="single" w:sz="4" w:space="0" w:color="auto"/>
              <w:right w:val="single" w:sz="4" w:space="0" w:color="auto"/>
            </w:tcBorders>
          </w:tcPr>
          <w:p w14:paraId="709D4AB3" w14:textId="1D4835C7" w:rsidR="00C933E9" w:rsidRDefault="00BC3626" w:rsidP="00362E2D">
            <w:pPr>
              <w:pStyle w:val="23"/>
              <w:tabs>
                <w:tab w:val="clear" w:pos="-90"/>
                <w:tab w:val="center" w:pos="1170"/>
              </w:tabs>
              <w:ind w:firstLine="0"/>
              <w:jc w:val="right"/>
              <w:rPr>
                <w:sz w:val="16"/>
                <w:szCs w:val="16"/>
              </w:rPr>
            </w:pPr>
            <w:r>
              <w:rPr>
                <w:sz w:val="16"/>
                <w:szCs w:val="16"/>
              </w:rPr>
              <w:t>512</w:t>
            </w:r>
          </w:p>
        </w:tc>
        <w:tc>
          <w:tcPr>
            <w:tcW w:w="992" w:type="dxa"/>
            <w:tcBorders>
              <w:top w:val="single" w:sz="4" w:space="0" w:color="auto"/>
              <w:left w:val="single" w:sz="4" w:space="0" w:color="auto"/>
              <w:bottom w:val="single" w:sz="4" w:space="0" w:color="auto"/>
              <w:right w:val="single" w:sz="4" w:space="0" w:color="auto"/>
            </w:tcBorders>
          </w:tcPr>
          <w:p w14:paraId="5D47A651" w14:textId="19757AE6"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0C463D8" w14:textId="245DA083" w:rsidR="00C933E9" w:rsidRDefault="00BC3626" w:rsidP="00362E2D">
            <w:pPr>
              <w:pStyle w:val="23"/>
              <w:tabs>
                <w:tab w:val="clear" w:pos="-90"/>
                <w:tab w:val="center" w:pos="1170"/>
              </w:tabs>
              <w:ind w:firstLine="0"/>
              <w:jc w:val="right"/>
              <w:rPr>
                <w:sz w:val="16"/>
                <w:szCs w:val="16"/>
              </w:rPr>
            </w:pPr>
            <w:r>
              <w:rPr>
                <w:sz w:val="16"/>
                <w:szCs w:val="16"/>
              </w:rPr>
              <w:t>50</w:t>
            </w:r>
          </w:p>
        </w:tc>
        <w:tc>
          <w:tcPr>
            <w:tcW w:w="1134" w:type="dxa"/>
            <w:tcBorders>
              <w:top w:val="single" w:sz="4" w:space="0" w:color="auto"/>
              <w:left w:val="single" w:sz="4" w:space="0" w:color="auto"/>
              <w:bottom w:val="single" w:sz="4" w:space="0" w:color="auto"/>
              <w:right w:val="single" w:sz="4" w:space="0" w:color="auto"/>
            </w:tcBorders>
          </w:tcPr>
          <w:p w14:paraId="293716F5" w14:textId="51D7BEC6" w:rsidR="00C933E9" w:rsidRDefault="00BC3626" w:rsidP="00362E2D">
            <w:pPr>
              <w:pStyle w:val="23"/>
              <w:tabs>
                <w:tab w:val="clear" w:pos="-90"/>
                <w:tab w:val="center" w:pos="1170"/>
              </w:tabs>
              <w:ind w:firstLine="0"/>
              <w:jc w:val="right"/>
              <w:rPr>
                <w:sz w:val="16"/>
                <w:szCs w:val="16"/>
              </w:rPr>
            </w:pPr>
            <w:r>
              <w:rPr>
                <w:sz w:val="16"/>
                <w:szCs w:val="16"/>
              </w:rPr>
              <w:t>32</w:t>
            </w:r>
          </w:p>
        </w:tc>
        <w:tc>
          <w:tcPr>
            <w:tcW w:w="1134" w:type="dxa"/>
            <w:tcBorders>
              <w:top w:val="single" w:sz="4" w:space="0" w:color="auto"/>
              <w:left w:val="single" w:sz="4" w:space="0" w:color="auto"/>
              <w:bottom w:val="single" w:sz="4" w:space="0" w:color="auto"/>
              <w:right w:val="single" w:sz="4" w:space="0" w:color="auto"/>
            </w:tcBorders>
          </w:tcPr>
          <w:p w14:paraId="41788567" w14:textId="22915C17" w:rsidR="00C933E9" w:rsidRDefault="00BC3626" w:rsidP="00362E2D">
            <w:pPr>
              <w:pStyle w:val="23"/>
              <w:tabs>
                <w:tab w:val="clear" w:pos="-90"/>
                <w:tab w:val="center" w:pos="1170"/>
              </w:tabs>
              <w:ind w:firstLine="0"/>
              <w:jc w:val="right"/>
              <w:rPr>
                <w:sz w:val="16"/>
                <w:szCs w:val="16"/>
              </w:rPr>
            </w:pPr>
            <w:r>
              <w:rPr>
                <w:sz w:val="16"/>
                <w:szCs w:val="16"/>
              </w:rPr>
              <w:t>225</w:t>
            </w:r>
          </w:p>
        </w:tc>
        <w:tc>
          <w:tcPr>
            <w:tcW w:w="993" w:type="dxa"/>
            <w:tcBorders>
              <w:top w:val="single" w:sz="4" w:space="0" w:color="auto"/>
              <w:left w:val="single" w:sz="4" w:space="0" w:color="auto"/>
              <w:bottom w:val="single" w:sz="4" w:space="0" w:color="auto"/>
              <w:right w:val="single" w:sz="4" w:space="0" w:color="auto"/>
            </w:tcBorders>
          </w:tcPr>
          <w:p w14:paraId="47A2966F" w14:textId="04688BBC" w:rsidR="00C933E9" w:rsidRDefault="00BC3626" w:rsidP="00362E2D">
            <w:pPr>
              <w:pStyle w:val="23"/>
              <w:tabs>
                <w:tab w:val="clear" w:pos="-90"/>
                <w:tab w:val="center" w:pos="1170"/>
              </w:tabs>
              <w:ind w:firstLine="0"/>
              <w:jc w:val="right"/>
              <w:rPr>
                <w:sz w:val="16"/>
                <w:szCs w:val="16"/>
              </w:rPr>
            </w:pPr>
            <w:r>
              <w:rPr>
                <w:sz w:val="16"/>
                <w:szCs w:val="16"/>
              </w:rPr>
              <w:t>105</w:t>
            </w:r>
          </w:p>
        </w:tc>
      </w:tr>
      <w:tr w:rsidR="00C933E9" w14:paraId="13A9FA88"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09994C46" w14:textId="77777777" w:rsidR="00C933E9" w:rsidRDefault="00C933E9" w:rsidP="00362E2D">
            <w:pPr>
              <w:pStyle w:val="23"/>
              <w:tabs>
                <w:tab w:val="clear" w:pos="-90"/>
                <w:tab w:val="center" w:pos="1170"/>
              </w:tabs>
              <w:ind w:firstLine="0"/>
              <w:rPr>
                <w:sz w:val="16"/>
                <w:szCs w:val="16"/>
              </w:rPr>
            </w:pPr>
            <w:r>
              <w:rPr>
                <w:sz w:val="16"/>
                <w:szCs w:val="16"/>
              </w:rPr>
              <w:lastRenderedPageBreak/>
              <w:t>Цер</w:t>
            </w:r>
          </w:p>
        </w:tc>
        <w:tc>
          <w:tcPr>
            <w:tcW w:w="1417" w:type="dxa"/>
            <w:tcBorders>
              <w:top w:val="single" w:sz="4" w:space="0" w:color="auto"/>
              <w:left w:val="single" w:sz="4" w:space="0" w:color="auto"/>
              <w:bottom w:val="single" w:sz="4" w:space="0" w:color="auto"/>
              <w:right w:val="single" w:sz="4" w:space="0" w:color="auto"/>
            </w:tcBorders>
          </w:tcPr>
          <w:p w14:paraId="590FD48C" w14:textId="3B30B87E" w:rsidR="00C933E9" w:rsidRDefault="00BC3626" w:rsidP="00362E2D">
            <w:pPr>
              <w:pStyle w:val="23"/>
              <w:tabs>
                <w:tab w:val="clear" w:pos="-90"/>
                <w:tab w:val="center" w:pos="1170"/>
              </w:tabs>
              <w:ind w:firstLine="0"/>
              <w:jc w:val="right"/>
              <w:rPr>
                <w:sz w:val="16"/>
                <w:szCs w:val="16"/>
              </w:rPr>
            </w:pPr>
            <w:r>
              <w:rPr>
                <w:sz w:val="16"/>
                <w:szCs w:val="16"/>
              </w:rPr>
              <w:t>1828</w:t>
            </w:r>
          </w:p>
        </w:tc>
        <w:tc>
          <w:tcPr>
            <w:tcW w:w="992" w:type="dxa"/>
            <w:tcBorders>
              <w:top w:val="single" w:sz="4" w:space="0" w:color="auto"/>
              <w:left w:val="single" w:sz="4" w:space="0" w:color="auto"/>
              <w:bottom w:val="single" w:sz="4" w:space="0" w:color="auto"/>
              <w:right w:val="single" w:sz="4" w:space="0" w:color="auto"/>
            </w:tcBorders>
          </w:tcPr>
          <w:p w14:paraId="4F59E4C3" w14:textId="572280BB" w:rsidR="00C933E9" w:rsidRDefault="00BC3626" w:rsidP="00362E2D">
            <w:pPr>
              <w:pStyle w:val="23"/>
              <w:tabs>
                <w:tab w:val="clear" w:pos="-90"/>
                <w:tab w:val="center" w:pos="1170"/>
              </w:tabs>
              <w:ind w:firstLine="0"/>
              <w:jc w:val="right"/>
              <w:rPr>
                <w:sz w:val="16"/>
                <w:szCs w:val="16"/>
              </w:rPr>
            </w:pPr>
            <w:r>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46A9E7E1" w14:textId="5474D292" w:rsidR="00C933E9" w:rsidRDefault="00BC3626" w:rsidP="00362E2D">
            <w:pPr>
              <w:pStyle w:val="23"/>
              <w:tabs>
                <w:tab w:val="clear" w:pos="-90"/>
                <w:tab w:val="center" w:pos="1170"/>
              </w:tabs>
              <w:ind w:firstLine="0"/>
              <w:jc w:val="right"/>
              <w:rPr>
                <w:sz w:val="16"/>
                <w:szCs w:val="16"/>
              </w:rPr>
            </w:pPr>
            <w:r>
              <w:rPr>
                <w:sz w:val="16"/>
                <w:szCs w:val="16"/>
              </w:rPr>
              <w:t>479</w:t>
            </w:r>
          </w:p>
        </w:tc>
        <w:tc>
          <w:tcPr>
            <w:tcW w:w="1134" w:type="dxa"/>
            <w:tcBorders>
              <w:top w:val="single" w:sz="4" w:space="0" w:color="auto"/>
              <w:left w:val="single" w:sz="4" w:space="0" w:color="auto"/>
              <w:bottom w:val="single" w:sz="4" w:space="0" w:color="auto"/>
              <w:right w:val="single" w:sz="4" w:space="0" w:color="auto"/>
            </w:tcBorders>
          </w:tcPr>
          <w:p w14:paraId="7F3170CF" w14:textId="6A46DBA7" w:rsidR="00C933E9" w:rsidRDefault="00BC3626" w:rsidP="00362E2D">
            <w:pPr>
              <w:pStyle w:val="23"/>
              <w:tabs>
                <w:tab w:val="clear" w:pos="-90"/>
                <w:tab w:val="center" w:pos="1170"/>
              </w:tabs>
              <w:ind w:firstLine="0"/>
              <w:jc w:val="right"/>
              <w:rPr>
                <w:sz w:val="16"/>
                <w:szCs w:val="16"/>
              </w:rPr>
            </w:pPr>
            <w:r>
              <w:rPr>
                <w:sz w:val="16"/>
                <w:szCs w:val="16"/>
              </w:rPr>
              <w:t>659</w:t>
            </w:r>
          </w:p>
        </w:tc>
        <w:tc>
          <w:tcPr>
            <w:tcW w:w="1134" w:type="dxa"/>
            <w:tcBorders>
              <w:top w:val="single" w:sz="4" w:space="0" w:color="auto"/>
              <w:left w:val="single" w:sz="4" w:space="0" w:color="auto"/>
              <w:bottom w:val="single" w:sz="4" w:space="0" w:color="auto"/>
              <w:right w:val="single" w:sz="4" w:space="0" w:color="auto"/>
            </w:tcBorders>
          </w:tcPr>
          <w:p w14:paraId="26C1BFBE" w14:textId="77C75888" w:rsidR="00C933E9" w:rsidRDefault="00BC3626" w:rsidP="00362E2D">
            <w:pPr>
              <w:pStyle w:val="23"/>
              <w:tabs>
                <w:tab w:val="clear" w:pos="-90"/>
                <w:tab w:val="center" w:pos="1170"/>
              </w:tabs>
              <w:ind w:firstLine="0"/>
              <w:jc w:val="right"/>
              <w:rPr>
                <w:sz w:val="16"/>
                <w:szCs w:val="16"/>
              </w:rPr>
            </w:pPr>
            <w:r>
              <w:rPr>
                <w:sz w:val="16"/>
                <w:szCs w:val="16"/>
              </w:rPr>
              <w:t>479</w:t>
            </w:r>
          </w:p>
        </w:tc>
        <w:tc>
          <w:tcPr>
            <w:tcW w:w="993" w:type="dxa"/>
            <w:tcBorders>
              <w:top w:val="single" w:sz="4" w:space="0" w:color="auto"/>
              <w:left w:val="single" w:sz="4" w:space="0" w:color="auto"/>
              <w:bottom w:val="single" w:sz="4" w:space="0" w:color="auto"/>
              <w:right w:val="single" w:sz="4" w:space="0" w:color="auto"/>
            </w:tcBorders>
          </w:tcPr>
          <w:p w14:paraId="71E5B051" w14:textId="37FAD60F" w:rsidR="00C933E9" w:rsidRDefault="00BC3626" w:rsidP="00362E2D">
            <w:pPr>
              <w:pStyle w:val="23"/>
              <w:tabs>
                <w:tab w:val="clear" w:pos="-90"/>
                <w:tab w:val="center" w:pos="1170"/>
              </w:tabs>
              <w:ind w:firstLine="0"/>
              <w:jc w:val="right"/>
              <w:rPr>
                <w:sz w:val="16"/>
                <w:szCs w:val="16"/>
              </w:rPr>
            </w:pPr>
            <w:r>
              <w:rPr>
                <w:sz w:val="16"/>
                <w:szCs w:val="16"/>
              </w:rPr>
              <w:t>202</w:t>
            </w:r>
          </w:p>
        </w:tc>
      </w:tr>
      <w:tr w:rsidR="00C933E9" w14:paraId="35DB0D7E"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7AFCE47B" w14:textId="77777777" w:rsidR="00C933E9" w:rsidRDefault="00C933E9" w:rsidP="00362E2D">
            <w:pPr>
              <w:pStyle w:val="23"/>
              <w:tabs>
                <w:tab w:val="clear" w:pos="-90"/>
                <w:tab w:val="center" w:pos="1170"/>
              </w:tabs>
              <w:ind w:firstLine="0"/>
              <w:rPr>
                <w:sz w:val="16"/>
                <w:szCs w:val="16"/>
              </w:rPr>
            </w:pPr>
            <w:r>
              <w:rPr>
                <w:sz w:val="16"/>
                <w:szCs w:val="16"/>
              </w:rPr>
              <w:t>Бук</w:t>
            </w:r>
          </w:p>
        </w:tc>
        <w:tc>
          <w:tcPr>
            <w:tcW w:w="1417" w:type="dxa"/>
            <w:tcBorders>
              <w:top w:val="single" w:sz="4" w:space="0" w:color="auto"/>
              <w:left w:val="single" w:sz="4" w:space="0" w:color="auto"/>
              <w:bottom w:val="single" w:sz="4" w:space="0" w:color="auto"/>
              <w:right w:val="single" w:sz="4" w:space="0" w:color="auto"/>
            </w:tcBorders>
          </w:tcPr>
          <w:p w14:paraId="52D641E9" w14:textId="015BE42C" w:rsidR="00C933E9" w:rsidRDefault="00BC3626" w:rsidP="00362E2D">
            <w:pPr>
              <w:pStyle w:val="23"/>
              <w:tabs>
                <w:tab w:val="clear" w:pos="-90"/>
                <w:tab w:val="center" w:pos="1170"/>
              </w:tabs>
              <w:ind w:firstLine="0"/>
              <w:jc w:val="right"/>
              <w:rPr>
                <w:sz w:val="16"/>
                <w:szCs w:val="16"/>
              </w:rPr>
            </w:pPr>
            <w:r>
              <w:rPr>
                <w:sz w:val="16"/>
                <w:szCs w:val="16"/>
              </w:rPr>
              <w:t>566</w:t>
            </w:r>
          </w:p>
        </w:tc>
        <w:tc>
          <w:tcPr>
            <w:tcW w:w="992" w:type="dxa"/>
            <w:tcBorders>
              <w:top w:val="single" w:sz="4" w:space="0" w:color="auto"/>
              <w:left w:val="single" w:sz="4" w:space="0" w:color="auto"/>
              <w:bottom w:val="single" w:sz="4" w:space="0" w:color="auto"/>
              <w:right w:val="single" w:sz="4" w:space="0" w:color="auto"/>
            </w:tcBorders>
          </w:tcPr>
          <w:p w14:paraId="00AB71F9" w14:textId="67FE4BC3" w:rsidR="00C933E9" w:rsidRDefault="00BC3626" w:rsidP="00362E2D">
            <w:pPr>
              <w:pStyle w:val="23"/>
              <w:tabs>
                <w:tab w:val="clear" w:pos="-90"/>
                <w:tab w:val="center" w:pos="1170"/>
              </w:tabs>
              <w:ind w:firstLine="0"/>
              <w:jc w:val="right"/>
              <w:rPr>
                <w:sz w:val="16"/>
                <w:szCs w:val="16"/>
              </w:rPr>
            </w:pPr>
            <w:r>
              <w:rPr>
                <w:sz w:val="16"/>
                <w:szCs w:val="16"/>
              </w:rPr>
              <w:t>414</w:t>
            </w:r>
          </w:p>
        </w:tc>
        <w:tc>
          <w:tcPr>
            <w:tcW w:w="1134" w:type="dxa"/>
            <w:tcBorders>
              <w:top w:val="single" w:sz="4" w:space="0" w:color="auto"/>
              <w:left w:val="single" w:sz="4" w:space="0" w:color="auto"/>
              <w:bottom w:val="single" w:sz="4" w:space="0" w:color="auto"/>
              <w:right w:val="single" w:sz="4" w:space="0" w:color="auto"/>
            </w:tcBorders>
          </w:tcPr>
          <w:p w14:paraId="4C400744" w14:textId="6F57BE0E" w:rsidR="00C933E9" w:rsidRDefault="00BC3626" w:rsidP="00362E2D">
            <w:pPr>
              <w:pStyle w:val="23"/>
              <w:tabs>
                <w:tab w:val="clear" w:pos="-90"/>
                <w:tab w:val="center" w:pos="1170"/>
              </w:tabs>
              <w:ind w:firstLine="0"/>
              <w:jc w:val="right"/>
              <w:rPr>
                <w:sz w:val="16"/>
                <w:szCs w:val="16"/>
              </w:rPr>
            </w:pPr>
            <w:r>
              <w:rPr>
                <w:sz w:val="16"/>
                <w:szCs w:val="16"/>
              </w:rPr>
              <w:t>121</w:t>
            </w:r>
          </w:p>
        </w:tc>
        <w:tc>
          <w:tcPr>
            <w:tcW w:w="1134" w:type="dxa"/>
            <w:tcBorders>
              <w:top w:val="single" w:sz="4" w:space="0" w:color="auto"/>
              <w:left w:val="single" w:sz="4" w:space="0" w:color="auto"/>
              <w:bottom w:val="single" w:sz="4" w:space="0" w:color="auto"/>
              <w:right w:val="single" w:sz="4" w:space="0" w:color="auto"/>
            </w:tcBorders>
          </w:tcPr>
          <w:p w14:paraId="4F63A32E" w14:textId="22600C76" w:rsidR="00C933E9" w:rsidRDefault="00BC3626" w:rsidP="00362E2D">
            <w:pPr>
              <w:pStyle w:val="23"/>
              <w:tabs>
                <w:tab w:val="clear" w:pos="-90"/>
                <w:tab w:val="center" w:pos="1170"/>
              </w:tabs>
              <w:ind w:firstLine="0"/>
              <w:jc w:val="right"/>
              <w:rPr>
                <w:sz w:val="16"/>
                <w:szCs w:val="16"/>
              </w:rPr>
            </w:pPr>
            <w:r>
              <w:rPr>
                <w:sz w:val="16"/>
                <w:szCs w:val="16"/>
              </w:rPr>
              <w:t>20</w:t>
            </w:r>
          </w:p>
        </w:tc>
        <w:tc>
          <w:tcPr>
            <w:tcW w:w="1134" w:type="dxa"/>
            <w:tcBorders>
              <w:top w:val="single" w:sz="4" w:space="0" w:color="auto"/>
              <w:left w:val="single" w:sz="4" w:space="0" w:color="auto"/>
              <w:bottom w:val="single" w:sz="4" w:space="0" w:color="auto"/>
              <w:right w:val="single" w:sz="4" w:space="0" w:color="auto"/>
            </w:tcBorders>
          </w:tcPr>
          <w:p w14:paraId="3C77FB18" w14:textId="563676A0" w:rsidR="00C933E9" w:rsidRDefault="00BC3626" w:rsidP="00362E2D">
            <w:pPr>
              <w:pStyle w:val="23"/>
              <w:tabs>
                <w:tab w:val="clear" w:pos="-90"/>
                <w:tab w:val="center" w:pos="1170"/>
              </w:tabs>
              <w:ind w:firstLine="0"/>
              <w:jc w:val="right"/>
              <w:rPr>
                <w:sz w:val="16"/>
                <w:szCs w:val="16"/>
              </w:rPr>
            </w:pPr>
            <w:r>
              <w:rPr>
                <w:sz w:val="16"/>
                <w:szCs w:val="16"/>
              </w:rPr>
              <w:t>11</w:t>
            </w:r>
          </w:p>
        </w:tc>
        <w:tc>
          <w:tcPr>
            <w:tcW w:w="993" w:type="dxa"/>
            <w:tcBorders>
              <w:top w:val="single" w:sz="4" w:space="0" w:color="auto"/>
              <w:left w:val="single" w:sz="4" w:space="0" w:color="auto"/>
              <w:bottom w:val="single" w:sz="4" w:space="0" w:color="auto"/>
              <w:right w:val="single" w:sz="4" w:space="0" w:color="auto"/>
            </w:tcBorders>
          </w:tcPr>
          <w:p w14:paraId="61E8AA53" w14:textId="77777777" w:rsidR="00C933E9" w:rsidRDefault="00C933E9" w:rsidP="00362E2D">
            <w:pPr>
              <w:pStyle w:val="23"/>
              <w:tabs>
                <w:tab w:val="clear" w:pos="-90"/>
                <w:tab w:val="center" w:pos="1170"/>
              </w:tabs>
              <w:ind w:firstLine="0"/>
              <w:jc w:val="right"/>
              <w:rPr>
                <w:sz w:val="16"/>
                <w:szCs w:val="16"/>
              </w:rPr>
            </w:pPr>
          </w:p>
        </w:tc>
      </w:tr>
      <w:tr w:rsidR="00C933E9" w14:paraId="737B931F"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2FA15E5C" w14:textId="77777777" w:rsidR="00C933E9" w:rsidRDefault="00C933E9" w:rsidP="00362E2D">
            <w:pPr>
              <w:pStyle w:val="23"/>
              <w:tabs>
                <w:tab w:val="clear" w:pos="-90"/>
                <w:tab w:val="center" w:pos="1170"/>
              </w:tabs>
              <w:ind w:firstLine="0"/>
              <w:rPr>
                <w:sz w:val="16"/>
                <w:szCs w:val="16"/>
              </w:rPr>
            </w:pPr>
            <w:r>
              <w:rPr>
                <w:sz w:val="16"/>
                <w:szCs w:val="16"/>
              </w:rPr>
              <w:t>Габър</w:t>
            </w:r>
          </w:p>
        </w:tc>
        <w:tc>
          <w:tcPr>
            <w:tcW w:w="1417" w:type="dxa"/>
            <w:tcBorders>
              <w:top w:val="single" w:sz="4" w:space="0" w:color="auto"/>
              <w:left w:val="single" w:sz="4" w:space="0" w:color="auto"/>
              <w:bottom w:val="single" w:sz="4" w:space="0" w:color="auto"/>
              <w:right w:val="single" w:sz="4" w:space="0" w:color="auto"/>
            </w:tcBorders>
          </w:tcPr>
          <w:p w14:paraId="5CADC31E" w14:textId="6B62C667" w:rsidR="00C933E9" w:rsidRDefault="000B6A29" w:rsidP="00362E2D">
            <w:pPr>
              <w:pStyle w:val="23"/>
              <w:tabs>
                <w:tab w:val="clear" w:pos="-90"/>
                <w:tab w:val="center" w:pos="1170"/>
              </w:tabs>
              <w:ind w:firstLine="0"/>
              <w:jc w:val="right"/>
              <w:rPr>
                <w:sz w:val="16"/>
                <w:szCs w:val="16"/>
              </w:rPr>
            </w:pPr>
            <w:r>
              <w:rPr>
                <w:sz w:val="16"/>
                <w:szCs w:val="16"/>
              </w:rPr>
              <w:t>1963</w:t>
            </w:r>
          </w:p>
        </w:tc>
        <w:tc>
          <w:tcPr>
            <w:tcW w:w="992" w:type="dxa"/>
            <w:tcBorders>
              <w:top w:val="single" w:sz="4" w:space="0" w:color="auto"/>
              <w:left w:val="single" w:sz="4" w:space="0" w:color="auto"/>
              <w:bottom w:val="single" w:sz="4" w:space="0" w:color="auto"/>
              <w:right w:val="single" w:sz="4" w:space="0" w:color="auto"/>
            </w:tcBorders>
          </w:tcPr>
          <w:p w14:paraId="11232B9F" w14:textId="3AD1C5F5" w:rsidR="00C933E9" w:rsidRDefault="000B6A29" w:rsidP="00362E2D">
            <w:pPr>
              <w:pStyle w:val="23"/>
              <w:tabs>
                <w:tab w:val="clear" w:pos="-90"/>
                <w:tab w:val="center" w:pos="1170"/>
              </w:tabs>
              <w:ind w:firstLine="0"/>
              <w:jc w:val="right"/>
              <w:rPr>
                <w:sz w:val="16"/>
                <w:szCs w:val="16"/>
              </w:rPr>
            </w:pPr>
            <w:r>
              <w:rPr>
                <w:sz w:val="16"/>
                <w:szCs w:val="16"/>
              </w:rPr>
              <w:t>723</w:t>
            </w:r>
          </w:p>
        </w:tc>
        <w:tc>
          <w:tcPr>
            <w:tcW w:w="1134" w:type="dxa"/>
            <w:tcBorders>
              <w:top w:val="single" w:sz="4" w:space="0" w:color="auto"/>
              <w:left w:val="single" w:sz="4" w:space="0" w:color="auto"/>
              <w:bottom w:val="single" w:sz="4" w:space="0" w:color="auto"/>
              <w:right w:val="single" w:sz="4" w:space="0" w:color="auto"/>
            </w:tcBorders>
          </w:tcPr>
          <w:p w14:paraId="0D4D1E73" w14:textId="75429980" w:rsidR="00C933E9" w:rsidRDefault="000B6A29" w:rsidP="00362E2D">
            <w:pPr>
              <w:pStyle w:val="23"/>
              <w:tabs>
                <w:tab w:val="clear" w:pos="-90"/>
                <w:tab w:val="center" w:pos="1170"/>
              </w:tabs>
              <w:ind w:firstLine="0"/>
              <w:jc w:val="right"/>
              <w:rPr>
                <w:sz w:val="16"/>
                <w:szCs w:val="16"/>
              </w:rPr>
            </w:pPr>
            <w:r>
              <w:rPr>
                <w:sz w:val="16"/>
                <w:szCs w:val="16"/>
              </w:rPr>
              <w:t>1008</w:t>
            </w:r>
          </w:p>
        </w:tc>
        <w:tc>
          <w:tcPr>
            <w:tcW w:w="1134" w:type="dxa"/>
            <w:tcBorders>
              <w:top w:val="single" w:sz="4" w:space="0" w:color="auto"/>
              <w:left w:val="single" w:sz="4" w:space="0" w:color="auto"/>
              <w:bottom w:val="single" w:sz="4" w:space="0" w:color="auto"/>
              <w:right w:val="single" w:sz="4" w:space="0" w:color="auto"/>
            </w:tcBorders>
          </w:tcPr>
          <w:p w14:paraId="6295D148" w14:textId="12D945F8" w:rsidR="00C933E9" w:rsidRDefault="000B6A29" w:rsidP="00362E2D">
            <w:pPr>
              <w:pStyle w:val="23"/>
              <w:tabs>
                <w:tab w:val="clear" w:pos="-90"/>
                <w:tab w:val="center" w:pos="1170"/>
              </w:tabs>
              <w:ind w:firstLine="0"/>
              <w:jc w:val="right"/>
              <w:rPr>
                <w:sz w:val="16"/>
                <w:szCs w:val="16"/>
              </w:rPr>
            </w:pPr>
            <w:r>
              <w:rPr>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288A9724" w14:textId="123A2CDA" w:rsidR="00C933E9" w:rsidRDefault="000B6A29" w:rsidP="00362E2D">
            <w:pPr>
              <w:pStyle w:val="23"/>
              <w:tabs>
                <w:tab w:val="clear" w:pos="-90"/>
                <w:tab w:val="center" w:pos="1170"/>
              </w:tabs>
              <w:ind w:firstLine="0"/>
              <w:jc w:val="right"/>
              <w:rPr>
                <w:sz w:val="16"/>
                <w:szCs w:val="16"/>
              </w:rPr>
            </w:pPr>
            <w:r>
              <w:rPr>
                <w:sz w:val="16"/>
                <w:szCs w:val="16"/>
              </w:rPr>
              <w:t>41</w:t>
            </w:r>
          </w:p>
        </w:tc>
        <w:tc>
          <w:tcPr>
            <w:tcW w:w="993" w:type="dxa"/>
            <w:tcBorders>
              <w:top w:val="single" w:sz="4" w:space="0" w:color="auto"/>
              <w:left w:val="single" w:sz="4" w:space="0" w:color="auto"/>
              <w:bottom w:val="single" w:sz="4" w:space="0" w:color="auto"/>
              <w:right w:val="single" w:sz="4" w:space="0" w:color="auto"/>
            </w:tcBorders>
          </w:tcPr>
          <w:p w14:paraId="67D50DB4" w14:textId="77777777" w:rsidR="00C933E9" w:rsidRDefault="00C933E9" w:rsidP="00362E2D">
            <w:pPr>
              <w:pStyle w:val="23"/>
              <w:tabs>
                <w:tab w:val="clear" w:pos="-90"/>
                <w:tab w:val="center" w:pos="1170"/>
              </w:tabs>
              <w:ind w:firstLine="0"/>
              <w:jc w:val="right"/>
              <w:rPr>
                <w:sz w:val="16"/>
                <w:szCs w:val="16"/>
              </w:rPr>
            </w:pPr>
          </w:p>
        </w:tc>
      </w:tr>
      <w:tr w:rsidR="00C933E9" w14:paraId="6A1ED363"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66C7F935" w14:textId="77777777" w:rsidR="00C933E9" w:rsidRDefault="00C933E9" w:rsidP="00362E2D">
            <w:pPr>
              <w:pStyle w:val="23"/>
              <w:tabs>
                <w:tab w:val="clear" w:pos="-90"/>
                <w:tab w:val="center" w:pos="1170"/>
              </w:tabs>
              <w:ind w:firstLine="0"/>
              <w:rPr>
                <w:sz w:val="16"/>
                <w:szCs w:val="16"/>
              </w:rPr>
            </w:pPr>
            <w:r>
              <w:rPr>
                <w:sz w:val="16"/>
                <w:szCs w:val="16"/>
              </w:rPr>
              <w:t>Смес. широколистни</w:t>
            </w:r>
          </w:p>
        </w:tc>
        <w:tc>
          <w:tcPr>
            <w:tcW w:w="1417" w:type="dxa"/>
            <w:tcBorders>
              <w:top w:val="single" w:sz="4" w:space="0" w:color="auto"/>
              <w:left w:val="single" w:sz="4" w:space="0" w:color="auto"/>
              <w:bottom w:val="single" w:sz="4" w:space="0" w:color="auto"/>
              <w:right w:val="single" w:sz="4" w:space="0" w:color="auto"/>
            </w:tcBorders>
          </w:tcPr>
          <w:p w14:paraId="20B0444B" w14:textId="7FF8AD29" w:rsidR="00C933E9" w:rsidRDefault="000B6A29" w:rsidP="00362E2D">
            <w:pPr>
              <w:pStyle w:val="23"/>
              <w:tabs>
                <w:tab w:val="clear" w:pos="-90"/>
                <w:tab w:val="center" w:pos="1170"/>
              </w:tabs>
              <w:ind w:firstLine="0"/>
              <w:jc w:val="right"/>
              <w:rPr>
                <w:sz w:val="16"/>
                <w:szCs w:val="16"/>
              </w:rPr>
            </w:pPr>
            <w:r>
              <w:rPr>
                <w:sz w:val="16"/>
                <w:szCs w:val="16"/>
              </w:rPr>
              <w:t>1483</w:t>
            </w:r>
          </w:p>
        </w:tc>
        <w:tc>
          <w:tcPr>
            <w:tcW w:w="992" w:type="dxa"/>
            <w:tcBorders>
              <w:top w:val="single" w:sz="4" w:space="0" w:color="auto"/>
              <w:left w:val="single" w:sz="4" w:space="0" w:color="auto"/>
              <w:bottom w:val="single" w:sz="4" w:space="0" w:color="auto"/>
              <w:right w:val="single" w:sz="4" w:space="0" w:color="auto"/>
            </w:tcBorders>
          </w:tcPr>
          <w:p w14:paraId="2538A326" w14:textId="31912497" w:rsidR="00C933E9" w:rsidRDefault="000B6A29" w:rsidP="00362E2D">
            <w:pPr>
              <w:pStyle w:val="23"/>
              <w:tabs>
                <w:tab w:val="clear" w:pos="-90"/>
                <w:tab w:val="center" w:pos="1170"/>
              </w:tabs>
              <w:ind w:firstLine="0"/>
              <w:jc w:val="right"/>
              <w:rPr>
                <w:sz w:val="16"/>
                <w:szCs w:val="16"/>
              </w:rPr>
            </w:pPr>
            <w:r>
              <w:rPr>
                <w:sz w:val="16"/>
                <w:szCs w:val="16"/>
              </w:rPr>
              <w:t>321</w:t>
            </w:r>
          </w:p>
        </w:tc>
        <w:tc>
          <w:tcPr>
            <w:tcW w:w="1134" w:type="dxa"/>
            <w:tcBorders>
              <w:top w:val="single" w:sz="4" w:space="0" w:color="auto"/>
              <w:left w:val="single" w:sz="4" w:space="0" w:color="auto"/>
              <w:bottom w:val="single" w:sz="4" w:space="0" w:color="auto"/>
              <w:right w:val="single" w:sz="4" w:space="0" w:color="auto"/>
            </w:tcBorders>
          </w:tcPr>
          <w:p w14:paraId="08D7C199" w14:textId="500417FE" w:rsidR="00C933E9" w:rsidRDefault="000B6A29" w:rsidP="00362E2D">
            <w:pPr>
              <w:pStyle w:val="23"/>
              <w:tabs>
                <w:tab w:val="clear" w:pos="-90"/>
                <w:tab w:val="center" w:pos="1170"/>
              </w:tabs>
              <w:ind w:firstLine="0"/>
              <w:jc w:val="right"/>
              <w:rPr>
                <w:sz w:val="16"/>
                <w:szCs w:val="16"/>
              </w:rPr>
            </w:pPr>
            <w:r>
              <w:rPr>
                <w:sz w:val="16"/>
                <w:szCs w:val="16"/>
              </w:rPr>
              <w:t>543</w:t>
            </w:r>
          </w:p>
        </w:tc>
        <w:tc>
          <w:tcPr>
            <w:tcW w:w="1134" w:type="dxa"/>
            <w:tcBorders>
              <w:top w:val="single" w:sz="4" w:space="0" w:color="auto"/>
              <w:left w:val="single" w:sz="4" w:space="0" w:color="auto"/>
              <w:bottom w:val="single" w:sz="4" w:space="0" w:color="auto"/>
              <w:right w:val="single" w:sz="4" w:space="0" w:color="auto"/>
            </w:tcBorders>
          </w:tcPr>
          <w:p w14:paraId="582AC76C" w14:textId="4AE9B17A" w:rsidR="00C933E9" w:rsidRDefault="000B6A29" w:rsidP="00362E2D">
            <w:pPr>
              <w:pStyle w:val="23"/>
              <w:tabs>
                <w:tab w:val="clear" w:pos="-90"/>
                <w:tab w:val="center" w:pos="1170"/>
              </w:tabs>
              <w:ind w:firstLine="0"/>
              <w:jc w:val="right"/>
              <w:rPr>
                <w:sz w:val="16"/>
                <w:szCs w:val="16"/>
              </w:rPr>
            </w:pPr>
            <w:r>
              <w:rPr>
                <w:sz w:val="16"/>
                <w:szCs w:val="16"/>
              </w:rPr>
              <w:t>356</w:t>
            </w:r>
          </w:p>
        </w:tc>
        <w:tc>
          <w:tcPr>
            <w:tcW w:w="1134" w:type="dxa"/>
            <w:tcBorders>
              <w:top w:val="single" w:sz="4" w:space="0" w:color="auto"/>
              <w:left w:val="single" w:sz="4" w:space="0" w:color="auto"/>
              <w:bottom w:val="single" w:sz="4" w:space="0" w:color="auto"/>
              <w:right w:val="single" w:sz="4" w:space="0" w:color="auto"/>
            </w:tcBorders>
          </w:tcPr>
          <w:p w14:paraId="7C3166F4" w14:textId="7A52A3B0" w:rsidR="00C933E9" w:rsidRDefault="000B6A29" w:rsidP="00362E2D">
            <w:pPr>
              <w:pStyle w:val="23"/>
              <w:tabs>
                <w:tab w:val="clear" w:pos="-90"/>
                <w:tab w:val="center" w:pos="1170"/>
              </w:tabs>
              <w:ind w:firstLine="0"/>
              <w:jc w:val="right"/>
              <w:rPr>
                <w:sz w:val="16"/>
                <w:szCs w:val="16"/>
              </w:rPr>
            </w:pPr>
            <w:r>
              <w:rPr>
                <w:sz w:val="16"/>
                <w:szCs w:val="16"/>
              </w:rPr>
              <w:t>92</w:t>
            </w:r>
          </w:p>
        </w:tc>
        <w:tc>
          <w:tcPr>
            <w:tcW w:w="993" w:type="dxa"/>
            <w:tcBorders>
              <w:top w:val="single" w:sz="4" w:space="0" w:color="auto"/>
              <w:left w:val="single" w:sz="4" w:space="0" w:color="auto"/>
              <w:bottom w:val="single" w:sz="4" w:space="0" w:color="auto"/>
              <w:right w:val="single" w:sz="4" w:space="0" w:color="auto"/>
            </w:tcBorders>
          </w:tcPr>
          <w:p w14:paraId="0E478DFD" w14:textId="0BFB15EF" w:rsidR="00C933E9" w:rsidRDefault="000B6A29" w:rsidP="00362E2D">
            <w:pPr>
              <w:pStyle w:val="23"/>
              <w:tabs>
                <w:tab w:val="clear" w:pos="-90"/>
                <w:tab w:val="center" w:pos="1170"/>
              </w:tabs>
              <w:ind w:firstLine="0"/>
              <w:jc w:val="right"/>
              <w:rPr>
                <w:sz w:val="16"/>
                <w:szCs w:val="16"/>
              </w:rPr>
            </w:pPr>
            <w:r>
              <w:rPr>
                <w:sz w:val="16"/>
                <w:szCs w:val="16"/>
              </w:rPr>
              <w:t>171</w:t>
            </w:r>
          </w:p>
        </w:tc>
      </w:tr>
      <w:tr w:rsidR="00C933E9" w14:paraId="673A38C5"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3BA06ACF" w14:textId="77777777" w:rsidR="00C933E9" w:rsidRDefault="00C933E9" w:rsidP="00362E2D">
            <w:pPr>
              <w:pStyle w:val="23"/>
              <w:tabs>
                <w:tab w:val="clear" w:pos="-90"/>
                <w:tab w:val="center" w:pos="1170"/>
              </w:tabs>
              <w:ind w:firstLine="0"/>
              <w:rPr>
                <w:b/>
                <w:sz w:val="16"/>
                <w:szCs w:val="16"/>
              </w:rPr>
            </w:pPr>
            <w:r>
              <w:rPr>
                <w:b/>
                <w:sz w:val="16"/>
                <w:szCs w:val="16"/>
              </w:rPr>
              <w:t>Нискостъблени</w:t>
            </w:r>
          </w:p>
        </w:tc>
        <w:tc>
          <w:tcPr>
            <w:tcW w:w="1417" w:type="dxa"/>
            <w:tcBorders>
              <w:top w:val="single" w:sz="4" w:space="0" w:color="auto"/>
              <w:left w:val="single" w:sz="4" w:space="0" w:color="auto"/>
              <w:bottom w:val="single" w:sz="4" w:space="0" w:color="auto"/>
              <w:right w:val="single" w:sz="4" w:space="0" w:color="auto"/>
            </w:tcBorders>
          </w:tcPr>
          <w:p w14:paraId="142E6BFB" w14:textId="623B2E53" w:rsidR="00C933E9" w:rsidRDefault="000B6A29" w:rsidP="00362E2D">
            <w:pPr>
              <w:pStyle w:val="23"/>
              <w:tabs>
                <w:tab w:val="clear" w:pos="-90"/>
                <w:tab w:val="center" w:pos="1170"/>
              </w:tabs>
              <w:ind w:firstLine="0"/>
              <w:jc w:val="right"/>
              <w:rPr>
                <w:sz w:val="16"/>
                <w:szCs w:val="16"/>
              </w:rPr>
            </w:pPr>
            <w:r>
              <w:rPr>
                <w:sz w:val="16"/>
                <w:szCs w:val="16"/>
              </w:rPr>
              <w:t>2783</w:t>
            </w:r>
          </w:p>
        </w:tc>
        <w:tc>
          <w:tcPr>
            <w:tcW w:w="992" w:type="dxa"/>
            <w:tcBorders>
              <w:top w:val="single" w:sz="4" w:space="0" w:color="auto"/>
              <w:left w:val="single" w:sz="4" w:space="0" w:color="auto"/>
              <w:bottom w:val="single" w:sz="4" w:space="0" w:color="auto"/>
              <w:right w:val="single" w:sz="4" w:space="0" w:color="auto"/>
            </w:tcBorders>
          </w:tcPr>
          <w:p w14:paraId="53F13B6C" w14:textId="594EF1CE" w:rsidR="00C933E9" w:rsidRDefault="000B6A29" w:rsidP="00362E2D">
            <w:pPr>
              <w:pStyle w:val="23"/>
              <w:tabs>
                <w:tab w:val="clear" w:pos="-90"/>
                <w:tab w:val="center" w:pos="1170"/>
              </w:tabs>
              <w:ind w:firstLine="0"/>
              <w:jc w:val="right"/>
              <w:rPr>
                <w:sz w:val="16"/>
                <w:szCs w:val="16"/>
              </w:rPr>
            </w:pPr>
            <w:r>
              <w:rPr>
                <w:sz w:val="16"/>
                <w:szCs w:val="16"/>
              </w:rPr>
              <w:t>38</w:t>
            </w:r>
          </w:p>
        </w:tc>
        <w:tc>
          <w:tcPr>
            <w:tcW w:w="1134" w:type="dxa"/>
            <w:tcBorders>
              <w:top w:val="single" w:sz="4" w:space="0" w:color="auto"/>
              <w:left w:val="single" w:sz="4" w:space="0" w:color="auto"/>
              <w:bottom w:val="single" w:sz="4" w:space="0" w:color="auto"/>
              <w:right w:val="single" w:sz="4" w:space="0" w:color="auto"/>
            </w:tcBorders>
          </w:tcPr>
          <w:p w14:paraId="688183C3" w14:textId="2DC50992" w:rsidR="00C933E9" w:rsidRDefault="000B6A29" w:rsidP="00362E2D">
            <w:pPr>
              <w:pStyle w:val="23"/>
              <w:tabs>
                <w:tab w:val="clear" w:pos="-90"/>
                <w:tab w:val="center" w:pos="1170"/>
              </w:tabs>
              <w:ind w:firstLine="0"/>
              <w:jc w:val="right"/>
              <w:rPr>
                <w:sz w:val="16"/>
                <w:szCs w:val="16"/>
              </w:rPr>
            </w:pPr>
            <w:r>
              <w:rPr>
                <w:sz w:val="16"/>
                <w:szCs w:val="16"/>
              </w:rPr>
              <w:t>75</w:t>
            </w:r>
          </w:p>
        </w:tc>
        <w:tc>
          <w:tcPr>
            <w:tcW w:w="1134" w:type="dxa"/>
            <w:tcBorders>
              <w:top w:val="single" w:sz="4" w:space="0" w:color="auto"/>
              <w:left w:val="single" w:sz="4" w:space="0" w:color="auto"/>
              <w:bottom w:val="single" w:sz="4" w:space="0" w:color="auto"/>
              <w:right w:val="single" w:sz="4" w:space="0" w:color="auto"/>
            </w:tcBorders>
          </w:tcPr>
          <w:p w14:paraId="4BA8AE66" w14:textId="306B7F10" w:rsidR="00C933E9" w:rsidRDefault="000B6A29" w:rsidP="00362E2D">
            <w:pPr>
              <w:pStyle w:val="23"/>
              <w:tabs>
                <w:tab w:val="clear" w:pos="-90"/>
                <w:tab w:val="center" w:pos="1170"/>
              </w:tabs>
              <w:ind w:firstLine="0"/>
              <w:jc w:val="right"/>
              <w:rPr>
                <w:sz w:val="16"/>
                <w:szCs w:val="16"/>
              </w:rPr>
            </w:pPr>
            <w:r>
              <w:rPr>
                <w:sz w:val="16"/>
                <w:szCs w:val="16"/>
              </w:rPr>
              <w:t>218</w:t>
            </w:r>
          </w:p>
        </w:tc>
        <w:tc>
          <w:tcPr>
            <w:tcW w:w="1134" w:type="dxa"/>
            <w:tcBorders>
              <w:top w:val="single" w:sz="4" w:space="0" w:color="auto"/>
              <w:left w:val="single" w:sz="4" w:space="0" w:color="auto"/>
              <w:bottom w:val="single" w:sz="4" w:space="0" w:color="auto"/>
              <w:right w:val="single" w:sz="4" w:space="0" w:color="auto"/>
            </w:tcBorders>
          </w:tcPr>
          <w:p w14:paraId="213761BD" w14:textId="131787AB" w:rsidR="00C933E9" w:rsidRDefault="000B6A29" w:rsidP="00362E2D">
            <w:pPr>
              <w:pStyle w:val="23"/>
              <w:tabs>
                <w:tab w:val="clear" w:pos="-90"/>
                <w:tab w:val="center" w:pos="1170"/>
              </w:tabs>
              <w:ind w:firstLine="0"/>
              <w:jc w:val="right"/>
              <w:rPr>
                <w:sz w:val="16"/>
                <w:szCs w:val="16"/>
              </w:rPr>
            </w:pPr>
            <w:r>
              <w:rPr>
                <w:sz w:val="16"/>
                <w:szCs w:val="16"/>
              </w:rPr>
              <w:t>1367</w:t>
            </w:r>
          </w:p>
        </w:tc>
        <w:tc>
          <w:tcPr>
            <w:tcW w:w="993" w:type="dxa"/>
            <w:tcBorders>
              <w:top w:val="single" w:sz="4" w:space="0" w:color="auto"/>
              <w:left w:val="single" w:sz="4" w:space="0" w:color="auto"/>
              <w:bottom w:val="single" w:sz="4" w:space="0" w:color="auto"/>
              <w:right w:val="single" w:sz="4" w:space="0" w:color="auto"/>
            </w:tcBorders>
          </w:tcPr>
          <w:p w14:paraId="64AD4B9A" w14:textId="4DFCF4DD" w:rsidR="00C933E9" w:rsidRDefault="000B6A29" w:rsidP="00362E2D">
            <w:pPr>
              <w:pStyle w:val="23"/>
              <w:tabs>
                <w:tab w:val="clear" w:pos="-90"/>
                <w:tab w:val="center" w:pos="1170"/>
              </w:tabs>
              <w:ind w:firstLine="0"/>
              <w:jc w:val="right"/>
              <w:rPr>
                <w:sz w:val="16"/>
                <w:szCs w:val="16"/>
              </w:rPr>
            </w:pPr>
            <w:r>
              <w:rPr>
                <w:sz w:val="16"/>
                <w:szCs w:val="16"/>
              </w:rPr>
              <w:t>1085</w:t>
            </w:r>
          </w:p>
        </w:tc>
      </w:tr>
      <w:tr w:rsidR="00C933E9" w14:paraId="125B267D" w14:textId="77777777" w:rsidTr="00C933E9">
        <w:tc>
          <w:tcPr>
            <w:tcW w:w="2764" w:type="dxa"/>
            <w:tcBorders>
              <w:top w:val="single" w:sz="4" w:space="0" w:color="auto"/>
              <w:left w:val="single" w:sz="4" w:space="0" w:color="auto"/>
              <w:bottom w:val="single" w:sz="4" w:space="0" w:color="auto"/>
              <w:right w:val="single" w:sz="4" w:space="0" w:color="auto"/>
            </w:tcBorders>
            <w:hideMark/>
          </w:tcPr>
          <w:p w14:paraId="3FA0D800" w14:textId="77777777" w:rsidR="00C933E9" w:rsidRDefault="00C933E9" w:rsidP="00362E2D">
            <w:pPr>
              <w:pStyle w:val="23"/>
              <w:tabs>
                <w:tab w:val="clear" w:pos="-90"/>
                <w:tab w:val="center" w:pos="1170"/>
              </w:tabs>
              <w:ind w:firstLine="0"/>
              <w:rPr>
                <w:sz w:val="16"/>
                <w:szCs w:val="16"/>
              </w:rPr>
            </w:pPr>
            <w:r>
              <w:rPr>
                <w:sz w:val="16"/>
                <w:szCs w:val="16"/>
              </w:rPr>
              <w:t>Дъб</w:t>
            </w:r>
          </w:p>
        </w:tc>
        <w:tc>
          <w:tcPr>
            <w:tcW w:w="1417" w:type="dxa"/>
            <w:tcBorders>
              <w:top w:val="single" w:sz="4" w:space="0" w:color="auto"/>
              <w:left w:val="single" w:sz="4" w:space="0" w:color="auto"/>
              <w:bottom w:val="single" w:sz="4" w:space="0" w:color="auto"/>
              <w:right w:val="single" w:sz="4" w:space="0" w:color="auto"/>
            </w:tcBorders>
          </w:tcPr>
          <w:p w14:paraId="188B4A33" w14:textId="577C3077" w:rsidR="00C933E9" w:rsidRDefault="00C933E9" w:rsidP="00362E2D">
            <w:pPr>
              <w:pStyle w:val="23"/>
              <w:tabs>
                <w:tab w:val="clear" w:pos="-90"/>
                <w:tab w:val="center" w:pos="1170"/>
              </w:tabs>
              <w:ind w:firstLine="0"/>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2AA43F8"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8FE58D6"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0A2D81E"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249D096" w14:textId="77777777"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4D3F497" w14:textId="77777777" w:rsidR="00C933E9" w:rsidRDefault="00C933E9" w:rsidP="00362E2D">
            <w:pPr>
              <w:pStyle w:val="23"/>
              <w:tabs>
                <w:tab w:val="clear" w:pos="-90"/>
                <w:tab w:val="center" w:pos="1170"/>
              </w:tabs>
              <w:ind w:firstLine="0"/>
              <w:jc w:val="right"/>
              <w:rPr>
                <w:sz w:val="16"/>
                <w:szCs w:val="16"/>
              </w:rPr>
            </w:pPr>
          </w:p>
        </w:tc>
      </w:tr>
      <w:tr w:rsidR="00C933E9" w14:paraId="7ADE9D57" w14:textId="77777777" w:rsidTr="00C933E9">
        <w:tc>
          <w:tcPr>
            <w:tcW w:w="2764" w:type="dxa"/>
            <w:tcBorders>
              <w:top w:val="single" w:sz="4" w:space="0" w:color="auto"/>
              <w:left w:val="single" w:sz="4" w:space="0" w:color="auto"/>
              <w:bottom w:val="single" w:sz="4" w:space="0" w:color="auto"/>
              <w:right w:val="single" w:sz="4" w:space="0" w:color="auto"/>
            </w:tcBorders>
            <w:hideMark/>
          </w:tcPr>
          <w:p w14:paraId="4DE056E3" w14:textId="77777777" w:rsidR="00C933E9" w:rsidRDefault="00C933E9" w:rsidP="00362E2D">
            <w:pPr>
              <w:pStyle w:val="23"/>
              <w:tabs>
                <w:tab w:val="clear" w:pos="-90"/>
                <w:tab w:val="center" w:pos="1170"/>
              </w:tabs>
              <w:ind w:firstLine="0"/>
              <w:rPr>
                <w:sz w:val="16"/>
                <w:szCs w:val="16"/>
              </w:rPr>
            </w:pPr>
            <w:r>
              <w:rPr>
                <w:sz w:val="16"/>
                <w:szCs w:val="16"/>
              </w:rPr>
              <w:t>Габър</w:t>
            </w:r>
          </w:p>
        </w:tc>
        <w:tc>
          <w:tcPr>
            <w:tcW w:w="1417" w:type="dxa"/>
            <w:tcBorders>
              <w:top w:val="single" w:sz="4" w:space="0" w:color="auto"/>
              <w:left w:val="single" w:sz="4" w:space="0" w:color="auto"/>
              <w:bottom w:val="single" w:sz="4" w:space="0" w:color="auto"/>
              <w:right w:val="single" w:sz="4" w:space="0" w:color="auto"/>
            </w:tcBorders>
          </w:tcPr>
          <w:p w14:paraId="32721543" w14:textId="77777777" w:rsidR="00C933E9" w:rsidRDefault="00C933E9" w:rsidP="00362E2D">
            <w:pPr>
              <w:pStyle w:val="23"/>
              <w:tabs>
                <w:tab w:val="clear" w:pos="-90"/>
                <w:tab w:val="center" w:pos="1170"/>
              </w:tabs>
              <w:ind w:firstLine="0"/>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DA67A2A"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6A97A65"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EC94610"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A91B7B1" w14:textId="77777777" w:rsidR="00C933E9" w:rsidRDefault="00C933E9" w:rsidP="00362E2D">
            <w:pPr>
              <w:pStyle w:val="23"/>
              <w:tabs>
                <w:tab w:val="clear" w:pos="-90"/>
                <w:tab w:val="center" w:pos="1170"/>
              </w:tabs>
              <w:ind w:firstLine="0"/>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340E002" w14:textId="77777777" w:rsidR="00C933E9" w:rsidRDefault="00C933E9" w:rsidP="00362E2D">
            <w:pPr>
              <w:pStyle w:val="23"/>
              <w:tabs>
                <w:tab w:val="clear" w:pos="-90"/>
                <w:tab w:val="center" w:pos="1170"/>
              </w:tabs>
              <w:ind w:firstLine="0"/>
              <w:jc w:val="right"/>
              <w:rPr>
                <w:sz w:val="16"/>
                <w:szCs w:val="16"/>
              </w:rPr>
            </w:pPr>
          </w:p>
        </w:tc>
      </w:tr>
      <w:tr w:rsidR="00C933E9" w14:paraId="316B2077"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49471308" w14:textId="77777777" w:rsidR="00C933E9" w:rsidRDefault="00C933E9" w:rsidP="00362E2D">
            <w:pPr>
              <w:pStyle w:val="23"/>
              <w:tabs>
                <w:tab w:val="clear" w:pos="-90"/>
                <w:tab w:val="center" w:pos="1170"/>
              </w:tabs>
              <w:ind w:firstLine="0"/>
              <w:rPr>
                <w:sz w:val="16"/>
                <w:szCs w:val="16"/>
              </w:rPr>
            </w:pPr>
            <w:r>
              <w:rPr>
                <w:sz w:val="16"/>
                <w:szCs w:val="16"/>
              </w:rPr>
              <w:t>Акация</w:t>
            </w:r>
          </w:p>
        </w:tc>
        <w:tc>
          <w:tcPr>
            <w:tcW w:w="1417" w:type="dxa"/>
            <w:tcBorders>
              <w:top w:val="single" w:sz="4" w:space="0" w:color="auto"/>
              <w:left w:val="single" w:sz="4" w:space="0" w:color="auto"/>
              <w:bottom w:val="single" w:sz="4" w:space="0" w:color="auto"/>
              <w:right w:val="single" w:sz="4" w:space="0" w:color="auto"/>
            </w:tcBorders>
          </w:tcPr>
          <w:p w14:paraId="46B200A2" w14:textId="073CFF75" w:rsidR="00C933E9" w:rsidRDefault="000B6A29" w:rsidP="00362E2D">
            <w:pPr>
              <w:pStyle w:val="23"/>
              <w:tabs>
                <w:tab w:val="clear" w:pos="-90"/>
                <w:tab w:val="center" w:pos="1170"/>
              </w:tabs>
              <w:ind w:firstLine="0"/>
              <w:jc w:val="right"/>
              <w:rPr>
                <w:sz w:val="16"/>
                <w:szCs w:val="16"/>
              </w:rPr>
            </w:pPr>
            <w:r>
              <w:rPr>
                <w:sz w:val="16"/>
                <w:szCs w:val="16"/>
              </w:rPr>
              <w:t>827</w:t>
            </w:r>
          </w:p>
        </w:tc>
        <w:tc>
          <w:tcPr>
            <w:tcW w:w="992" w:type="dxa"/>
            <w:tcBorders>
              <w:top w:val="single" w:sz="4" w:space="0" w:color="auto"/>
              <w:left w:val="single" w:sz="4" w:space="0" w:color="auto"/>
              <w:bottom w:val="single" w:sz="4" w:space="0" w:color="auto"/>
              <w:right w:val="single" w:sz="4" w:space="0" w:color="auto"/>
            </w:tcBorders>
          </w:tcPr>
          <w:p w14:paraId="35CF21D1" w14:textId="676813C3" w:rsidR="00C933E9" w:rsidRDefault="000B6A29" w:rsidP="00362E2D">
            <w:pPr>
              <w:pStyle w:val="23"/>
              <w:tabs>
                <w:tab w:val="clear" w:pos="-90"/>
                <w:tab w:val="center" w:pos="1170"/>
              </w:tabs>
              <w:ind w:firstLine="0"/>
              <w:jc w:val="right"/>
              <w:rPr>
                <w:sz w:val="16"/>
                <w:szCs w:val="16"/>
              </w:rPr>
            </w:pPr>
            <w:r>
              <w:rPr>
                <w:sz w:val="16"/>
                <w:szCs w:val="16"/>
              </w:rPr>
              <w:t>36</w:t>
            </w:r>
          </w:p>
        </w:tc>
        <w:tc>
          <w:tcPr>
            <w:tcW w:w="1134" w:type="dxa"/>
            <w:tcBorders>
              <w:top w:val="single" w:sz="4" w:space="0" w:color="auto"/>
              <w:left w:val="single" w:sz="4" w:space="0" w:color="auto"/>
              <w:bottom w:val="single" w:sz="4" w:space="0" w:color="auto"/>
              <w:right w:val="single" w:sz="4" w:space="0" w:color="auto"/>
            </w:tcBorders>
          </w:tcPr>
          <w:p w14:paraId="66511608" w14:textId="6FA7CE0A" w:rsidR="00C933E9" w:rsidRDefault="000B6A29" w:rsidP="00362E2D">
            <w:pPr>
              <w:pStyle w:val="23"/>
              <w:tabs>
                <w:tab w:val="clear" w:pos="-90"/>
                <w:tab w:val="center" w:pos="1170"/>
              </w:tabs>
              <w:ind w:firstLine="0"/>
              <w:jc w:val="right"/>
              <w:rPr>
                <w:sz w:val="16"/>
                <w:szCs w:val="16"/>
              </w:rPr>
            </w:pPr>
            <w:r>
              <w:rPr>
                <w:sz w:val="16"/>
                <w:szCs w:val="16"/>
              </w:rPr>
              <w:t>55</w:t>
            </w:r>
          </w:p>
        </w:tc>
        <w:tc>
          <w:tcPr>
            <w:tcW w:w="1134" w:type="dxa"/>
            <w:tcBorders>
              <w:top w:val="single" w:sz="4" w:space="0" w:color="auto"/>
              <w:left w:val="single" w:sz="4" w:space="0" w:color="auto"/>
              <w:bottom w:val="single" w:sz="4" w:space="0" w:color="auto"/>
              <w:right w:val="single" w:sz="4" w:space="0" w:color="auto"/>
            </w:tcBorders>
          </w:tcPr>
          <w:p w14:paraId="4FC71935" w14:textId="123C59D8" w:rsidR="00C933E9" w:rsidRDefault="000B6A29" w:rsidP="00362E2D">
            <w:pPr>
              <w:pStyle w:val="23"/>
              <w:tabs>
                <w:tab w:val="clear" w:pos="-90"/>
                <w:tab w:val="center" w:pos="1170"/>
              </w:tabs>
              <w:ind w:firstLine="0"/>
              <w:jc w:val="right"/>
              <w:rPr>
                <w:sz w:val="16"/>
                <w:szCs w:val="16"/>
              </w:rPr>
            </w:pPr>
            <w:r>
              <w:rPr>
                <w:sz w:val="16"/>
                <w:szCs w:val="16"/>
              </w:rPr>
              <w:t>173</w:t>
            </w:r>
          </w:p>
        </w:tc>
        <w:tc>
          <w:tcPr>
            <w:tcW w:w="1134" w:type="dxa"/>
            <w:tcBorders>
              <w:top w:val="single" w:sz="4" w:space="0" w:color="auto"/>
              <w:left w:val="single" w:sz="4" w:space="0" w:color="auto"/>
              <w:bottom w:val="single" w:sz="4" w:space="0" w:color="auto"/>
              <w:right w:val="single" w:sz="4" w:space="0" w:color="auto"/>
            </w:tcBorders>
          </w:tcPr>
          <w:p w14:paraId="241EDA1A" w14:textId="1E65579D" w:rsidR="00C933E9" w:rsidRDefault="000B6A29" w:rsidP="00362E2D">
            <w:pPr>
              <w:pStyle w:val="23"/>
              <w:tabs>
                <w:tab w:val="clear" w:pos="-90"/>
                <w:tab w:val="center" w:pos="1170"/>
              </w:tabs>
              <w:ind w:firstLine="0"/>
              <w:jc w:val="right"/>
              <w:rPr>
                <w:sz w:val="16"/>
                <w:szCs w:val="16"/>
              </w:rPr>
            </w:pPr>
            <w:r>
              <w:rPr>
                <w:sz w:val="16"/>
                <w:szCs w:val="16"/>
              </w:rPr>
              <w:t>306</w:t>
            </w:r>
          </w:p>
        </w:tc>
        <w:tc>
          <w:tcPr>
            <w:tcW w:w="993" w:type="dxa"/>
            <w:tcBorders>
              <w:top w:val="single" w:sz="4" w:space="0" w:color="auto"/>
              <w:left w:val="single" w:sz="4" w:space="0" w:color="auto"/>
              <w:bottom w:val="single" w:sz="4" w:space="0" w:color="auto"/>
              <w:right w:val="single" w:sz="4" w:space="0" w:color="auto"/>
            </w:tcBorders>
          </w:tcPr>
          <w:p w14:paraId="4EA1D4BC" w14:textId="2179242E" w:rsidR="00C933E9" w:rsidRDefault="000B6A29" w:rsidP="00362E2D">
            <w:pPr>
              <w:pStyle w:val="23"/>
              <w:tabs>
                <w:tab w:val="clear" w:pos="-90"/>
                <w:tab w:val="center" w:pos="1170"/>
              </w:tabs>
              <w:ind w:firstLine="0"/>
              <w:jc w:val="right"/>
              <w:rPr>
                <w:sz w:val="16"/>
                <w:szCs w:val="16"/>
              </w:rPr>
            </w:pPr>
            <w:r>
              <w:rPr>
                <w:sz w:val="16"/>
                <w:szCs w:val="16"/>
              </w:rPr>
              <w:t>257</w:t>
            </w:r>
          </w:p>
        </w:tc>
      </w:tr>
      <w:tr w:rsidR="00C933E9" w14:paraId="3A9E6F19"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75C94BD8" w14:textId="77777777" w:rsidR="00C933E9" w:rsidRDefault="00C933E9" w:rsidP="00362E2D">
            <w:pPr>
              <w:pStyle w:val="23"/>
              <w:tabs>
                <w:tab w:val="clear" w:pos="-90"/>
                <w:tab w:val="center" w:pos="1170"/>
              </w:tabs>
              <w:ind w:firstLine="0"/>
              <w:rPr>
                <w:sz w:val="16"/>
                <w:szCs w:val="16"/>
              </w:rPr>
            </w:pPr>
            <w:r>
              <w:rPr>
                <w:sz w:val="16"/>
                <w:szCs w:val="16"/>
              </w:rPr>
              <w:t>Келяв габър</w:t>
            </w:r>
          </w:p>
        </w:tc>
        <w:tc>
          <w:tcPr>
            <w:tcW w:w="1417" w:type="dxa"/>
            <w:tcBorders>
              <w:top w:val="single" w:sz="4" w:space="0" w:color="auto"/>
              <w:left w:val="single" w:sz="4" w:space="0" w:color="auto"/>
              <w:bottom w:val="single" w:sz="4" w:space="0" w:color="auto"/>
              <w:right w:val="single" w:sz="4" w:space="0" w:color="auto"/>
            </w:tcBorders>
          </w:tcPr>
          <w:p w14:paraId="466F9CC6" w14:textId="556E1998" w:rsidR="00C933E9" w:rsidRDefault="000B6A29" w:rsidP="00362E2D">
            <w:pPr>
              <w:pStyle w:val="23"/>
              <w:tabs>
                <w:tab w:val="clear" w:pos="-90"/>
                <w:tab w:val="center" w:pos="1170"/>
              </w:tabs>
              <w:ind w:firstLine="0"/>
              <w:jc w:val="right"/>
              <w:rPr>
                <w:sz w:val="16"/>
                <w:szCs w:val="16"/>
              </w:rPr>
            </w:pPr>
            <w:r>
              <w:rPr>
                <w:sz w:val="16"/>
                <w:szCs w:val="16"/>
              </w:rPr>
              <w:t>954</w:t>
            </w:r>
          </w:p>
        </w:tc>
        <w:tc>
          <w:tcPr>
            <w:tcW w:w="992" w:type="dxa"/>
            <w:tcBorders>
              <w:top w:val="single" w:sz="4" w:space="0" w:color="auto"/>
              <w:left w:val="single" w:sz="4" w:space="0" w:color="auto"/>
              <w:bottom w:val="single" w:sz="4" w:space="0" w:color="auto"/>
              <w:right w:val="single" w:sz="4" w:space="0" w:color="auto"/>
            </w:tcBorders>
          </w:tcPr>
          <w:p w14:paraId="42DE22C9"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EE93E1A"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500576B" w14:textId="77777777"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92673E4" w14:textId="77FF75CF" w:rsidR="00C933E9" w:rsidRDefault="000B6A29" w:rsidP="00362E2D">
            <w:pPr>
              <w:pStyle w:val="23"/>
              <w:tabs>
                <w:tab w:val="clear" w:pos="-90"/>
                <w:tab w:val="center" w:pos="1170"/>
              </w:tabs>
              <w:ind w:firstLine="0"/>
              <w:jc w:val="right"/>
              <w:rPr>
                <w:sz w:val="16"/>
                <w:szCs w:val="16"/>
              </w:rPr>
            </w:pPr>
            <w:r>
              <w:rPr>
                <w:sz w:val="16"/>
                <w:szCs w:val="16"/>
              </w:rPr>
              <w:t>585</w:t>
            </w:r>
          </w:p>
        </w:tc>
        <w:tc>
          <w:tcPr>
            <w:tcW w:w="993" w:type="dxa"/>
            <w:tcBorders>
              <w:top w:val="single" w:sz="4" w:space="0" w:color="auto"/>
              <w:left w:val="single" w:sz="4" w:space="0" w:color="auto"/>
              <w:bottom w:val="single" w:sz="4" w:space="0" w:color="auto"/>
              <w:right w:val="single" w:sz="4" w:space="0" w:color="auto"/>
            </w:tcBorders>
          </w:tcPr>
          <w:p w14:paraId="0338F1BC" w14:textId="24C2CD17" w:rsidR="00C933E9" w:rsidRDefault="000B6A29" w:rsidP="00362E2D">
            <w:pPr>
              <w:pStyle w:val="23"/>
              <w:tabs>
                <w:tab w:val="clear" w:pos="-90"/>
                <w:tab w:val="center" w:pos="1170"/>
              </w:tabs>
              <w:ind w:firstLine="0"/>
              <w:jc w:val="right"/>
              <w:rPr>
                <w:sz w:val="16"/>
                <w:szCs w:val="16"/>
              </w:rPr>
            </w:pPr>
            <w:r>
              <w:rPr>
                <w:sz w:val="16"/>
                <w:szCs w:val="16"/>
              </w:rPr>
              <w:t>369</w:t>
            </w:r>
          </w:p>
        </w:tc>
      </w:tr>
      <w:tr w:rsidR="00C933E9" w14:paraId="17D2C302" w14:textId="77777777" w:rsidTr="00712ABE">
        <w:tc>
          <w:tcPr>
            <w:tcW w:w="2764" w:type="dxa"/>
            <w:tcBorders>
              <w:top w:val="single" w:sz="4" w:space="0" w:color="auto"/>
              <w:left w:val="single" w:sz="4" w:space="0" w:color="auto"/>
              <w:bottom w:val="single" w:sz="4" w:space="0" w:color="auto"/>
              <w:right w:val="single" w:sz="4" w:space="0" w:color="auto"/>
            </w:tcBorders>
            <w:hideMark/>
          </w:tcPr>
          <w:p w14:paraId="6B18D598" w14:textId="77777777" w:rsidR="00C933E9" w:rsidRDefault="00C933E9" w:rsidP="00362E2D">
            <w:pPr>
              <w:pStyle w:val="23"/>
              <w:tabs>
                <w:tab w:val="clear" w:pos="-90"/>
                <w:tab w:val="center" w:pos="1170"/>
              </w:tabs>
              <w:ind w:firstLine="0"/>
              <w:rPr>
                <w:sz w:val="16"/>
                <w:szCs w:val="16"/>
              </w:rPr>
            </w:pPr>
            <w:r>
              <w:rPr>
                <w:sz w:val="16"/>
                <w:szCs w:val="16"/>
              </w:rPr>
              <w:t>Смесени широколистни</w:t>
            </w:r>
          </w:p>
        </w:tc>
        <w:tc>
          <w:tcPr>
            <w:tcW w:w="1417" w:type="dxa"/>
            <w:tcBorders>
              <w:top w:val="single" w:sz="4" w:space="0" w:color="auto"/>
              <w:left w:val="single" w:sz="4" w:space="0" w:color="auto"/>
              <w:bottom w:val="single" w:sz="4" w:space="0" w:color="auto"/>
              <w:right w:val="single" w:sz="4" w:space="0" w:color="auto"/>
            </w:tcBorders>
          </w:tcPr>
          <w:p w14:paraId="32C70BF3" w14:textId="2779E727" w:rsidR="00C933E9" w:rsidRDefault="000B6A29" w:rsidP="00362E2D">
            <w:pPr>
              <w:pStyle w:val="23"/>
              <w:tabs>
                <w:tab w:val="clear" w:pos="-90"/>
                <w:tab w:val="center" w:pos="1170"/>
              </w:tabs>
              <w:ind w:firstLine="0"/>
              <w:jc w:val="right"/>
              <w:rPr>
                <w:sz w:val="16"/>
                <w:szCs w:val="16"/>
              </w:rPr>
            </w:pPr>
            <w:r>
              <w:rPr>
                <w:sz w:val="16"/>
                <w:szCs w:val="16"/>
              </w:rPr>
              <w:t>878</w:t>
            </w:r>
          </w:p>
        </w:tc>
        <w:tc>
          <w:tcPr>
            <w:tcW w:w="992" w:type="dxa"/>
            <w:tcBorders>
              <w:top w:val="single" w:sz="4" w:space="0" w:color="auto"/>
              <w:left w:val="single" w:sz="4" w:space="0" w:color="auto"/>
              <w:bottom w:val="single" w:sz="4" w:space="0" w:color="auto"/>
              <w:right w:val="single" w:sz="4" w:space="0" w:color="auto"/>
            </w:tcBorders>
          </w:tcPr>
          <w:p w14:paraId="19223A21" w14:textId="0AA57B71" w:rsidR="00C933E9" w:rsidRDefault="000B6A29" w:rsidP="00362E2D">
            <w:pPr>
              <w:pStyle w:val="23"/>
              <w:tabs>
                <w:tab w:val="clear" w:pos="-90"/>
                <w:tab w:val="center" w:pos="1170"/>
              </w:tabs>
              <w:ind w:firstLine="0"/>
              <w:jc w:val="right"/>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11CB717" w14:textId="3BBCC2DC" w:rsidR="00C933E9" w:rsidRDefault="00C933E9" w:rsidP="00362E2D">
            <w:pPr>
              <w:pStyle w:val="23"/>
              <w:tabs>
                <w:tab w:val="clear" w:pos="-90"/>
                <w:tab w:val="center" w:pos="1170"/>
              </w:tabs>
              <w:ind w:firstLine="0"/>
              <w:jc w:val="right"/>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5A8C28C" w14:textId="2A0BFE6E" w:rsidR="00C933E9" w:rsidRDefault="000B6A29" w:rsidP="00362E2D">
            <w:pPr>
              <w:pStyle w:val="23"/>
              <w:tabs>
                <w:tab w:val="clear" w:pos="-90"/>
                <w:tab w:val="center" w:pos="1170"/>
              </w:tabs>
              <w:ind w:firstLine="0"/>
              <w:jc w:val="right"/>
              <w:rPr>
                <w:sz w:val="16"/>
                <w:szCs w:val="16"/>
              </w:rPr>
            </w:pPr>
            <w:r>
              <w:rPr>
                <w:sz w:val="16"/>
                <w:szCs w:val="16"/>
              </w:rPr>
              <w:t>21</w:t>
            </w:r>
          </w:p>
        </w:tc>
        <w:tc>
          <w:tcPr>
            <w:tcW w:w="1134" w:type="dxa"/>
            <w:tcBorders>
              <w:top w:val="single" w:sz="4" w:space="0" w:color="auto"/>
              <w:left w:val="single" w:sz="4" w:space="0" w:color="auto"/>
              <w:bottom w:val="single" w:sz="4" w:space="0" w:color="auto"/>
              <w:right w:val="single" w:sz="4" w:space="0" w:color="auto"/>
            </w:tcBorders>
          </w:tcPr>
          <w:p w14:paraId="463C62DB" w14:textId="2B7C6606" w:rsidR="00C933E9" w:rsidRDefault="000B6A29" w:rsidP="00362E2D">
            <w:pPr>
              <w:pStyle w:val="23"/>
              <w:tabs>
                <w:tab w:val="clear" w:pos="-90"/>
                <w:tab w:val="center" w:pos="1170"/>
              </w:tabs>
              <w:ind w:firstLine="0"/>
              <w:jc w:val="right"/>
              <w:rPr>
                <w:sz w:val="16"/>
                <w:szCs w:val="16"/>
              </w:rPr>
            </w:pPr>
            <w:r>
              <w:rPr>
                <w:sz w:val="16"/>
                <w:szCs w:val="16"/>
              </w:rPr>
              <w:t>45</w:t>
            </w:r>
          </w:p>
        </w:tc>
        <w:tc>
          <w:tcPr>
            <w:tcW w:w="993" w:type="dxa"/>
            <w:tcBorders>
              <w:top w:val="single" w:sz="4" w:space="0" w:color="auto"/>
              <w:left w:val="single" w:sz="4" w:space="0" w:color="auto"/>
              <w:bottom w:val="single" w:sz="4" w:space="0" w:color="auto"/>
              <w:right w:val="single" w:sz="4" w:space="0" w:color="auto"/>
            </w:tcBorders>
          </w:tcPr>
          <w:p w14:paraId="15A937EA" w14:textId="4C8B0F05" w:rsidR="00C933E9" w:rsidRDefault="000B6A29" w:rsidP="00362E2D">
            <w:pPr>
              <w:pStyle w:val="23"/>
              <w:tabs>
                <w:tab w:val="clear" w:pos="-90"/>
                <w:tab w:val="center" w:pos="1170"/>
              </w:tabs>
              <w:ind w:firstLine="0"/>
              <w:jc w:val="right"/>
              <w:rPr>
                <w:sz w:val="16"/>
                <w:szCs w:val="16"/>
              </w:rPr>
            </w:pPr>
            <w:r>
              <w:rPr>
                <w:sz w:val="16"/>
                <w:szCs w:val="16"/>
              </w:rPr>
              <w:t>399</w:t>
            </w:r>
          </w:p>
        </w:tc>
      </w:tr>
    </w:tbl>
    <w:p w14:paraId="0B8FE3A5" w14:textId="77777777" w:rsidR="00C933E9" w:rsidRDefault="00C933E9" w:rsidP="00362E2D">
      <w:pPr>
        <w:pStyle w:val="23"/>
        <w:tabs>
          <w:tab w:val="clear" w:pos="-90"/>
          <w:tab w:val="center" w:pos="1170"/>
        </w:tabs>
        <w:ind w:firstLine="0"/>
        <w:rPr>
          <w:szCs w:val="24"/>
          <w:lang w:val="en-US"/>
        </w:rPr>
      </w:pPr>
    </w:p>
    <w:p w14:paraId="2A1CE219" w14:textId="77777777" w:rsidR="00C933E9" w:rsidRDefault="00C933E9" w:rsidP="00362E2D">
      <w:pPr>
        <w:pStyle w:val="23"/>
        <w:tabs>
          <w:tab w:val="clear" w:pos="-90"/>
          <w:tab w:val="center" w:pos="1170"/>
        </w:tabs>
        <w:ind w:firstLine="0"/>
        <w:rPr>
          <w:szCs w:val="24"/>
          <w:lang w:val="en-US"/>
        </w:rPr>
      </w:pPr>
      <w:r>
        <w:rPr>
          <w:szCs w:val="24"/>
        </w:rPr>
        <w:t xml:space="preserve">         Категориите горски територии - държавна собственост (защитни, специални и стопански  - по отдели, подотдели и площ) са част от описаните при инвентаризацията.</w:t>
      </w:r>
    </w:p>
    <w:p w14:paraId="311A928E" w14:textId="77777777" w:rsidR="00C933E9" w:rsidRDefault="00C933E9" w:rsidP="00362E2D">
      <w:pPr>
        <w:pStyle w:val="23"/>
        <w:tabs>
          <w:tab w:val="clear" w:pos="-90"/>
          <w:tab w:val="center" w:pos="1170"/>
        </w:tabs>
        <w:ind w:firstLine="0"/>
        <w:rPr>
          <w:b/>
          <w:szCs w:val="24"/>
        </w:rPr>
      </w:pPr>
      <w:r>
        <w:rPr>
          <w:b/>
          <w:szCs w:val="24"/>
        </w:rPr>
        <w:t xml:space="preserve">          Глава ІІ. Д</w:t>
      </w:r>
      <w:proofErr w:type="spellStart"/>
      <w:r>
        <w:rPr>
          <w:b/>
          <w:szCs w:val="24"/>
          <w:lang w:val="en-US"/>
        </w:rPr>
        <w:t>осегашно</w:t>
      </w:r>
      <w:proofErr w:type="spellEnd"/>
      <w:r>
        <w:rPr>
          <w:b/>
          <w:szCs w:val="24"/>
          <w:lang w:val="en-US"/>
        </w:rPr>
        <w:t xml:space="preserve"> </w:t>
      </w:r>
      <w:proofErr w:type="spellStart"/>
      <w:r>
        <w:rPr>
          <w:b/>
          <w:szCs w:val="24"/>
          <w:lang w:val="en-US"/>
        </w:rPr>
        <w:t>стопанисване</w:t>
      </w:r>
      <w:proofErr w:type="spellEnd"/>
    </w:p>
    <w:p w14:paraId="63751146" w14:textId="6FD64247" w:rsidR="00C933E9" w:rsidRDefault="00C933E9" w:rsidP="00362E2D">
      <w:pPr>
        <w:pStyle w:val="23"/>
        <w:tabs>
          <w:tab w:val="clear" w:pos="-90"/>
          <w:tab w:val="center" w:pos="1170"/>
        </w:tabs>
        <w:ind w:firstLine="0"/>
        <w:rPr>
          <w:szCs w:val="24"/>
        </w:rPr>
      </w:pPr>
      <w:r>
        <w:rPr>
          <w:szCs w:val="24"/>
        </w:rPr>
        <w:t xml:space="preserve">          Да се дадат исторически данни за създаването на горското стопанство и преглед на досегашните </w:t>
      </w:r>
      <w:proofErr w:type="spellStart"/>
      <w:r>
        <w:rPr>
          <w:szCs w:val="24"/>
        </w:rPr>
        <w:t>лесоустройства</w:t>
      </w:r>
      <w:proofErr w:type="spellEnd"/>
      <w:r>
        <w:rPr>
          <w:szCs w:val="24"/>
        </w:rPr>
        <w:t xml:space="preserve"> в хронологичен ред. З</w:t>
      </w:r>
      <w:r>
        <w:rPr>
          <w:szCs w:val="24"/>
          <w:lang w:val="en-US"/>
        </w:rPr>
        <w:t xml:space="preserve">а </w:t>
      </w:r>
      <w:proofErr w:type="spellStart"/>
      <w:r>
        <w:rPr>
          <w:szCs w:val="24"/>
          <w:lang w:val="en-US"/>
        </w:rPr>
        <w:t>последн</w:t>
      </w:r>
      <w:r>
        <w:rPr>
          <w:szCs w:val="24"/>
        </w:rPr>
        <w:t>ия</w:t>
      </w:r>
      <w:proofErr w:type="spellEnd"/>
      <w:r>
        <w:rPr>
          <w:szCs w:val="24"/>
        </w:rPr>
        <w:t xml:space="preserve"> горскостопански план </w:t>
      </w:r>
      <w:r>
        <w:rPr>
          <w:szCs w:val="24"/>
          <w:lang w:val="en-US"/>
        </w:rPr>
        <w:t>(</w:t>
      </w:r>
      <w:r>
        <w:rPr>
          <w:szCs w:val="24"/>
        </w:rPr>
        <w:t>2011</w:t>
      </w:r>
      <w:r w:rsidR="00712ABE">
        <w:rPr>
          <w:szCs w:val="24"/>
        </w:rPr>
        <w:t>3</w:t>
      </w:r>
      <w:r>
        <w:rPr>
          <w:szCs w:val="24"/>
        </w:rPr>
        <w:t xml:space="preserve">г.) да </w:t>
      </w:r>
      <w:proofErr w:type="spellStart"/>
      <w:r>
        <w:rPr>
          <w:szCs w:val="24"/>
          <w:lang w:val="en-US"/>
        </w:rPr>
        <w:t>се</w:t>
      </w:r>
      <w:proofErr w:type="spellEnd"/>
      <w:r>
        <w:rPr>
          <w:szCs w:val="24"/>
          <w:lang w:val="en-US"/>
        </w:rPr>
        <w:t xml:space="preserve"> </w:t>
      </w:r>
      <w:proofErr w:type="spellStart"/>
      <w:r>
        <w:rPr>
          <w:szCs w:val="24"/>
          <w:lang w:val="en-US"/>
        </w:rPr>
        <w:t>отразят</w:t>
      </w:r>
      <w:proofErr w:type="spellEnd"/>
      <w:r>
        <w:rPr>
          <w:szCs w:val="24"/>
          <w:lang w:val="en-US"/>
        </w:rPr>
        <w:t xml:space="preserve"> </w:t>
      </w:r>
      <w:proofErr w:type="spellStart"/>
      <w:r>
        <w:rPr>
          <w:szCs w:val="24"/>
          <w:lang w:val="en-US"/>
        </w:rPr>
        <w:t>основните</w:t>
      </w:r>
      <w:proofErr w:type="spellEnd"/>
      <w:r>
        <w:rPr>
          <w:szCs w:val="24"/>
          <w:lang w:val="en-US"/>
        </w:rPr>
        <w:t xml:space="preserve"> </w:t>
      </w:r>
      <w:proofErr w:type="spellStart"/>
      <w:r>
        <w:rPr>
          <w:szCs w:val="24"/>
          <w:lang w:val="en-US"/>
        </w:rPr>
        <w:t>насоки</w:t>
      </w:r>
      <w:proofErr w:type="spellEnd"/>
      <w:r>
        <w:rPr>
          <w:szCs w:val="24"/>
          <w:lang w:val="en-US"/>
        </w:rPr>
        <w:t xml:space="preserve"> </w:t>
      </w:r>
      <w:proofErr w:type="spellStart"/>
      <w:r>
        <w:rPr>
          <w:szCs w:val="24"/>
          <w:lang w:val="en-US"/>
        </w:rPr>
        <w:t>за</w:t>
      </w:r>
      <w:proofErr w:type="spellEnd"/>
      <w:r>
        <w:rPr>
          <w:szCs w:val="24"/>
          <w:lang w:val="en-US"/>
        </w:rPr>
        <w:t xml:space="preserve"> </w:t>
      </w:r>
      <w:proofErr w:type="spellStart"/>
      <w:r>
        <w:rPr>
          <w:szCs w:val="24"/>
          <w:lang w:val="en-US"/>
        </w:rPr>
        <w:t>организация</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стопанството</w:t>
      </w:r>
      <w:proofErr w:type="spellEnd"/>
      <w:r>
        <w:rPr>
          <w:szCs w:val="24"/>
          <w:lang w:val="en-US"/>
        </w:rPr>
        <w:t xml:space="preserve"> – </w:t>
      </w:r>
      <w:proofErr w:type="spellStart"/>
      <w:r>
        <w:rPr>
          <w:szCs w:val="24"/>
          <w:lang w:val="en-US"/>
        </w:rPr>
        <w:t>горскостопански</w:t>
      </w:r>
      <w:proofErr w:type="spellEnd"/>
      <w:r>
        <w:rPr>
          <w:szCs w:val="24"/>
          <w:lang w:val="en-US"/>
        </w:rPr>
        <w:t xml:space="preserve"> и </w:t>
      </w:r>
      <w:proofErr w:type="spellStart"/>
      <w:r>
        <w:rPr>
          <w:szCs w:val="24"/>
          <w:lang w:val="en-US"/>
        </w:rPr>
        <w:t>охранителни</w:t>
      </w:r>
      <w:proofErr w:type="spellEnd"/>
      <w:r>
        <w:rPr>
          <w:szCs w:val="24"/>
          <w:lang w:val="en-US"/>
        </w:rPr>
        <w:t xml:space="preserve"> </w:t>
      </w:r>
      <w:proofErr w:type="spellStart"/>
      <w:r>
        <w:rPr>
          <w:szCs w:val="24"/>
          <w:lang w:val="en-US"/>
        </w:rPr>
        <w:t>участъци</w:t>
      </w:r>
      <w:proofErr w:type="spellEnd"/>
      <w:r>
        <w:rPr>
          <w:szCs w:val="24"/>
          <w:lang w:val="en-US"/>
        </w:rPr>
        <w:t xml:space="preserve">, </w:t>
      </w:r>
      <w:proofErr w:type="spellStart"/>
      <w:r>
        <w:rPr>
          <w:szCs w:val="24"/>
          <w:lang w:val="en-US"/>
        </w:rPr>
        <w:t>отдели</w:t>
      </w:r>
      <w:proofErr w:type="spellEnd"/>
      <w:r>
        <w:rPr>
          <w:szCs w:val="24"/>
          <w:lang w:val="en-US"/>
        </w:rPr>
        <w:t xml:space="preserve">, </w:t>
      </w:r>
      <w:proofErr w:type="spellStart"/>
      <w:r>
        <w:rPr>
          <w:szCs w:val="24"/>
          <w:lang w:val="en-US"/>
        </w:rPr>
        <w:t>стопански</w:t>
      </w:r>
      <w:proofErr w:type="spellEnd"/>
      <w:r>
        <w:rPr>
          <w:szCs w:val="24"/>
          <w:lang w:val="en-US"/>
        </w:rPr>
        <w:t xml:space="preserve"> </w:t>
      </w:r>
      <w:proofErr w:type="spellStart"/>
      <w:r>
        <w:rPr>
          <w:szCs w:val="24"/>
          <w:lang w:val="en-US"/>
        </w:rPr>
        <w:t>класове</w:t>
      </w:r>
      <w:proofErr w:type="spellEnd"/>
      <w:r>
        <w:rPr>
          <w:szCs w:val="24"/>
          <w:lang w:val="en-US"/>
        </w:rPr>
        <w:t xml:space="preserve"> и </w:t>
      </w:r>
      <w:proofErr w:type="spellStart"/>
      <w:r>
        <w:rPr>
          <w:szCs w:val="24"/>
          <w:lang w:val="en-US"/>
        </w:rPr>
        <w:t>групи</w:t>
      </w:r>
      <w:proofErr w:type="spellEnd"/>
      <w:r>
        <w:rPr>
          <w:szCs w:val="24"/>
          <w:lang w:val="en-US"/>
        </w:rPr>
        <w:t xml:space="preserve"> </w:t>
      </w:r>
      <w:proofErr w:type="spellStart"/>
      <w:r>
        <w:rPr>
          <w:szCs w:val="24"/>
          <w:lang w:val="en-US"/>
        </w:rPr>
        <w:t>гори</w:t>
      </w:r>
      <w:proofErr w:type="spellEnd"/>
      <w:r>
        <w:rPr>
          <w:szCs w:val="24"/>
          <w:lang w:val="en-US"/>
        </w:rPr>
        <w:t xml:space="preserve"> </w:t>
      </w:r>
      <w:proofErr w:type="spellStart"/>
      <w:r>
        <w:rPr>
          <w:szCs w:val="24"/>
          <w:lang w:val="en-US"/>
        </w:rPr>
        <w:t>по</w:t>
      </w:r>
      <w:proofErr w:type="spellEnd"/>
      <w:r>
        <w:rPr>
          <w:szCs w:val="24"/>
          <w:lang w:val="en-US"/>
        </w:rPr>
        <w:t xml:space="preserve"> </w:t>
      </w:r>
      <w:proofErr w:type="spellStart"/>
      <w:r>
        <w:rPr>
          <w:szCs w:val="24"/>
          <w:lang w:val="en-US"/>
        </w:rPr>
        <w:t>предназначение</w:t>
      </w:r>
      <w:proofErr w:type="spellEnd"/>
      <w:r>
        <w:rPr>
          <w:szCs w:val="24"/>
          <w:lang w:val="en-US"/>
        </w:rPr>
        <w:t xml:space="preserve">, </w:t>
      </w:r>
      <w:proofErr w:type="spellStart"/>
      <w:r>
        <w:rPr>
          <w:szCs w:val="24"/>
          <w:lang w:val="en-US"/>
        </w:rPr>
        <w:t>турнуси</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сеч</w:t>
      </w:r>
      <w:proofErr w:type="spellEnd"/>
      <w:r>
        <w:rPr>
          <w:szCs w:val="24"/>
        </w:rPr>
        <w:t xml:space="preserve"> и др.</w:t>
      </w:r>
    </w:p>
    <w:p w14:paraId="1D249368" w14:textId="77777777" w:rsidR="00C933E9" w:rsidRDefault="00C933E9" w:rsidP="00362E2D">
      <w:pPr>
        <w:pStyle w:val="23"/>
        <w:tabs>
          <w:tab w:val="clear" w:pos="-90"/>
          <w:tab w:val="center" w:pos="1170"/>
        </w:tabs>
        <w:ind w:firstLine="0"/>
        <w:rPr>
          <w:szCs w:val="24"/>
        </w:rPr>
      </w:pPr>
      <w:r>
        <w:rPr>
          <w:szCs w:val="24"/>
        </w:rPr>
        <w:t xml:space="preserve">          Да се опише ролята и значението на горското стопанство за общината. </w:t>
      </w:r>
    </w:p>
    <w:p w14:paraId="278B4F72" w14:textId="69F4D4CD" w:rsidR="00A34BDD"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направи</w:t>
      </w:r>
      <w:proofErr w:type="spellEnd"/>
      <w:r>
        <w:rPr>
          <w:szCs w:val="24"/>
          <w:lang w:val="en-US"/>
        </w:rPr>
        <w:t xml:space="preserve"> </w:t>
      </w:r>
      <w:proofErr w:type="spellStart"/>
      <w:r>
        <w:rPr>
          <w:szCs w:val="24"/>
          <w:lang w:val="en-US"/>
        </w:rPr>
        <w:t>анализ</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изпълнението</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предвидените</w:t>
      </w:r>
      <w:proofErr w:type="spellEnd"/>
      <w:r>
        <w:rPr>
          <w:szCs w:val="24"/>
          <w:lang w:val="en-US"/>
        </w:rPr>
        <w:t xml:space="preserve"> </w:t>
      </w:r>
      <w:r>
        <w:rPr>
          <w:szCs w:val="24"/>
        </w:rPr>
        <w:t xml:space="preserve">мероприятия – сечи; възобновяване и залесяване; ползване на дървесина; странични ползвания; </w:t>
      </w:r>
      <w:proofErr w:type="gramStart"/>
      <w:r>
        <w:rPr>
          <w:szCs w:val="24"/>
        </w:rPr>
        <w:t>опазване  на</w:t>
      </w:r>
      <w:proofErr w:type="gramEnd"/>
      <w:r>
        <w:rPr>
          <w:szCs w:val="24"/>
        </w:rPr>
        <w:t xml:space="preserve"> горите от пожари, болести и вредители; борба с ерозията; </w:t>
      </w:r>
      <w:proofErr w:type="spellStart"/>
      <w:r>
        <w:rPr>
          <w:szCs w:val="24"/>
        </w:rPr>
        <w:t>сградо</w:t>
      </w:r>
      <w:proofErr w:type="spellEnd"/>
      <w:r>
        <w:rPr>
          <w:szCs w:val="24"/>
        </w:rPr>
        <w:t xml:space="preserve"> и пътно строителство и др. на база отчетните документи и информацията от теренните проучвания, като се изяснят причините за </w:t>
      </w:r>
      <w:r w:rsidR="0012048D">
        <w:rPr>
          <w:szCs w:val="24"/>
        </w:rPr>
        <w:t xml:space="preserve">евентуално </w:t>
      </w:r>
      <w:r>
        <w:rPr>
          <w:szCs w:val="24"/>
        </w:rPr>
        <w:t>получени незад</w:t>
      </w:r>
      <w:r w:rsidR="005B2456">
        <w:rPr>
          <w:szCs w:val="24"/>
        </w:rPr>
        <w:t>о</w:t>
      </w:r>
      <w:r>
        <w:rPr>
          <w:szCs w:val="24"/>
        </w:rPr>
        <w:t xml:space="preserve">волителни резултати. Да се посочат </w:t>
      </w:r>
      <w:proofErr w:type="spellStart"/>
      <w:r>
        <w:rPr>
          <w:szCs w:val="24"/>
        </w:rPr>
        <w:t>конкренти</w:t>
      </w:r>
      <w:proofErr w:type="spellEnd"/>
      <w:r>
        <w:rPr>
          <w:szCs w:val="24"/>
        </w:rPr>
        <w:t xml:space="preserve"> примери както за отклоненията от предвижданията, така и за добри лесовъдски решения.</w:t>
      </w:r>
    </w:p>
    <w:p w14:paraId="4521BDD4" w14:textId="77777777" w:rsidR="0018642A" w:rsidRDefault="00A34BDD" w:rsidP="00362E2D">
      <w:pPr>
        <w:pStyle w:val="23"/>
        <w:tabs>
          <w:tab w:val="clear" w:pos="-90"/>
          <w:tab w:val="center" w:pos="1170"/>
        </w:tabs>
        <w:ind w:firstLine="0"/>
        <w:rPr>
          <w:szCs w:val="24"/>
        </w:rPr>
      </w:pPr>
      <w:r>
        <w:rPr>
          <w:szCs w:val="24"/>
        </w:rPr>
        <w:t xml:space="preserve">          Специално внимание при анализа да се обърне на проведените мероприятия на територията на ПП „Шуменско плато“ и на полезащитните горски пояси, съгласно указанията за стопанисването им.</w:t>
      </w:r>
    </w:p>
    <w:p w14:paraId="1F37C29E" w14:textId="3131A70E" w:rsidR="00C933E9" w:rsidRDefault="0018642A" w:rsidP="00362E2D">
      <w:pPr>
        <w:pStyle w:val="23"/>
        <w:tabs>
          <w:tab w:val="clear" w:pos="-90"/>
          <w:tab w:val="center" w:pos="1170"/>
        </w:tabs>
        <w:ind w:firstLine="0"/>
        <w:rPr>
          <w:szCs w:val="24"/>
        </w:rPr>
      </w:pPr>
      <w:r>
        <w:rPr>
          <w:szCs w:val="24"/>
        </w:rPr>
        <w:t xml:space="preserve">          </w:t>
      </w:r>
      <w:r w:rsidR="00F40B70">
        <w:rPr>
          <w:szCs w:val="24"/>
        </w:rPr>
        <w:t>Д</w:t>
      </w:r>
      <w:r>
        <w:rPr>
          <w:szCs w:val="24"/>
        </w:rPr>
        <w:t xml:space="preserve">а се направи </w:t>
      </w:r>
      <w:r w:rsidR="00A75E9F">
        <w:rPr>
          <w:szCs w:val="24"/>
        </w:rPr>
        <w:t>анализ</w:t>
      </w:r>
      <w:r>
        <w:rPr>
          <w:szCs w:val="24"/>
        </w:rPr>
        <w:t xml:space="preserve"> на </w:t>
      </w:r>
      <w:r w:rsidR="00A75E9F">
        <w:rPr>
          <w:szCs w:val="24"/>
        </w:rPr>
        <w:t xml:space="preserve">стопанисването на </w:t>
      </w:r>
      <w:proofErr w:type="spellStart"/>
      <w:r w:rsidR="00A75E9F">
        <w:rPr>
          <w:szCs w:val="24"/>
        </w:rPr>
        <w:t>горскоплодните</w:t>
      </w:r>
      <w:proofErr w:type="spellEnd"/>
      <w:r>
        <w:rPr>
          <w:szCs w:val="24"/>
        </w:rPr>
        <w:t xml:space="preserve"> култури</w:t>
      </w:r>
      <w:r w:rsidR="00A75E9F">
        <w:rPr>
          <w:szCs w:val="24"/>
        </w:rPr>
        <w:t>,</w:t>
      </w:r>
      <w:r>
        <w:rPr>
          <w:szCs w:val="24"/>
        </w:rPr>
        <w:t xml:space="preserve"> </w:t>
      </w:r>
      <w:r w:rsidR="00A75E9F">
        <w:rPr>
          <w:szCs w:val="24"/>
        </w:rPr>
        <w:t xml:space="preserve">оценка </w:t>
      </w:r>
      <w:r>
        <w:rPr>
          <w:szCs w:val="24"/>
        </w:rPr>
        <w:t xml:space="preserve">по отношение на здравословното им състояние и доколко могат да изпълняват функциите си – добив на качествени плодове. Онези култури, които не отговарят на тези условия, да се предложат за бракуване и замяната им с други подходящи дървесни видове. </w:t>
      </w:r>
      <w:r w:rsidR="00A34BDD">
        <w:rPr>
          <w:szCs w:val="24"/>
        </w:rPr>
        <w:t xml:space="preserve"> </w:t>
      </w:r>
      <w:r w:rsidR="00C933E9">
        <w:rPr>
          <w:szCs w:val="24"/>
        </w:rPr>
        <w:t xml:space="preserve">               </w:t>
      </w:r>
    </w:p>
    <w:p w14:paraId="3931E5F7" w14:textId="77777777"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Изпълнението</w:t>
      </w:r>
      <w:proofErr w:type="spellEnd"/>
      <w:r>
        <w:rPr>
          <w:szCs w:val="24"/>
          <w:lang w:val="en-US"/>
        </w:rPr>
        <w:t xml:space="preserve"> </w:t>
      </w:r>
      <w:proofErr w:type="spellStart"/>
      <w:r>
        <w:rPr>
          <w:szCs w:val="24"/>
          <w:lang w:val="en-US"/>
        </w:rPr>
        <w:t>на</w:t>
      </w:r>
      <w:proofErr w:type="spellEnd"/>
      <w:r>
        <w:rPr>
          <w:szCs w:val="24"/>
          <w:lang w:val="en-US"/>
        </w:rPr>
        <w:t xml:space="preserve"> </w:t>
      </w:r>
      <w:r>
        <w:rPr>
          <w:szCs w:val="24"/>
        </w:rPr>
        <w:t>предвидените</w:t>
      </w:r>
      <w:r>
        <w:rPr>
          <w:szCs w:val="24"/>
          <w:lang w:val="en-US"/>
        </w:rPr>
        <w:t xml:space="preserve"> </w:t>
      </w:r>
      <w:proofErr w:type="spellStart"/>
      <w:r>
        <w:rPr>
          <w:szCs w:val="24"/>
          <w:lang w:val="en-US"/>
        </w:rPr>
        <w:t>сечи</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анализира</w:t>
      </w:r>
      <w:proofErr w:type="spellEnd"/>
      <w:r>
        <w:rPr>
          <w:szCs w:val="24"/>
          <w:lang w:val="en-US"/>
        </w:rPr>
        <w:t xml:space="preserve"> </w:t>
      </w:r>
      <w:proofErr w:type="spellStart"/>
      <w:r>
        <w:rPr>
          <w:szCs w:val="24"/>
          <w:lang w:val="en-US"/>
        </w:rPr>
        <w:t>по</w:t>
      </w:r>
      <w:proofErr w:type="spellEnd"/>
      <w:r>
        <w:rPr>
          <w:szCs w:val="24"/>
          <w:lang w:val="en-US"/>
        </w:rPr>
        <w:t xml:space="preserve"> </w:t>
      </w:r>
      <w:proofErr w:type="spellStart"/>
      <w:r>
        <w:rPr>
          <w:szCs w:val="24"/>
          <w:lang w:val="en-US"/>
        </w:rPr>
        <w:t>вид</w:t>
      </w:r>
      <w:proofErr w:type="spellEnd"/>
      <w:r>
        <w:rPr>
          <w:szCs w:val="24"/>
          <w:lang w:val="en-US"/>
        </w:rPr>
        <w:t xml:space="preserve"> </w:t>
      </w:r>
      <w:proofErr w:type="spellStart"/>
      <w:r>
        <w:rPr>
          <w:szCs w:val="24"/>
          <w:lang w:val="en-US"/>
        </w:rPr>
        <w:t>на</w:t>
      </w:r>
      <w:proofErr w:type="spellEnd"/>
      <w:r>
        <w:rPr>
          <w:szCs w:val="24"/>
          <w:lang w:val="en-US"/>
        </w:rPr>
        <w:t xml:space="preserve"> </w:t>
      </w:r>
      <w:r>
        <w:rPr>
          <w:szCs w:val="24"/>
        </w:rPr>
        <w:t xml:space="preserve">горите и вид на </w:t>
      </w:r>
      <w:proofErr w:type="spellStart"/>
      <w:r>
        <w:rPr>
          <w:szCs w:val="24"/>
          <w:lang w:val="en-US"/>
        </w:rPr>
        <w:t>сечта</w:t>
      </w:r>
      <w:proofErr w:type="spellEnd"/>
      <w:r>
        <w:rPr>
          <w:szCs w:val="24"/>
        </w:rPr>
        <w:t xml:space="preserve"> -</w:t>
      </w:r>
      <w:r>
        <w:rPr>
          <w:szCs w:val="24"/>
          <w:lang w:val="en-US"/>
        </w:rPr>
        <w:t xml:space="preserve"> </w:t>
      </w:r>
      <w:proofErr w:type="spellStart"/>
      <w:r>
        <w:rPr>
          <w:szCs w:val="24"/>
          <w:lang w:val="en-US"/>
        </w:rPr>
        <w:t>по</w:t>
      </w:r>
      <w:proofErr w:type="spellEnd"/>
      <w:r>
        <w:rPr>
          <w:szCs w:val="24"/>
          <w:lang w:val="en-US"/>
        </w:rPr>
        <w:t xml:space="preserve"> </w:t>
      </w:r>
      <w:proofErr w:type="spellStart"/>
      <w:r>
        <w:rPr>
          <w:szCs w:val="24"/>
          <w:lang w:val="en-US"/>
        </w:rPr>
        <w:t>площ</w:t>
      </w:r>
      <w:proofErr w:type="spellEnd"/>
      <w:r>
        <w:rPr>
          <w:szCs w:val="24"/>
          <w:lang w:val="en-US"/>
        </w:rPr>
        <w:t xml:space="preserve"> и </w:t>
      </w:r>
      <w:proofErr w:type="spellStart"/>
      <w:r>
        <w:rPr>
          <w:szCs w:val="24"/>
          <w:lang w:val="en-US"/>
        </w:rPr>
        <w:t>запас</w:t>
      </w:r>
      <w:proofErr w:type="spellEnd"/>
      <w:r>
        <w:rPr>
          <w:szCs w:val="24"/>
          <w:lang w:val="en-US"/>
        </w:rPr>
        <w:t xml:space="preserve">, </w:t>
      </w:r>
      <w:proofErr w:type="spellStart"/>
      <w:r>
        <w:rPr>
          <w:szCs w:val="24"/>
          <w:lang w:val="en-US"/>
        </w:rPr>
        <w:t>интензивност</w:t>
      </w:r>
      <w:proofErr w:type="spellEnd"/>
      <w:r>
        <w:rPr>
          <w:szCs w:val="24"/>
          <w:lang w:val="en-US"/>
        </w:rPr>
        <w:t xml:space="preserve">, </w:t>
      </w:r>
      <w:proofErr w:type="spellStart"/>
      <w:r>
        <w:rPr>
          <w:szCs w:val="24"/>
          <w:lang w:val="en-US"/>
        </w:rPr>
        <w:t>повтаряемост</w:t>
      </w:r>
      <w:proofErr w:type="spellEnd"/>
      <w:r>
        <w:rPr>
          <w:szCs w:val="24"/>
          <w:lang w:val="en-US"/>
        </w:rPr>
        <w:t xml:space="preserve">, </w:t>
      </w:r>
      <w:proofErr w:type="spellStart"/>
      <w:r>
        <w:rPr>
          <w:szCs w:val="24"/>
          <w:lang w:val="en-US"/>
        </w:rPr>
        <w:t>както</w:t>
      </w:r>
      <w:proofErr w:type="spellEnd"/>
      <w:r>
        <w:rPr>
          <w:szCs w:val="24"/>
          <w:lang w:val="en-US"/>
        </w:rPr>
        <w:t xml:space="preserve"> и </w:t>
      </w:r>
      <w:proofErr w:type="spellStart"/>
      <w:r>
        <w:rPr>
          <w:szCs w:val="24"/>
          <w:lang w:val="en-US"/>
        </w:rPr>
        <w:t>по</w:t>
      </w:r>
      <w:proofErr w:type="spellEnd"/>
      <w:r>
        <w:rPr>
          <w:szCs w:val="24"/>
          <w:lang w:val="en-US"/>
        </w:rPr>
        <w:t xml:space="preserve"> </w:t>
      </w:r>
      <w:proofErr w:type="spellStart"/>
      <w:r>
        <w:rPr>
          <w:szCs w:val="24"/>
          <w:lang w:val="en-US"/>
        </w:rPr>
        <w:t>отношение</w:t>
      </w:r>
      <w:proofErr w:type="spellEnd"/>
      <w:r>
        <w:rPr>
          <w:szCs w:val="24"/>
          <w:lang w:val="en-US"/>
        </w:rPr>
        <w:t xml:space="preserve"> </w:t>
      </w:r>
      <w:proofErr w:type="spellStart"/>
      <w:r>
        <w:rPr>
          <w:szCs w:val="24"/>
          <w:lang w:val="en-US"/>
        </w:rPr>
        <w:t>качеството</w:t>
      </w:r>
      <w:proofErr w:type="spellEnd"/>
      <w:r>
        <w:rPr>
          <w:szCs w:val="24"/>
          <w:lang w:val="en-US"/>
        </w:rPr>
        <w:t xml:space="preserve"> </w:t>
      </w:r>
      <w:proofErr w:type="spellStart"/>
      <w:r>
        <w:rPr>
          <w:szCs w:val="24"/>
          <w:lang w:val="en-US"/>
        </w:rPr>
        <w:t>на</w:t>
      </w:r>
      <w:proofErr w:type="spellEnd"/>
      <w:r>
        <w:rPr>
          <w:szCs w:val="24"/>
          <w:lang w:val="en-US"/>
        </w:rPr>
        <w:t xml:space="preserve"> </w:t>
      </w:r>
      <w:r>
        <w:rPr>
          <w:szCs w:val="24"/>
        </w:rPr>
        <w:t>провеждането</w:t>
      </w:r>
      <w:r>
        <w:rPr>
          <w:szCs w:val="24"/>
          <w:lang w:val="en-US"/>
        </w:rPr>
        <w:t xml:space="preserve"> </w:t>
      </w:r>
      <w:proofErr w:type="spellStart"/>
      <w:r>
        <w:rPr>
          <w:szCs w:val="24"/>
          <w:lang w:val="en-US"/>
        </w:rPr>
        <w:t>им</w:t>
      </w:r>
      <w:proofErr w:type="spellEnd"/>
      <w:r>
        <w:rPr>
          <w:szCs w:val="24"/>
          <w:lang w:val="en-US"/>
        </w:rPr>
        <w:t>.</w:t>
      </w:r>
    </w:p>
    <w:p w14:paraId="4A5001E8" w14:textId="77777777" w:rsidR="00C933E9" w:rsidRDefault="00C933E9" w:rsidP="00362E2D">
      <w:pPr>
        <w:pStyle w:val="23"/>
        <w:tabs>
          <w:tab w:val="clear" w:pos="-90"/>
          <w:tab w:val="center" w:pos="1170"/>
        </w:tabs>
        <w:ind w:firstLine="0"/>
        <w:rPr>
          <w:szCs w:val="24"/>
        </w:rPr>
      </w:pPr>
      <w:r>
        <w:rPr>
          <w:szCs w:val="24"/>
        </w:rPr>
        <w:t xml:space="preserve">          Да се анализират резултатите от проведените фази на възобновителните сечи, вкл. и на мероприятията за подпомагане на естественото възобновяване.</w:t>
      </w:r>
    </w:p>
    <w:p w14:paraId="7A65FE90" w14:textId="247AEBF5"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направи</w:t>
      </w:r>
      <w:proofErr w:type="spellEnd"/>
      <w:r>
        <w:rPr>
          <w:szCs w:val="24"/>
          <w:lang w:val="en-US"/>
        </w:rPr>
        <w:t xml:space="preserve"> </w:t>
      </w:r>
      <w:proofErr w:type="spellStart"/>
      <w:r>
        <w:rPr>
          <w:szCs w:val="24"/>
          <w:lang w:val="en-US"/>
        </w:rPr>
        <w:t>преглед</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ползването</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дървесина</w:t>
      </w:r>
      <w:proofErr w:type="spellEnd"/>
      <w:r>
        <w:rPr>
          <w:szCs w:val="24"/>
          <w:lang w:val="en-US"/>
        </w:rPr>
        <w:t xml:space="preserve"> </w:t>
      </w:r>
      <w:proofErr w:type="spellStart"/>
      <w:r>
        <w:rPr>
          <w:szCs w:val="24"/>
          <w:lang w:val="en-US"/>
        </w:rPr>
        <w:t>по</w:t>
      </w:r>
      <w:proofErr w:type="spellEnd"/>
      <w:r>
        <w:rPr>
          <w:szCs w:val="24"/>
          <w:lang w:val="en-US"/>
        </w:rPr>
        <w:t xml:space="preserve"> </w:t>
      </w:r>
      <w:proofErr w:type="spellStart"/>
      <w:r>
        <w:rPr>
          <w:szCs w:val="24"/>
          <w:lang w:val="en-US"/>
        </w:rPr>
        <w:t>видове</w:t>
      </w:r>
      <w:proofErr w:type="spellEnd"/>
      <w:r>
        <w:rPr>
          <w:szCs w:val="24"/>
          <w:lang w:val="en-US"/>
        </w:rPr>
        <w:t xml:space="preserve"> </w:t>
      </w:r>
      <w:proofErr w:type="spellStart"/>
      <w:r>
        <w:rPr>
          <w:szCs w:val="24"/>
          <w:lang w:val="en-US"/>
        </w:rPr>
        <w:t>сечи</w:t>
      </w:r>
      <w:proofErr w:type="spellEnd"/>
      <w:r>
        <w:rPr>
          <w:szCs w:val="24"/>
          <w:lang w:val="en-US"/>
        </w:rPr>
        <w:t xml:space="preserve"> и </w:t>
      </w:r>
      <w:r>
        <w:rPr>
          <w:szCs w:val="24"/>
        </w:rPr>
        <w:t>категории дървесина</w:t>
      </w:r>
      <w:r>
        <w:rPr>
          <w:szCs w:val="24"/>
          <w:lang w:val="en-US"/>
        </w:rPr>
        <w:t xml:space="preserve">, </w:t>
      </w:r>
      <w:proofErr w:type="spellStart"/>
      <w:r>
        <w:rPr>
          <w:szCs w:val="24"/>
          <w:lang w:val="en-US"/>
        </w:rPr>
        <w:t>като</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изяснят</w:t>
      </w:r>
      <w:proofErr w:type="spellEnd"/>
      <w:r>
        <w:rPr>
          <w:szCs w:val="24"/>
          <w:lang w:val="en-US"/>
        </w:rPr>
        <w:t xml:space="preserve"> </w:t>
      </w:r>
      <w:proofErr w:type="spellStart"/>
      <w:r>
        <w:rPr>
          <w:szCs w:val="24"/>
          <w:lang w:val="en-US"/>
        </w:rPr>
        <w:t>причините</w:t>
      </w:r>
      <w:proofErr w:type="spellEnd"/>
      <w:r>
        <w:rPr>
          <w:szCs w:val="24"/>
          <w:lang w:val="en-US"/>
        </w:rPr>
        <w:t xml:space="preserve"> </w:t>
      </w:r>
      <w:proofErr w:type="spellStart"/>
      <w:r>
        <w:rPr>
          <w:szCs w:val="24"/>
          <w:lang w:val="en-US"/>
        </w:rPr>
        <w:t>за</w:t>
      </w:r>
      <w:proofErr w:type="spellEnd"/>
      <w:r>
        <w:rPr>
          <w:szCs w:val="24"/>
          <w:lang w:val="en-US"/>
        </w:rPr>
        <w:t xml:space="preserve"> </w:t>
      </w:r>
      <w:proofErr w:type="spellStart"/>
      <w:r>
        <w:rPr>
          <w:szCs w:val="24"/>
          <w:lang w:val="en-US"/>
        </w:rPr>
        <w:t>евентуалните</w:t>
      </w:r>
      <w:proofErr w:type="spellEnd"/>
      <w:r>
        <w:rPr>
          <w:szCs w:val="24"/>
          <w:lang w:val="en-US"/>
        </w:rPr>
        <w:t xml:space="preserve"> </w:t>
      </w:r>
      <w:proofErr w:type="spellStart"/>
      <w:r>
        <w:rPr>
          <w:szCs w:val="24"/>
          <w:lang w:val="en-US"/>
        </w:rPr>
        <w:t>отклонения</w:t>
      </w:r>
      <w:proofErr w:type="spellEnd"/>
      <w:r>
        <w:rPr>
          <w:szCs w:val="24"/>
          <w:lang w:val="en-US"/>
        </w:rPr>
        <w:t xml:space="preserve"> </w:t>
      </w:r>
      <w:proofErr w:type="spellStart"/>
      <w:r>
        <w:rPr>
          <w:szCs w:val="24"/>
          <w:lang w:val="en-US"/>
        </w:rPr>
        <w:t>от</w:t>
      </w:r>
      <w:proofErr w:type="spellEnd"/>
      <w:r>
        <w:rPr>
          <w:szCs w:val="24"/>
          <w:lang w:val="en-US"/>
        </w:rPr>
        <w:t xml:space="preserve"> </w:t>
      </w:r>
      <w:proofErr w:type="spellStart"/>
      <w:r>
        <w:rPr>
          <w:szCs w:val="24"/>
          <w:lang w:val="en-US"/>
        </w:rPr>
        <w:t>предвижданията</w:t>
      </w:r>
      <w:proofErr w:type="spellEnd"/>
      <w:r>
        <w:rPr>
          <w:szCs w:val="24"/>
          <w:lang w:val="en-US"/>
        </w:rPr>
        <w:t xml:space="preserve"> </w:t>
      </w:r>
      <w:proofErr w:type="spellStart"/>
      <w:r>
        <w:rPr>
          <w:szCs w:val="24"/>
          <w:lang w:val="en-US"/>
        </w:rPr>
        <w:t>на</w:t>
      </w:r>
      <w:proofErr w:type="spellEnd"/>
      <w:r>
        <w:rPr>
          <w:szCs w:val="24"/>
          <w:lang w:val="en-US"/>
        </w:rPr>
        <w:t xml:space="preserve"> п</w:t>
      </w:r>
      <w:r w:rsidR="005B2456">
        <w:rPr>
          <w:szCs w:val="24"/>
        </w:rPr>
        <w:t>лана</w:t>
      </w:r>
      <w:r>
        <w:rPr>
          <w:szCs w:val="24"/>
          <w:lang w:val="en-US"/>
        </w:rPr>
        <w:t>.</w:t>
      </w:r>
    </w:p>
    <w:p w14:paraId="35E3DFFC" w14:textId="77777777"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анализира</w:t>
      </w:r>
      <w:proofErr w:type="spellEnd"/>
      <w:r>
        <w:rPr>
          <w:szCs w:val="24"/>
          <w:lang w:val="en-US"/>
        </w:rPr>
        <w:t xml:space="preserve"> </w:t>
      </w:r>
      <w:proofErr w:type="spellStart"/>
      <w:r>
        <w:rPr>
          <w:szCs w:val="24"/>
          <w:lang w:val="en-US"/>
        </w:rPr>
        <w:t>изпълнението</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предвидените</w:t>
      </w:r>
      <w:proofErr w:type="spellEnd"/>
      <w:r>
        <w:rPr>
          <w:szCs w:val="24"/>
          <w:lang w:val="en-US"/>
        </w:rPr>
        <w:t xml:space="preserve"> </w:t>
      </w:r>
      <w:proofErr w:type="spellStart"/>
      <w:r>
        <w:rPr>
          <w:szCs w:val="24"/>
          <w:lang w:val="en-US"/>
        </w:rPr>
        <w:t>залесявания</w:t>
      </w:r>
      <w:proofErr w:type="spellEnd"/>
      <w:r>
        <w:rPr>
          <w:szCs w:val="24"/>
          <w:lang w:val="en-US"/>
        </w:rPr>
        <w:t xml:space="preserve"> - </w:t>
      </w:r>
      <w:proofErr w:type="spellStart"/>
      <w:r>
        <w:rPr>
          <w:szCs w:val="24"/>
          <w:lang w:val="en-US"/>
        </w:rPr>
        <w:t>по</w:t>
      </w:r>
      <w:proofErr w:type="spellEnd"/>
      <w:r>
        <w:rPr>
          <w:szCs w:val="24"/>
          <w:lang w:val="en-US"/>
        </w:rPr>
        <w:t xml:space="preserve"> </w:t>
      </w:r>
      <w:proofErr w:type="spellStart"/>
      <w:r>
        <w:rPr>
          <w:szCs w:val="24"/>
          <w:lang w:val="en-US"/>
        </w:rPr>
        <w:t>дървесни</w:t>
      </w:r>
      <w:proofErr w:type="spellEnd"/>
      <w:r>
        <w:rPr>
          <w:szCs w:val="24"/>
          <w:lang w:val="en-US"/>
        </w:rPr>
        <w:t xml:space="preserve"> </w:t>
      </w:r>
      <w:proofErr w:type="spellStart"/>
      <w:r>
        <w:rPr>
          <w:szCs w:val="24"/>
          <w:lang w:val="en-US"/>
        </w:rPr>
        <w:t>видове</w:t>
      </w:r>
      <w:proofErr w:type="spellEnd"/>
      <w:r>
        <w:rPr>
          <w:szCs w:val="24"/>
          <w:lang w:val="en-US"/>
        </w:rPr>
        <w:t xml:space="preserve">, </w:t>
      </w:r>
      <w:proofErr w:type="spellStart"/>
      <w:r>
        <w:rPr>
          <w:szCs w:val="24"/>
          <w:lang w:val="en-US"/>
        </w:rPr>
        <w:t>съчетаването</w:t>
      </w:r>
      <w:proofErr w:type="spellEnd"/>
      <w:r>
        <w:rPr>
          <w:szCs w:val="24"/>
          <w:lang w:val="en-US"/>
        </w:rPr>
        <w:t xml:space="preserve"> </w:t>
      </w:r>
      <w:proofErr w:type="spellStart"/>
      <w:r>
        <w:rPr>
          <w:szCs w:val="24"/>
          <w:lang w:val="en-US"/>
        </w:rPr>
        <w:t>им</w:t>
      </w:r>
      <w:proofErr w:type="spellEnd"/>
      <w:r>
        <w:rPr>
          <w:szCs w:val="24"/>
          <w:lang w:val="en-US"/>
        </w:rPr>
        <w:t xml:space="preserve"> в </w:t>
      </w:r>
      <w:proofErr w:type="spellStart"/>
      <w:r>
        <w:rPr>
          <w:szCs w:val="24"/>
          <w:lang w:val="en-US"/>
        </w:rPr>
        <w:t>типове</w:t>
      </w:r>
      <w:proofErr w:type="spellEnd"/>
      <w:r>
        <w:rPr>
          <w:szCs w:val="24"/>
          <w:lang w:val="en-US"/>
        </w:rPr>
        <w:t xml:space="preserve"> </w:t>
      </w:r>
      <w:proofErr w:type="spellStart"/>
      <w:r>
        <w:rPr>
          <w:szCs w:val="24"/>
          <w:lang w:val="en-US"/>
        </w:rPr>
        <w:t>култури</w:t>
      </w:r>
      <w:proofErr w:type="spellEnd"/>
      <w:r>
        <w:rPr>
          <w:szCs w:val="24"/>
          <w:lang w:val="en-US"/>
        </w:rPr>
        <w:t xml:space="preserve">, </w:t>
      </w:r>
      <w:proofErr w:type="spellStart"/>
      <w:r>
        <w:rPr>
          <w:szCs w:val="24"/>
          <w:lang w:val="en-US"/>
        </w:rPr>
        <w:t>схеми</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залесяване</w:t>
      </w:r>
      <w:proofErr w:type="spellEnd"/>
      <w:r>
        <w:rPr>
          <w:szCs w:val="24"/>
          <w:lang w:val="en-US"/>
        </w:rPr>
        <w:t xml:space="preserve">, </w:t>
      </w:r>
      <w:proofErr w:type="spellStart"/>
      <w:r>
        <w:rPr>
          <w:szCs w:val="24"/>
          <w:lang w:val="en-US"/>
        </w:rPr>
        <w:t>начин</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почвоподготовка</w:t>
      </w:r>
      <w:proofErr w:type="spellEnd"/>
      <w:r>
        <w:rPr>
          <w:szCs w:val="24"/>
          <w:lang w:val="en-US"/>
        </w:rPr>
        <w:t xml:space="preserve"> и </w:t>
      </w:r>
      <w:proofErr w:type="spellStart"/>
      <w:r>
        <w:rPr>
          <w:szCs w:val="24"/>
          <w:lang w:val="en-US"/>
        </w:rPr>
        <w:t>т.н</w:t>
      </w:r>
      <w:proofErr w:type="spellEnd"/>
      <w:r>
        <w:rPr>
          <w:szCs w:val="24"/>
          <w:lang w:val="en-US"/>
        </w:rPr>
        <w:t>.</w:t>
      </w:r>
    </w:p>
    <w:p w14:paraId="0214A230" w14:textId="22F2CFB9"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Изпълнението</w:t>
      </w:r>
      <w:proofErr w:type="spellEnd"/>
      <w:r>
        <w:rPr>
          <w:szCs w:val="24"/>
          <w:lang w:val="en-US"/>
        </w:rPr>
        <w:t xml:space="preserve"> </w:t>
      </w:r>
      <w:r>
        <w:rPr>
          <w:szCs w:val="24"/>
        </w:rPr>
        <w:t xml:space="preserve">по площ </w:t>
      </w:r>
      <w:proofErr w:type="spellStart"/>
      <w:r>
        <w:rPr>
          <w:szCs w:val="24"/>
          <w:lang w:val="en-US"/>
        </w:rPr>
        <w:t>на</w:t>
      </w:r>
      <w:proofErr w:type="spellEnd"/>
      <w:r>
        <w:rPr>
          <w:szCs w:val="24"/>
          <w:lang w:val="en-US"/>
        </w:rPr>
        <w:t xml:space="preserve"> </w:t>
      </w:r>
      <w:proofErr w:type="spellStart"/>
      <w:r>
        <w:rPr>
          <w:szCs w:val="24"/>
          <w:lang w:val="en-US"/>
        </w:rPr>
        <w:t>възобновителните</w:t>
      </w:r>
      <w:proofErr w:type="spellEnd"/>
      <w:r>
        <w:rPr>
          <w:szCs w:val="24"/>
          <w:lang w:val="en-US"/>
        </w:rPr>
        <w:t xml:space="preserve"> </w:t>
      </w:r>
      <w:proofErr w:type="spellStart"/>
      <w:r>
        <w:rPr>
          <w:szCs w:val="24"/>
          <w:lang w:val="en-US"/>
        </w:rPr>
        <w:t>сечи</w:t>
      </w:r>
      <w:proofErr w:type="spellEnd"/>
      <w:r>
        <w:rPr>
          <w:szCs w:val="24"/>
          <w:lang w:val="en-US"/>
        </w:rPr>
        <w:t xml:space="preserve"> и </w:t>
      </w:r>
      <w:proofErr w:type="spellStart"/>
      <w:r>
        <w:rPr>
          <w:szCs w:val="24"/>
          <w:lang w:val="en-US"/>
        </w:rPr>
        <w:t>на</w:t>
      </w:r>
      <w:proofErr w:type="spellEnd"/>
      <w:r>
        <w:rPr>
          <w:szCs w:val="24"/>
          <w:lang w:val="en-US"/>
        </w:rPr>
        <w:t xml:space="preserve"> </w:t>
      </w:r>
      <w:proofErr w:type="spellStart"/>
      <w:r>
        <w:rPr>
          <w:szCs w:val="24"/>
          <w:lang w:val="en-US"/>
        </w:rPr>
        <w:t>залесяванията</w:t>
      </w:r>
      <w:proofErr w:type="spellEnd"/>
      <w:r>
        <w:rPr>
          <w:szCs w:val="24"/>
          <w:lang w:val="en-US"/>
        </w:rPr>
        <w:t xml:space="preserve"> </w:t>
      </w:r>
      <w:proofErr w:type="spellStart"/>
      <w:r>
        <w:rPr>
          <w:szCs w:val="24"/>
          <w:lang w:val="en-US"/>
        </w:rPr>
        <w:t>по</w:t>
      </w:r>
      <w:proofErr w:type="spellEnd"/>
      <w:r>
        <w:rPr>
          <w:szCs w:val="24"/>
          <w:lang w:val="en-US"/>
        </w:rPr>
        <w:t xml:space="preserve"> </w:t>
      </w:r>
      <w:proofErr w:type="spellStart"/>
      <w:r>
        <w:rPr>
          <w:szCs w:val="24"/>
          <w:lang w:val="en-US"/>
        </w:rPr>
        <w:t>дървесни</w:t>
      </w:r>
      <w:proofErr w:type="spellEnd"/>
      <w:r>
        <w:rPr>
          <w:szCs w:val="24"/>
          <w:lang w:val="en-US"/>
        </w:rPr>
        <w:t xml:space="preserve"> </w:t>
      </w:r>
      <w:proofErr w:type="spellStart"/>
      <w:r>
        <w:rPr>
          <w:szCs w:val="24"/>
          <w:lang w:val="en-US"/>
        </w:rPr>
        <w:t>видове</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анализира</w:t>
      </w:r>
      <w:proofErr w:type="spellEnd"/>
      <w:r>
        <w:rPr>
          <w:szCs w:val="24"/>
          <w:lang w:val="en-US"/>
        </w:rPr>
        <w:t xml:space="preserve"> </w:t>
      </w:r>
      <w:proofErr w:type="spellStart"/>
      <w:r>
        <w:rPr>
          <w:szCs w:val="24"/>
          <w:lang w:val="en-US"/>
        </w:rPr>
        <w:t>отделно</w:t>
      </w:r>
      <w:proofErr w:type="spellEnd"/>
      <w:r>
        <w:rPr>
          <w:szCs w:val="24"/>
          <w:lang w:val="en-US"/>
        </w:rPr>
        <w:t xml:space="preserve"> </w:t>
      </w:r>
      <w:proofErr w:type="spellStart"/>
      <w:r>
        <w:rPr>
          <w:szCs w:val="24"/>
          <w:lang w:val="en-US"/>
        </w:rPr>
        <w:t>за</w:t>
      </w:r>
      <w:proofErr w:type="spellEnd"/>
      <w:r>
        <w:rPr>
          <w:szCs w:val="24"/>
          <w:lang w:val="en-US"/>
        </w:rPr>
        <w:t xml:space="preserve"> </w:t>
      </w:r>
      <w:proofErr w:type="spellStart"/>
      <w:r>
        <w:rPr>
          <w:szCs w:val="24"/>
          <w:lang w:val="en-US"/>
        </w:rPr>
        <w:t>подотделите</w:t>
      </w:r>
      <w:proofErr w:type="spellEnd"/>
      <w:r>
        <w:rPr>
          <w:szCs w:val="24"/>
          <w:lang w:val="en-US"/>
        </w:rPr>
        <w:t>,</w:t>
      </w:r>
      <w:r w:rsidR="008670E4">
        <w:rPr>
          <w:szCs w:val="24"/>
        </w:rPr>
        <w:t xml:space="preserve"> в </w:t>
      </w:r>
      <w:proofErr w:type="spellStart"/>
      <w:r>
        <w:rPr>
          <w:szCs w:val="24"/>
          <w:lang w:val="en-US"/>
        </w:rPr>
        <w:t>които</w:t>
      </w:r>
      <w:proofErr w:type="spellEnd"/>
      <w:r>
        <w:rPr>
          <w:szCs w:val="24"/>
          <w:lang w:val="en-US"/>
        </w:rPr>
        <w:t xml:space="preserve"> </w:t>
      </w:r>
      <w:r w:rsidR="001871EC">
        <w:rPr>
          <w:szCs w:val="24"/>
        </w:rPr>
        <w:t xml:space="preserve">е работено и са били </w:t>
      </w:r>
      <w:proofErr w:type="gramStart"/>
      <w:r w:rsidR="001871EC">
        <w:rPr>
          <w:szCs w:val="24"/>
        </w:rPr>
        <w:t xml:space="preserve">предвидени </w:t>
      </w:r>
      <w:r w:rsidR="004C16D5">
        <w:rPr>
          <w:szCs w:val="24"/>
        </w:rPr>
        <w:t xml:space="preserve"> </w:t>
      </w:r>
      <w:r w:rsidR="001871EC">
        <w:rPr>
          <w:szCs w:val="24"/>
        </w:rPr>
        <w:t>в</w:t>
      </w:r>
      <w:proofErr w:type="gramEnd"/>
      <w:r w:rsidR="001871EC">
        <w:rPr>
          <w:szCs w:val="24"/>
        </w:rPr>
        <w:t xml:space="preserve"> горскостопанския план.</w:t>
      </w:r>
    </w:p>
    <w:p w14:paraId="6C9EC488" w14:textId="2A5D9291" w:rsidR="00C933E9" w:rsidRDefault="00C933E9" w:rsidP="00362E2D">
      <w:pPr>
        <w:pStyle w:val="23"/>
        <w:tabs>
          <w:tab w:val="clear" w:pos="-90"/>
          <w:tab w:val="center" w:pos="1170"/>
        </w:tabs>
        <w:ind w:firstLine="0"/>
        <w:rPr>
          <w:szCs w:val="24"/>
        </w:rPr>
      </w:pPr>
      <w:r>
        <w:rPr>
          <w:szCs w:val="24"/>
        </w:rPr>
        <w:t xml:space="preserve">          Да се направи оценка на резултатите от проведените санитарни и </w:t>
      </w:r>
      <w:r w:rsidR="004022A9">
        <w:rPr>
          <w:szCs w:val="24"/>
        </w:rPr>
        <w:t>принудителни</w:t>
      </w:r>
      <w:r>
        <w:rPr>
          <w:szCs w:val="24"/>
        </w:rPr>
        <w:t xml:space="preserve"> сечи.  </w:t>
      </w:r>
    </w:p>
    <w:p w14:paraId="5B1D31BA" w14:textId="77777777" w:rsidR="007E158E" w:rsidRDefault="00C933E9" w:rsidP="00362E2D">
      <w:pPr>
        <w:pStyle w:val="23"/>
        <w:tabs>
          <w:tab w:val="clear" w:pos="-90"/>
          <w:tab w:val="center" w:pos="1170"/>
        </w:tabs>
        <w:ind w:firstLine="0"/>
        <w:rPr>
          <w:szCs w:val="24"/>
        </w:rPr>
      </w:pPr>
      <w:r>
        <w:rPr>
          <w:szCs w:val="24"/>
        </w:rPr>
        <w:t xml:space="preserve">          На база данните от инвентаризацията да се отрази състоянието на пътната мрежа, съоръженията и обектите, обслужващи горскостопанската дейност.</w:t>
      </w:r>
    </w:p>
    <w:p w14:paraId="2C3F4741" w14:textId="77777777" w:rsidR="007E158E" w:rsidRDefault="007E158E" w:rsidP="00362E2D">
      <w:pPr>
        <w:pStyle w:val="23"/>
        <w:tabs>
          <w:tab w:val="clear" w:pos="-90"/>
          <w:tab w:val="center" w:pos="1170"/>
        </w:tabs>
        <w:ind w:firstLine="0"/>
        <w:rPr>
          <w:szCs w:val="24"/>
        </w:rPr>
      </w:pPr>
    </w:p>
    <w:p w14:paraId="62ADD3AB" w14:textId="0A099254" w:rsidR="00AE3EF3" w:rsidRPr="00983B93" w:rsidRDefault="00AE3EF3" w:rsidP="00362E2D">
      <w:pPr>
        <w:pStyle w:val="23"/>
        <w:tabs>
          <w:tab w:val="clear" w:pos="-90"/>
          <w:tab w:val="center" w:pos="1170"/>
        </w:tabs>
        <w:ind w:firstLine="0"/>
        <w:rPr>
          <w:szCs w:val="24"/>
        </w:rPr>
      </w:pPr>
      <w:r>
        <w:rPr>
          <w:b/>
          <w:bCs/>
          <w:szCs w:val="24"/>
        </w:rPr>
        <w:t xml:space="preserve">         </w:t>
      </w:r>
    </w:p>
    <w:p w14:paraId="4BA28AB0" w14:textId="2817C064" w:rsidR="00AE3EF3" w:rsidRPr="00AE3EF3" w:rsidRDefault="00AE3EF3" w:rsidP="00362E2D">
      <w:pPr>
        <w:pStyle w:val="23"/>
        <w:tabs>
          <w:tab w:val="clear" w:pos="-90"/>
          <w:tab w:val="center" w:pos="1170"/>
        </w:tabs>
        <w:ind w:firstLine="0"/>
        <w:rPr>
          <w:b/>
          <w:bCs/>
          <w:szCs w:val="24"/>
        </w:rPr>
      </w:pPr>
      <w:r>
        <w:rPr>
          <w:b/>
          <w:bCs/>
          <w:szCs w:val="24"/>
        </w:rPr>
        <w:lastRenderedPageBreak/>
        <w:t xml:space="preserve">           </w:t>
      </w:r>
      <w:r w:rsidRPr="00AE3EF3">
        <w:rPr>
          <w:b/>
          <w:bCs/>
          <w:szCs w:val="24"/>
        </w:rPr>
        <w:t xml:space="preserve">Глава </w:t>
      </w:r>
      <w:r w:rsidRPr="00AE3EF3">
        <w:rPr>
          <w:b/>
          <w:bCs/>
          <w:szCs w:val="24"/>
          <w:lang w:val="en-US"/>
        </w:rPr>
        <w:t>III</w:t>
      </w:r>
      <w:r w:rsidRPr="00AE3EF3">
        <w:rPr>
          <w:b/>
          <w:bCs/>
          <w:szCs w:val="24"/>
        </w:rPr>
        <w:t xml:space="preserve"> Теренни проучвания</w:t>
      </w:r>
    </w:p>
    <w:p w14:paraId="580C53DE" w14:textId="77777777" w:rsidR="00C933E9" w:rsidRDefault="00C933E9" w:rsidP="00362E2D">
      <w:pPr>
        <w:pStyle w:val="23"/>
        <w:tabs>
          <w:tab w:val="clear" w:pos="-90"/>
          <w:tab w:val="center" w:pos="1170"/>
        </w:tabs>
        <w:ind w:firstLine="0"/>
        <w:rPr>
          <w:b/>
          <w:szCs w:val="24"/>
        </w:rPr>
      </w:pPr>
      <w:r>
        <w:rPr>
          <w:b/>
          <w:szCs w:val="24"/>
        </w:rPr>
        <w:t>1.Таксиране на насажденията</w:t>
      </w:r>
    </w:p>
    <w:p w14:paraId="6BFA5EF6" w14:textId="4B7B3421" w:rsidR="00C933E9" w:rsidRDefault="003D31F4" w:rsidP="003D31F4">
      <w:pPr>
        <w:pStyle w:val="23"/>
        <w:tabs>
          <w:tab w:val="clear" w:pos="-90"/>
          <w:tab w:val="center" w:pos="1170"/>
        </w:tabs>
        <w:ind w:firstLine="0"/>
        <w:rPr>
          <w:szCs w:val="24"/>
        </w:rPr>
      </w:pPr>
      <w:r>
        <w:rPr>
          <w:szCs w:val="24"/>
        </w:rPr>
        <w:t xml:space="preserve">          </w:t>
      </w:r>
      <w:r w:rsidR="00C933E9">
        <w:rPr>
          <w:szCs w:val="24"/>
        </w:rPr>
        <w:t xml:space="preserve">Основа на горскостопанския план ще бъде извършената инвентаризацията  на горските територии- държавна собственост. </w:t>
      </w:r>
    </w:p>
    <w:p w14:paraId="7F19F21C" w14:textId="77777777" w:rsidR="00C933E9" w:rsidRDefault="00C933E9" w:rsidP="00362E2D">
      <w:pPr>
        <w:pStyle w:val="23"/>
        <w:tabs>
          <w:tab w:val="clear" w:pos="-90"/>
          <w:tab w:val="center" w:pos="1170"/>
        </w:tabs>
        <w:ind w:firstLine="0"/>
        <w:rPr>
          <w:szCs w:val="24"/>
          <w:lang w:val="en-US"/>
        </w:rPr>
      </w:pPr>
      <w:r>
        <w:rPr>
          <w:szCs w:val="24"/>
        </w:rPr>
        <w:t xml:space="preserve">          За целите на горскостопанския план да се </w:t>
      </w:r>
      <w:proofErr w:type="spellStart"/>
      <w:r>
        <w:rPr>
          <w:szCs w:val="24"/>
        </w:rPr>
        <w:t>клупират</w:t>
      </w:r>
      <w:proofErr w:type="spellEnd"/>
      <w:r>
        <w:rPr>
          <w:szCs w:val="24"/>
        </w:rPr>
        <w:t xml:space="preserve"> и затвърдят на терена  зрелите високостъблени насаждения.</w:t>
      </w:r>
    </w:p>
    <w:p w14:paraId="216A07FF" w14:textId="77777777" w:rsidR="00C933E9" w:rsidRDefault="00C933E9" w:rsidP="00362E2D">
      <w:pPr>
        <w:pStyle w:val="23"/>
        <w:tabs>
          <w:tab w:val="clear" w:pos="-90"/>
          <w:tab w:val="center" w:pos="1170"/>
        </w:tabs>
        <w:ind w:firstLine="0"/>
        <w:rPr>
          <w:szCs w:val="24"/>
        </w:rPr>
      </w:pPr>
      <w:r>
        <w:rPr>
          <w:szCs w:val="24"/>
          <w:lang w:val="en-US"/>
        </w:rPr>
        <w:t xml:space="preserve">          </w:t>
      </w:r>
      <w:proofErr w:type="spellStart"/>
      <w:r>
        <w:rPr>
          <w:szCs w:val="24"/>
          <w:lang w:val="en-US"/>
        </w:rPr>
        <w:t>Стъбленият</w:t>
      </w:r>
      <w:proofErr w:type="spellEnd"/>
      <w:r>
        <w:rPr>
          <w:szCs w:val="24"/>
          <w:lang w:val="en-US"/>
        </w:rPr>
        <w:t xml:space="preserve"> </w:t>
      </w:r>
      <w:proofErr w:type="spellStart"/>
      <w:r>
        <w:rPr>
          <w:szCs w:val="24"/>
          <w:lang w:val="en-US"/>
        </w:rPr>
        <w:t>запас</w:t>
      </w:r>
      <w:proofErr w:type="spellEnd"/>
      <w:r>
        <w:rPr>
          <w:szCs w:val="24"/>
          <w:lang w:val="en-US"/>
        </w:rPr>
        <w:t xml:space="preserve"> </w:t>
      </w:r>
      <w:r>
        <w:rPr>
          <w:szCs w:val="24"/>
        </w:rPr>
        <w:t xml:space="preserve">на зрелите насаждения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определи</w:t>
      </w:r>
      <w:proofErr w:type="spellEnd"/>
      <w:r>
        <w:rPr>
          <w:szCs w:val="24"/>
          <w:lang w:val="en-US"/>
        </w:rPr>
        <w:t xml:space="preserve"> </w:t>
      </w:r>
      <w:proofErr w:type="spellStart"/>
      <w:r>
        <w:rPr>
          <w:szCs w:val="24"/>
          <w:lang w:val="en-US"/>
        </w:rPr>
        <w:t>както</w:t>
      </w:r>
      <w:proofErr w:type="spellEnd"/>
      <w:r>
        <w:rPr>
          <w:szCs w:val="24"/>
          <w:lang w:val="en-US"/>
        </w:rPr>
        <w:t xml:space="preserve"> </w:t>
      </w:r>
      <w:proofErr w:type="spellStart"/>
      <w:r>
        <w:rPr>
          <w:szCs w:val="24"/>
          <w:lang w:val="en-US"/>
        </w:rPr>
        <w:t>следва</w:t>
      </w:r>
      <w:proofErr w:type="spellEnd"/>
      <w:r>
        <w:rPr>
          <w:szCs w:val="24"/>
          <w:lang w:val="en-US"/>
        </w:rPr>
        <w:t>:</w:t>
      </w:r>
    </w:p>
    <w:p w14:paraId="7BC183CC" w14:textId="77777777" w:rsidR="00C933E9" w:rsidRDefault="00C933E9" w:rsidP="00362E2D">
      <w:pPr>
        <w:pStyle w:val="23"/>
        <w:tabs>
          <w:tab w:val="clear" w:pos="-90"/>
          <w:tab w:val="center" w:pos="1170"/>
        </w:tabs>
        <w:ind w:firstLine="0"/>
        <w:rPr>
          <w:szCs w:val="24"/>
        </w:rPr>
      </w:pPr>
      <w:r>
        <w:rPr>
          <w:b/>
          <w:szCs w:val="24"/>
        </w:rPr>
        <w:t>•</w:t>
      </w:r>
      <w:r>
        <w:rPr>
          <w:b/>
          <w:szCs w:val="24"/>
        </w:rPr>
        <w:tab/>
        <w:t xml:space="preserve"> </w:t>
      </w:r>
      <w:proofErr w:type="spellStart"/>
      <w:r>
        <w:rPr>
          <w:b/>
          <w:szCs w:val="24"/>
          <w:lang w:val="en-US"/>
        </w:rPr>
        <w:t>чрез</w:t>
      </w:r>
      <w:proofErr w:type="spellEnd"/>
      <w:r>
        <w:rPr>
          <w:b/>
          <w:szCs w:val="24"/>
          <w:lang w:val="en-US"/>
        </w:rPr>
        <w:t xml:space="preserve"> </w:t>
      </w:r>
      <w:proofErr w:type="spellStart"/>
      <w:r>
        <w:rPr>
          <w:b/>
          <w:szCs w:val="24"/>
          <w:lang w:val="en-US"/>
        </w:rPr>
        <w:t>пълно</w:t>
      </w:r>
      <w:proofErr w:type="spellEnd"/>
      <w:r>
        <w:rPr>
          <w:b/>
          <w:szCs w:val="24"/>
          <w:lang w:val="en-US"/>
        </w:rPr>
        <w:t xml:space="preserve"> </w:t>
      </w:r>
      <w:proofErr w:type="spellStart"/>
      <w:r>
        <w:rPr>
          <w:b/>
          <w:szCs w:val="24"/>
          <w:lang w:val="en-US"/>
        </w:rPr>
        <w:t>клупиране</w:t>
      </w:r>
      <w:proofErr w:type="spellEnd"/>
      <w:r>
        <w:rPr>
          <w:b/>
          <w:szCs w:val="24"/>
          <w:lang w:val="en-US"/>
        </w:rPr>
        <w:t xml:space="preserve"> </w:t>
      </w:r>
      <w:r>
        <w:rPr>
          <w:szCs w:val="24"/>
          <w:lang w:val="en-US"/>
        </w:rPr>
        <w:t>–</w:t>
      </w:r>
      <w:proofErr w:type="spellStart"/>
      <w:r>
        <w:rPr>
          <w:szCs w:val="24"/>
          <w:lang w:val="en-US"/>
        </w:rPr>
        <w:t>високостъблени</w:t>
      </w:r>
      <w:proofErr w:type="spellEnd"/>
      <w:r>
        <w:rPr>
          <w:szCs w:val="24"/>
        </w:rPr>
        <w:t>те</w:t>
      </w:r>
      <w:r>
        <w:rPr>
          <w:szCs w:val="24"/>
          <w:lang w:val="en-US"/>
        </w:rPr>
        <w:t xml:space="preserve"> </w:t>
      </w:r>
      <w:proofErr w:type="spellStart"/>
      <w:r>
        <w:rPr>
          <w:szCs w:val="24"/>
          <w:lang w:val="en-US"/>
        </w:rPr>
        <w:t>насаждения</w:t>
      </w:r>
      <w:proofErr w:type="spellEnd"/>
      <w:r>
        <w:rPr>
          <w:szCs w:val="24"/>
          <w:lang w:val="en-US"/>
        </w:rPr>
        <w:t xml:space="preserve"> с </w:t>
      </w:r>
      <w:proofErr w:type="spellStart"/>
      <w:r>
        <w:rPr>
          <w:szCs w:val="24"/>
          <w:lang w:val="en-US"/>
        </w:rPr>
        <w:t>площ</w:t>
      </w:r>
      <w:proofErr w:type="spellEnd"/>
      <w:r>
        <w:rPr>
          <w:szCs w:val="24"/>
          <w:lang w:val="en-US"/>
        </w:rPr>
        <w:t xml:space="preserve"> </w:t>
      </w:r>
      <w:proofErr w:type="spellStart"/>
      <w:r>
        <w:rPr>
          <w:szCs w:val="24"/>
          <w:lang w:val="en-US"/>
        </w:rPr>
        <w:t>до</w:t>
      </w:r>
      <w:proofErr w:type="spellEnd"/>
      <w:r>
        <w:rPr>
          <w:szCs w:val="24"/>
          <w:lang w:val="en-US"/>
        </w:rPr>
        <w:t xml:space="preserve"> 2 </w:t>
      </w:r>
      <w:proofErr w:type="spellStart"/>
      <w:r>
        <w:rPr>
          <w:szCs w:val="24"/>
          <w:lang w:val="en-US"/>
        </w:rPr>
        <w:t>ха</w:t>
      </w:r>
      <w:proofErr w:type="spellEnd"/>
      <w:r>
        <w:rPr>
          <w:szCs w:val="24"/>
        </w:rPr>
        <w:t xml:space="preserve">, </w:t>
      </w:r>
      <w:r>
        <w:rPr>
          <w:szCs w:val="24"/>
          <w:lang w:val="en-US"/>
        </w:rPr>
        <w:t xml:space="preserve">с  </w:t>
      </w:r>
      <w:proofErr w:type="spellStart"/>
      <w:r>
        <w:rPr>
          <w:szCs w:val="24"/>
          <w:lang w:val="en-US"/>
        </w:rPr>
        <w:t>пълнота</w:t>
      </w:r>
      <w:proofErr w:type="spellEnd"/>
      <w:r>
        <w:rPr>
          <w:szCs w:val="24"/>
          <w:lang w:val="en-US"/>
        </w:rPr>
        <w:t xml:space="preserve"> 0,1-0,</w:t>
      </w:r>
      <w:r>
        <w:rPr>
          <w:szCs w:val="24"/>
        </w:rPr>
        <w:t>3</w:t>
      </w:r>
      <w:r>
        <w:rPr>
          <w:szCs w:val="24"/>
          <w:lang w:val="en-US"/>
        </w:rPr>
        <w:t xml:space="preserve"> </w:t>
      </w:r>
      <w:proofErr w:type="spellStart"/>
      <w:r>
        <w:rPr>
          <w:szCs w:val="24"/>
          <w:lang w:val="en-US"/>
        </w:rPr>
        <w:t>или</w:t>
      </w:r>
      <w:proofErr w:type="spellEnd"/>
      <w:r>
        <w:rPr>
          <w:szCs w:val="24"/>
          <w:lang w:val="en-US"/>
        </w:rPr>
        <w:t xml:space="preserve"> с </w:t>
      </w:r>
      <w:proofErr w:type="spellStart"/>
      <w:r>
        <w:rPr>
          <w:szCs w:val="24"/>
          <w:lang w:val="en-US"/>
        </w:rPr>
        <w:t>форма</w:t>
      </w:r>
      <w:proofErr w:type="spellEnd"/>
      <w:r>
        <w:rPr>
          <w:szCs w:val="24"/>
          <w:lang w:val="en-US"/>
        </w:rPr>
        <w:t xml:space="preserve">, </w:t>
      </w:r>
      <w:proofErr w:type="spellStart"/>
      <w:r>
        <w:rPr>
          <w:szCs w:val="24"/>
          <w:lang w:val="en-US"/>
        </w:rPr>
        <w:t>непозволяваща</w:t>
      </w:r>
      <w:proofErr w:type="spellEnd"/>
      <w:r>
        <w:rPr>
          <w:szCs w:val="24"/>
          <w:lang w:val="en-US"/>
        </w:rPr>
        <w:t xml:space="preserve"> </w:t>
      </w:r>
      <w:proofErr w:type="spellStart"/>
      <w:r>
        <w:rPr>
          <w:szCs w:val="24"/>
          <w:lang w:val="en-US"/>
        </w:rPr>
        <w:t>прилагането</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други</w:t>
      </w:r>
      <w:proofErr w:type="spellEnd"/>
      <w:r>
        <w:rPr>
          <w:szCs w:val="24"/>
          <w:lang w:val="en-US"/>
        </w:rPr>
        <w:t xml:space="preserve"> </w:t>
      </w:r>
      <w:proofErr w:type="spellStart"/>
      <w:r>
        <w:rPr>
          <w:szCs w:val="24"/>
          <w:lang w:val="en-US"/>
        </w:rPr>
        <w:t>методи</w:t>
      </w:r>
      <w:proofErr w:type="spellEnd"/>
      <w:r>
        <w:rPr>
          <w:szCs w:val="24"/>
          <w:lang w:val="en-US"/>
        </w:rPr>
        <w:t xml:space="preserve">, </w:t>
      </w:r>
      <w:proofErr w:type="spellStart"/>
      <w:r>
        <w:rPr>
          <w:szCs w:val="24"/>
          <w:lang w:val="en-US"/>
        </w:rPr>
        <w:t>независимо</w:t>
      </w:r>
      <w:proofErr w:type="spellEnd"/>
      <w:r>
        <w:rPr>
          <w:szCs w:val="24"/>
          <w:lang w:val="en-US"/>
        </w:rPr>
        <w:t xml:space="preserve"> </w:t>
      </w:r>
      <w:proofErr w:type="spellStart"/>
      <w:r>
        <w:rPr>
          <w:szCs w:val="24"/>
          <w:lang w:val="en-US"/>
        </w:rPr>
        <w:t>от</w:t>
      </w:r>
      <w:proofErr w:type="spellEnd"/>
      <w:r>
        <w:rPr>
          <w:szCs w:val="24"/>
          <w:lang w:val="en-US"/>
        </w:rPr>
        <w:t xml:space="preserve"> </w:t>
      </w:r>
      <w:proofErr w:type="spellStart"/>
      <w:r>
        <w:rPr>
          <w:szCs w:val="24"/>
          <w:lang w:val="en-US"/>
        </w:rPr>
        <w:t>площта</w:t>
      </w:r>
      <w:proofErr w:type="spellEnd"/>
      <w:r>
        <w:rPr>
          <w:szCs w:val="24"/>
        </w:rPr>
        <w:t xml:space="preserve"> им. </w:t>
      </w:r>
    </w:p>
    <w:p w14:paraId="49EA11DC" w14:textId="77777777" w:rsidR="00C933E9" w:rsidRDefault="00C933E9" w:rsidP="00362E2D">
      <w:pPr>
        <w:pStyle w:val="23"/>
        <w:tabs>
          <w:tab w:val="clear" w:pos="-90"/>
          <w:tab w:val="center" w:pos="1170"/>
        </w:tabs>
        <w:ind w:firstLine="0"/>
        <w:rPr>
          <w:szCs w:val="24"/>
        </w:rPr>
      </w:pPr>
      <w:r>
        <w:rPr>
          <w:b/>
          <w:szCs w:val="24"/>
        </w:rPr>
        <w:t>•</w:t>
      </w:r>
      <w:r>
        <w:rPr>
          <w:b/>
          <w:szCs w:val="24"/>
        </w:rPr>
        <w:tab/>
        <w:t xml:space="preserve"> </w:t>
      </w:r>
      <w:proofErr w:type="spellStart"/>
      <w:r>
        <w:rPr>
          <w:b/>
          <w:szCs w:val="24"/>
          <w:lang w:val="en-US"/>
        </w:rPr>
        <w:t>чрез</w:t>
      </w:r>
      <w:proofErr w:type="spellEnd"/>
      <w:r>
        <w:rPr>
          <w:b/>
          <w:szCs w:val="24"/>
          <w:lang w:val="en-US"/>
        </w:rPr>
        <w:t xml:space="preserve"> </w:t>
      </w:r>
      <w:proofErr w:type="spellStart"/>
      <w:r>
        <w:rPr>
          <w:b/>
          <w:szCs w:val="24"/>
          <w:lang w:val="en-US"/>
        </w:rPr>
        <w:t>математико-статистически</w:t>
      </w:r>
      <w:proofErr w:type="spellEnd"/>
      <w:r>
        <w:rPr>
          <w:b/>
          <w:szCs w:val="24"/>
          <w:lang w:val="en-US"/>
        </w:rPr>
        <w:t xml:space="preserve"> </w:t>
      </w:r>
      <w:proofErr w:type="spellStart"/>
      <w:r>
        <w:rPr>
          <w:b/>
          <w:szCs w:val="24"/>
          <w:lang w:val="en-US"/>
        </w:rPr>
        <w:t>методи</w:t>
      </w:r>
      <w:proofErr w:type="spellEnd"/>
      <w:r>
        <w:rPr>
          <w:b/>
          <w:szCs w:val="24"/>
          <w:lang w:val="en-US"/>
        </w:rPr>
        <w:t xml:space="preserve"> </w:t>
      </w:r>
      <w:r>
        <w:rPr>
          <w:szCs w:val="24"/>
          <w:lang w:val="en-US"/>
        </w:rPr>
        <w:t xml:space="preserve"> - </w:t>
      </w:r>
      <w:proofErr w:type="spellStart"/>
      <w:r>
        <w:rPr>
          <w:szCs w:val="24"/>
          <w:lang w:val="en-US"/>
        </w:rPr>
        <w:t>останалите</w:t>
      </w:r>
      <w:proofErr w:type="spellEnd"/>
      <w:r>
        <w:rPr>
          <w:szCs w:val="24"/>
          <w:lang w:val="en-US"/>
        </w:rPr>
        <w:t xml:space="preserve">  </w:t>
      </w:r>
      <w:proofErr w:type="spellStart"/>
      <w:r>
        <w:rPr>
          <w:szCs w:val="24"/>
          <w:lang w:val="en-US"/>
        </w:rPr>
        <w:t>високостъблени</w:t>
      </w:r>
      <w:proofErr w:type="spellEnd"/>
      <w:r>
        <w:rPr>
          <w:szCs w:val="24"/>
          <w:lang w:val="en-US"/>
        </w:rPr>
        <w:t xml:space="preserve"> </w:t>
      </w:r>
      <w:proofErr w:type="spellStart"/>
      <w:r>
        <w:rPr>
          <w:szCs w:val="24"/>
          <w:lang w:val="en-US"/>
        </w:rPr>
        <w:t>насаждения</w:t>
      </w:r>
      <w:proofErr w:type="spellEnd"/>
      <w:r>
        <w:rPr>
          <w:szCs w:val="24"/>
        </w:rPr>
        <w:t xml:space="preserve">. </w:t>
      </w:r>
      <w:proofErr w:type="spellStart"/>
      <w:r>
        <w:rPr>
          <w:szCs w:val="24"/>
          <w:lang w:val="en-US"/>
        </w:rPr>
        <w:t>Метода</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Битерлих</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прилага</w:t>
      </w:r>
      <w:proofErr w:type="spellEnd"/>
      <w:r>
        <w:rPr>
          <w:szCs w:val="24"/>
          <w:lang w:val="en-US"/>
        </w:rPr>
        <w:t xml:space="preserve"> </w:t>
      </w:r>
      <w:proofErr w:type="spellStart"/>
      <w:r>
        <w:rPr>
          <w:szCs w:val="24"/>
          <w:lang w:val="en-US"/>
        </w:rPr>
        <w:t>само</w:t>
      </w:r>
      <w:proofErr w:type="spellEnd"/>
      <w:r>
        <w:rPr>
          <w:szCs w:val="24"/>
          <w:lang w:val="en-US"/>
        </w:rPr>
        <w:t xml:space="preserve"> </w:t>
      </w:r>
      <w:proofErr w:type="spellStart"/>
      <w:r>
        <w:rPr>
          <w:szCs w:val="24"/>
          <w:lang w:val="en-US"/>
        </w:rPr>
        <w:t>при</w:t>
      </w:r>
      <w:proofErr w:type="spellEnd"/>
      <w:r>
        <w:rPr>
          <w:szCs w:val="24"/>
          <w:lang w:val="en-US"/>
        </w:rPr>
        <w:t xml:space="preserve"> </w:t>
      </w:r>
      <w:proofErr w:type="spellStart"/>
      <w:r>
        <w:rPr>
          <w:szCs w:val="24"/>
          <w:lang w:val="en-US"/>
        </w:rPr>
        <w:t>добра</w:t>
      </w:r>
      <w:proofErr w:type="spellEnd"/>
      <w:r>
        <w:rPr>
          <w:szCs w:val="24"/>
          <w:lang w:val="en-US"/>
        </w:rPr>
        <w:t xml:space="preserve"> </w:t>
      </w:r>
      <w:proofErr w:type="spellStart"/>
      <w:r>
        <w:rPr>
          <w:szCs w:val="24"/>
          <w:lang w:val="en-US"/>
        </w:rPr>
        <w:t>видимост</w:t>
      </w:r>
      <w:proofErr w:type="spellEnd"/>
      <w:r>
        <w:rPr>
          <w:szCs w:val="24"/>
        </w:rPr>
        <w:t>.</w:t>
      </w:r>
    </w:p>
    <w:p w14:paraId="33BBFC5D" w14:textId="77777777" w:rsidR="00C933E9" w:rsidRDefault="00C933E9" w:rsidP="00362E2D">
      <w:pPr>
        <w:pStyle w:val="23"/>
        <w:tabs>
          <w:tab w:val="clear" w:pos="-90"/>
          <w:tab w:val="center" w:pos="1170"/>
        </w:tabs>
        <w:ind w:firstLine="0"/>
        <w:rPr>
          <w:szCs w:val="24"/>
        </w:rPr>
      </w:pPr>
      <w:r>
        <w:rPr>
          <w:szCs w:val="24"/>
        </w:rPr>
        <w:t>•</w:t>
      </w:r>
      <w:r>
        <w:rPr>
          <w:szCs w:val="24"/>
        </w:rPr>
        <w:tab/>
        <w:t xml:space="preserve"> </w:t>
      </w:r>
      <w:r>
        <w:rPr>
          <w:b/>
          <w:szCs w:val="24"/>
        </w:rPr>
        <w:t>по средно моделно дърво</w:t>
      </w:r>
      <w:r>
        <w:rPr>
          <w:szCs w:val="24"/>
        </w:rPr>
        <w:t xml:space="preserve"> – </w:t>
      </w:r>
      <w:proofErr w:type="spellStart"/>
      <w:r>
        <w:rPr>
          <w:szCs w:val="24"/>
        </w:rPr>
        <w:t>надлесните</w:t>
      </w:r>
      <w:proofErr w:type="spellEnd"/>
      <w:r>
        <w:rPr>
          <w:szCs w:val="24"/>
        </w:rPr>
        <w:t xml:space="preserve"> дървета и тополовите култури. </w:t>
      </w:r>
    </w:p>
    <w:p w14:paraId="4DCD54A6" w14:textId="77777777" w:rsidR="00C933E9" w:rsidRDefault="00C933E9" w:rsidP="00362E2D">
      <w:pPr>
        <w:pStyle w:val="23"/>
        <w:tabs>
          <w:tab w:val="clear" w:pos="-90"/>
          <w:tab w:val="center" w:pos="1170"/>
        </w:tabs>
        <w:ind w:firstLine="0"/>
        <w:rPr>
          <w:szCs w:val="24"/>
        </w:rPr>
      </w:pPr>
      <w:r>
        <w:rPr>
          <w:szCs w:val="24"/>
        </w:rPr>
        <w:t xml:space="preserve">          На </w:t>
      </w:r>
      <w:proofErr w:type="spellStart"/>
      <w:r>
        <w:rPr>
          <w:szCs w:val="24"/>
        </w:rPr>
        <w:t>клупираните</w:t>
      </w:r>
      <w:proofErr w:type="spellEnd"/>
      <w:r>
        <w:rPr>
          <w:szCs w:val="24"/>
        </w:rPr>
        <w:t xml:space="preserve"> насаждения в знаменател да се отрази масовата им пълнота, като отношение на </w:t>
      </w:r>
      <w:proofErr w:type="spellStart"/>
      <w:r>
        <w:rPr>
          <w:szCs w:val="24"/>
        </w:rPr>
        <w:t>дейтвителния</w:t>
      </w:r>
      <w:proofErr w:type="spellEnd"/>
      <w:r>
        <w:rPr>
          <w:szCs w:val="24"/>
        </w:rPr>
        <w:t xml:space="preserve"> запас към нормалния запас по растежна таблица.          </w:t>
      </w:r>
    </w:p>
    <w:p w14:paraId="59354E7A" w14:textId="77777777" w:rsidR="00C933E9" w:rsidRDefault="00C933E9" w:rsidP="00362E2D">
      <w:pPr>
        <w:pStyle w:val="23"/>
        <w:tabs>
          <w:tab w:val="clear" w:pos="-90"/>
          <w:tab w:val="center" w:pos="1170"/>
        </w:tabs>
        <w:ind w:firstLine="0"/>
        <w:rPr>
          <w:szCs w:val="24"/>
          <w:lang w:val="en-US"/>
        </w:rPr>
      </w:pPr>
      <w:r>
        <w:rPr>
          <w:szCs w:val="24"/>
        </w:rPr>
        <w:t xml:space="preserve">          </w:t>
      </w:r>
      <w:r>
        <w:rPr>
          <w:szCs w:val="24"/>
          <w:lang w:val="en-US"/>
        </w:rPr>
        <w:t xml:space="preserve">В </w:t>
      </w:r>
      <w:proofErr w:type="spellStart"/>
      <w:r>
        <w:rPr>
          <w:szCs w:val="24"/>
          <w:lang w:val="en-US"/>
        </w:rPr>
        <w:t>приложение</w:t>
      </w:r>
      <w:proofErr w:type="spellEnd"/>
      <w:r>
        <w:rPr>
          <w:szCs w:val="24"/>
          <w:lang w:val="en-US"/>
        </w:rPr>
        <w:t xml:space="preserve"> е </w:t>
      </w:r>
      <w:proofErr w:type="spellStart"/>
      <w:r>
        <w:rPr>
          <w:szCs w:val="24"/>
          <w:lang w:val="en-US"/>
        </w:rPr>
        <w:t>даден</w:t>
      </w:r>
      <w:proofErr w:type="spellEnd"/>
      <w:r>
        <w:rPr>
          <w:szCs w:val="24"/>
          <w:lang w:val="en-US"/>
        </w:rPr>
        <w:t xml:space="preserve"> </w:t>
      </w:r>
      <w:proofErr w:type="spellStart"/>
      <w:r>
        <w:rPr>
          <w:szCs w:val="24"/>
          <w:lang w:val="en-US"/>
        </w:rPr>
        <w:t>списък</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насажденията</w:t>
      </w:r>
      <w:proofErr w:type="spellEnd"/>
      <w:r>
        <w:rPr>
          <w:szCs w:val="24"/>
          <w:lang w:val="en-US"/>
        </w:rPr>
        <w:t xml:space="preserve">, </w:t>
      </w:r>
      <w:proofErr w:type="spellStart"/>
      <w:r>
        <w:rPr>
          <w:szCs w:val="24"/>
          <w:lang w:val="en-US"/>
        </w:rPr>
        <w:t>запасът</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които</w:t>
      </w:r>
      <w:proofErr w:type="spellEnd"/>
      <w:r>
        <w:rPr>
          <w:szCs w:val="24"/>
          <w:lang w:val="en-US"/>
        </w:rPr>
        <w:t xml:space="preserve"> </w:t>
      </w:r>
      <w:r>
        <w:rPr>
          <w:szCs w:val="24"/>
        </w:rPr>
        <w:t>да</w:t>
      </w:r>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определи</w:t>
      </w:r>
      <w:proofErr w:type="spellEnd"/>
      <w:r>
        <w:rPr>
          <w:szCs w:val="24"/>
          <w:lang w:val="en-US"/>
        </w:rPr>
        <w:t xml:space="preserve"> </w:t>
      </w:r>
      <w:proofErr w:type="spellStart"/>
      <w:r>
        <w:rPr>
          <w:szCs w:val="24"/>
          <w:lang w:val="en-US"/>
        </w:rPr>
        <w:t>чрез</w:t>
      </w:r>
      <w:proofErr w:type="spellEnd"/>
      <w:r>
        <w:rPr>
          <w:szCs w:val="24"/>
          <w:lang w:val="en-US"/>
        </w:rPr>
        <w:t xml:space="preserve"> </w:t>
      </w:r>
      <w:r>
        <w:rPr>
          <w:szCs w:val="24"/>
        </w:rPr>
        <w:t xml:space="preserve">пълно </w:t>
      </w:r>
      <w:proofErr w:type="spellStart"/>
      <w:r>
        <w:rPr>
          <w:szCs w:val="24"/>
          <w:lang w:val="en-US"/>
        </w:rPr>
        <w:t>клупиране</w:t>
      </w:r>
      <w:proofErr w:type="spellEnd"/>
      <w:r>
        <w:rPr>
          <w:szCs w:val="24"/>
        </w:rPr>
        <w:t xml:space="preserve"> и по МСМ.</w:t>
      </w:r>
    </w:p>
    <w:p w14:paraId="6D1086EB" w14:textId="49B8F45F" w:rsidR="00C933E9" w:rsidRDefault="00C933E9" w:rsidP="00362E2D">
      <w:pPr>
        <w:pStyle w:val="23"/>
        <w:tabs>
          <w:tab w:val="clear" w:pos="-90"/>
          <w:tab w:val="center" w:pos="1170"/>
        </w:tabs>
        <w:ind w:firstLine="0"/>
        <w:rPr>
          <w:szCs w:val="24"/>
          <w:lang w:val="en-US"/>
        </w:rPr>
      </w:pPr>
      <w:r>
        <w:rPr>
          <w:szCs w:val="24"/>
          <w:lang w:val="en-US"/>
        </w:rPr>
        <w:t xml:space="preserve">          </w:t>
      </w:r>
      <w:r>
        <w:rPr>
          <w:szCs w:val="24"/>
        </w:rPr>
        <w:t xml:space="preserve"> Конкретният МСМ да </w:t>
      </w:r>
      <w:r w:rsidR="007E158E">
        <w:rPr>
          <w:szCs w:val="24"/>
        </w:rPr>
        <w:t>се определи</w:t>
      </w:r>
      <w:r>
        <w:rPr>
          <w:szCs w:val="24"/>
        </w:rPr>
        <w:t xml:space="preserve"> по време на </w:t>
      </w:r>
      <w:proofErr w:type="spellStart"/>
      <w:r>
        <w:rPr>
          <w:szCs w:val="24"/>
        </w:rPr>
        <w:t>таксирането</w:t>
      </w:r>
      <w:proofErr w:type="spellEnd"/>
      <w:r>
        <w:rPr>
          <w:szCs w:val="24"/>
        </w:rPr>
        <w:t xml:space="preserve"> им, в зависимост от </w:t>
      </w:r>
      <w:r w:rsidR="007E158E">
        <w:rPr>
          <w:szCs w:val="24"/>
        </w:rPr>
        <w:t>конкретните</w:t>
      </w:r>
      <w:r>
        <w:rPr>
          <w:szCs w:val="24"/>
        </w:rPr>
        <w:t xml:space="preserve"> условия </w:t>
      </w:r>
      <w:r w:rsidR="007E158E">
        <w:rPr>
          <w:szCs w:val="24"/>
        </w:rPr>
        <w:t>във</w:t>
      </w:r>
      <w:r>
        <w:rPr>
          <w:szCs w:val="24"/>
        </w:rPr>
        <w:t xml:space="preserve"> всеки подотдел.</w:t>
      </w:r>
    </w:p>
    <w:p w14:paraId="2E14D517" w14:textId="77777777" w:rsidR="00C933E9" w:rsidRDefault="00C933E9" w:rsidP="00362E2D">
      <w:pPr>
        <w:pStyle w:val="23"/>
        <w:tabs>
          <w:tab w:val="clear" w:pos="-90"/>
          <w:tab w:val="center" w:pos="1170"/>
        </w:tabs>
        <w:ind w:firstLine="0"/>
        <w:rPr>
          <w:szCs w:val="24"/>
        </w:rPr>
      </w:pPr>
      <w:r>
        <w:rPr>
          <w:szCs w:val="24"/>
        </w:rPr>
        <w:t xml:space="preserve">          Към горскостопанския план да се приложи списък на насажденията, чийто запас е определен чрез пълно </w:t>
      </w:r>
      <w:proofErr w:type="spellStart"/>
      <w:r>
        <w:rPr>
          <w:szCs w:val="24"/>
        </w:rPr>
        <w:t>клупиране</w:t>
      </w:r>
      <w:proofErr w:type="spellEnd"/>
      <w:r>
        <w:rPr>
          <w:szCs w:val="24"/>
        </w:rPr>
        <w:t xml:space="preserve"> и по математико-статистически методи.</w:t>
      </w:r>
    </w:p>
    <w:p w14:paraId="703FA699" w14:textId="77777777" w:rsidR="00C933E9" w:rsidRDefault="00C933E9" w:rsidP="00362E2D">
      <w:pPr>
        <w:pStyle w:val="23"/>
        <w:tabs>
          <w:tab w:val="clear" w:pos="-90"/>
          <w:tab w:val="center" w:pos="1170"/>
        </w:tabs>
        <w:ind w:firstLine="0"/>
        <w:rPr>
          <w:b/>
          <w:szCs w:val="24"/>
        </w:rPr>
      </w:pPr>
      <w:r>
        <w:rPr>
          <w:b/>
          <w:szCs w:val="24"/>
        </w:rPr>
        <w:t xml:space="preserve">          Глава ІV</w:t>
      </w:r>
      <w:r>
        <w:rPr>
          <w:b/>
          <w:szCs w:val="24"/>
          <w:lang w:val="en-US"/>
        </w:rPr>
        <w:t xml:space="preserve"> </w:t>
      </w:r>
      <w:proofErr w:type="spellStart"/>
      <w:r>
        <w:rPr>
          <w:b/>
          <w:szCs w:val="24"/>
          <w:lang w:val="en-US"/>
        </w:rPr>
        <w:t>Основни</w:t>
      </w:r>
      <w:proofErr w:type="spellEnd"/>
      <w:r>
        <w:rPr>
          <w:b/>
          <w:szCs w:val="24"/>
          <w:lang w:val="en-US"/>
        </w:rPr>
        <w:t xml:space="preserve"> </w:t>
      </w:r>
      <w:proofErr w:type="spellStart"/>
      <w:r>
        <w:rPr>
          <w:b/>
          <w:szCs w:val="24"/>
          <w:lang w:val="en-US"/>
        </w:rPr>
        <w:t>насоки</w:t>
      </w:r>
      <w:proofErr w:type="spellEnd"/>
      <w:r>
        <w:rPr>
          <w:b/>
          <w:szCs w:val="24"/>
          <w:lang w:val="en-US"/>
        </w:rPr>
        <w:t xml:space="preserve"> </w:t>
      </w:r>
      <w:proofErr w:type="spellStart"/>
      <w:r>
        <w:rPr>
          <w:b/>
          <w:szCs w:val="24"/>
          <w:lang w:val="en-US"/>
        </w:rPr>
        <w:t>за</w:t>
      </w:r>
      <w:proofErr w:type="spellEnd"/>
      <w:r>
        <w:rPr>
          <w:b/>
          <w:szCs w:val="24"/>
          <w:lang w:val="en-US"/>
        </w:rPr>
        <w:t xml:space="preserve"> </w:t>
      </w:r>
      <w:proofErr w:type="spellStart"/>
      <w:r>
        <w:rPr>
          <w:b/>
          <w:szCs w:val="24"/>
          <w:lang w:val="en-US"/>
        </w:rPr>
        <w:t>организаци</w:t>
      </w:r>
      <w:proofErr w:type="spellEnd"/>
      <w:r>
        <w:rPr>
          <w:b/>
          <w:szCs w:val="24"/>
        </w:rPr>
        <w:t>я на обекта на планиране</w:t>
      </w:r>
    </w:p>
    <w:p w14:paraId="54E73437" w14:textId="2D8C1950" w:rsidR="00C933E9" w:rsidRDefault="00C933E9" w:rsidP="00362E2D">
      <w:pPr>
        <w:pStyle w:val="23"/>
        <w:tabs>
          <w:tab w:val="clear" w:pos="-90"/>
          <w:tab w:val="center" w:pos="1170"/>
        </w:tabs>
        <w:ind w:firstLine="0"/>
        <w:rPr>
          <w:b/>
          <w:szCs w:val="24"/>
        </w:rPr>
      </w:pPr>
      <w:r>
        <w:rPr>
          <w:b/>
          <w:szCs w:val="24"/>
          <w:lang w:val="en-US"/>
        </w:rPr>
        <w:t>1</w:t>
      </w:r>
      <w:r>
        <w:rPr>
          <w:b/>
          <w:szCs w:val="24"/>
        </w:rPr>
        <w:t xml:space="preserve">. Разделяне на горскостопанската единица на </w:t>
      </w:r>
      <w:proofErr w:type="gramStart"/>
      <w:r>
        <w:rPr>
          <w:b/>
          <w:szCs w:val="24"/>
        </w:rPr>
        <w:t xml:space="preserve">горскостопански </w:t>
      </w:r>
      <w:r w:rsidR="00930D29">
        <w:rPr>
          <w:b/>
          <w:szCs w:val="24"/>
        </w:rPr>
        <w:t xml:space="preserve"> участъци</w:t>
      </w:r>
      <w:proofErr w:type="gramEnd"/>
      <w:r>
        <w:rPr>
          <w:b/>
          <w:szCs w:val="24"/>
        </w:rPr>
        <w:t xml:space="preserve"> (ГСУ)</w:t>
      </w:r>
    </w:p>
    <w:p w14:paraId="44CB0CE7" w14:textId="156DC231" w:rsidR="00C933E9" w:rsidRDefault="00C933E9" w:rsidP="00362E2D">
      <w:pPr>
        <w:pStyle w:val="23"/>
        <w:tabs>
          <w:tab w:val="clear" w:pos="-90"/>
          <w:tab w:val="center" w:pos="1170"/>
        </w:tabs>
        <w:ind w:firstLine="0"/>
        <w:rPr>
          <w:szCs w:val="24"/>
        </w:rPr>
      </w:pPr>
      <w:r>
        <w:rPr>
          <w:szCs w:val="24"/>
        </w:rPr>
        <w:t xml:space="preserve">          При изработването на горскостопанския план</w:t>
      </w:r>
      <w:r w:rsidR="00C16854">
        <w:rPr>
          <w:szCs w:val="24"/>
        </w:rPr>
        <w:t xml:space="preserve"> </w:t>
      </w:r>
      <w:r>
        <w:rPr>
          <w:szCs w:val="24"/>
        </w:rPr>
        <w:t xml:space="preserve">да се </w:t>
      </w:r>
      <w:r w:rsidR="00C16854">
        <w:rPr>
          <w:szCs w:val="24"/>
        </w:rPr>
        <w:t>запазят</w:t>
      </w:r>
      <w:r w:rsidR="00712ABE">
        <w:rPr>
          <w:szCs w:val="24"/>
        </w:rPr>
        <w:t xml:space="preserve"> обособените два ГСУ</w:t>
      </w:r>
      <w:r w:rsidR="0012048D">
        <w:rPr>
          <w:szCs w:val="24"/>
        </w:rPr>
        <w:t>:</w:t>
      </w:r>
    </w:p>
    <w:p w14:paraId="3CBADB7A" w14:textId="181334D0" w:rsidR="00C933E9" w:rsidRDefault="00C933E9" w:rsidP="00362E2D">
      <w:pPr>
        <w:pStyle w:val="23"/>
        <w:tabs>
          <w:tab w:val="clear" w:pos="-90"/>
          <w:tab w:val="center" w:pos="1170"/>
        </w:tabs>
        <w:ind w:firstLine="0"/>
        <w:rPr>
          <w:szCs w:val="24"/>
        </w:rPr>
      </w:pPr>
      <w:r>
        <w:rPr>
          <w:b/>
          <w:szCs w:val="24"/>
        </w:rPr>
        <w:t>ГСУ „</w:t>
      </w:r>
      <w:r w:rsidR="004D6F41">
        <w:rPr>
          <w:b/>
          <w:szCs w:val="24"/>
        </w:rPr>
        <w:t>Шумен</w:t>
      </w:r>
      <w:r>
        <w:rPr>
          <w:szCs w:val="24"/>
        </w:rPr>
        <w:t xml:space="preserve"> , включващ отдели №№ 1-</w:t>
      </w:r>
      <w:r w:rsidR="004D6F41">
        <w:rPr>
          <w:szCs w:val="24"/>
        </w:rPr>
        <w:t>4</w:t>
      </w:r>
      <w:r>
        <w:rPr>
          <w:szCs w:val="24"/>
        </w:rPr>
        <w:t xml:space="preserve">; </w:t>
      </w:r>
      <w:r w:rsidR="004D6F41">
        <w:rPr>
          <w:szCs w:val="24"/>
        </w:rPr>
        <w:t>44</w:t>
      </w:r>
      <w:r>
        <w:rPr>
          <w:szCs w:val="24"/>
        </w:rPr>
        <w:t>-</w:t>
      </w:r>
      <w:r w:rsidR="006155DC">
        <w:rPr>
          <w:szCs w:val="24"/>
        </w:rPr>
        <w:t>112</w:t>
      </w:r>
      <w:r>
        <w:rPr>
          <w:szCs w:val="24"/>
        </w:rPr>
        <w:t>;</w:t>
      </w:r>
      <w:r w:rsidR="006155DC">
        <w:rPr>
          <w:szCs w:val="24"/>
        </w:rPr>
        <w:t>198</w:t>
      </w:r>
      <w:r w:rsidR="004D6F41">
        <w:rPr>
          <w:szCs w:val="24"/>
        </w:rPr>
        <w:t>-206;</w:t>
      </w:r>
      <w:r>
        <w:rPr>
          <w:szCs w:val="24"/>
        </w:rPr>
        <w:t xml:space="preserve"> 2</w:t>
      </w:r>
      <w:r w:rsidR="006155DC">
        <w:rPr>
          <w:szCs w:val="24"/>
        </w:rPr>
        <w:t>19</w:t>
      </w:r>
      <w:r w:rsidR="004D6F41">
        <w:rPr>
          <w:szCs w:val="24"/>
        </w:rPr>
        <w:t>-233</w:t>
      </w:r>
      <w:r>
        <w:rPr>
          <w:szCs w:val="24"/>
        </w:rPr>
        <w:t xml:space="preserve">; </w:t>
      </w:r>
      <w:r w:rsidR="00930D29">
        <w:rPr>
          <w:szCs w:val="24"/>
        </w:rPr>
        <w:t>235-264; 329</w:t>
      </w:r>
      <w:r>
        <w:rPr>
          <w:szCs w:val="24"/>
        </w:rPr>
        <w:t xml:space="preserve">.    </w:t>
      </w:r>
    </w:p>
    <w:p w14:paraId="67829DD3" w14:textId="33DDC822" w:rsidR="00C933E9" w:rsidRDefault="00C933E9" w:rsidP="00362E2D">
      <w:pPr>
        <w:pStyle w:val="23"/>
        <w:tabs>
          <w:tab w:val="clear" w:pos="-90"/>
          <w:tab w:val="center" w:pos="1170"/>
        </w:tabs>
        <w:ind w:firstLine="0"/>
        <w:rPr>
          <w:szCs w:val="24"/>
        </w:rPr>
      </w:pPr>
      <w:r>
        <w:rPr>
          <w:b/>
          <w:szCs w:val="24"/>
        </w:rPr>
        <w:t>ГСУ  „</w:t>
      </w:r>
      <w:r w:rsidR="004D6F41">
        <w:rPr>
          <w:b/>
          <w:szCs w:val="24"/>
        </w:rPr>
        <w:t>Овчарово</w:t>
      </w:r>
      <w:r>
        <w:rPr>
          <w:b/>
          <w:szCs w:val="24"/>
        </w:rPr>
        <w:t>”</w:t>
      </w:r>
      <w:r>
        <w:rPr>
          <w:szCs w:val="24"/>
        </w:rPr>
        <w:t xml:space="preserve">, включващ отдели №№ </w:t>
      </w:r>
      <w:r w:rsidR="00673425">
        <w:rPr>
          <w:szCs w:val="24"/>
        </w:rPr>
        <w:t xml:space="preserve">113-192. </w:t>
      </w:r>
    </w:p>
    <w:p w14:paraId="282F01E2" w14:textId="772056D7" w:rsidR="00F9247D" w:rsidRDefault="00F9247D" w:rsidP="00362E2D">
      <w:pPr>
        <w:pStyle w:val="23"/>
        <w:tabs>
          <w:tab w:val="clear" w:pos="-90"/>
          <w:tab w:val="center" w:pos="1170"/>
        </w:tabs>
        <w:ind w:firstLine="0"/>
        <w:rPr>
          <w:szCs w:val="24"/>
        </w:rPr>
      </w:pPr>
      <w:r>
        <w:rPr>
          <w:szCs w:val="24"/>
        </w:rPr>
        <w:t xml:space="preserve">          Седалището и на двата ГСУ е в административната сграда в гр. Шумен.</w:t>
      </w:r>
    </w:p>
    <w:p w14:paraId="33E73278" w14:textId="79B58F9A" w:rsidR="001511CA" w:rsidRDefault="001511CA" w:rsidP="00362E2D">
      <w:pPr>
        <w:pStyle w:val="23"/>
        <w:tabs>
          <w:tab w:val="clear" w:pos="-90"/>
          <w:tab w:val="center" w:pos="1170"/>
        </w:tabs>
        <w:ind w:firstLine="0"/>
        <w:rPr>
          <w:szCs w:val="24"/>
        </w:rPr>
      </w:pPr>
      <w:r>
        <w:rPr>
          <w:szCs w:val="24"/>
        </w:rPr>
        <w:t xml:space="preserve">          Със заповед № 425/15.08.2018 г. са обособени общо 9 горскостопански район</w:t>
      </w:r>
      <w:r w:rsidR="00E14394">
        <w:rPr>
          <w:szCs w:val="24"/>
        </w:rPr>
        <w:t>а</w:t>
      </w:r>
      <w:r w:rsidR="00C16854">
        <w:rPr>
          <w:szCs w:val="24"/>
        </w:rPr>
        <w:t xml:space="preserve"> за </w:t>
      </w:r>
      <w:r w:rsidR="00E14394">
        <w:rPr>
          <w:szCs w:val="24"/>
        </w:rPr>
        <w:t>опазване</w:t>
      </w:r>
      <w:r>
        <w:rPr>
          <w:szCs w:val="24"/>
        </w:rPr>
        <w:t>, разпределени по ГС</w:t>
      </w:r>
      <w:r w:rsidR="00F9247D">
        <w:rPr>
          <w:szCs w:val="24"/>
        </w:rPr>
        <w:t>У</w:t>
      </w:r>
      <w:r>
        <w:rPr>
          <w:szCs w:val="24"/>
        </w:rPr>
        <w:t xml:space="preserve"> както следва:</w:t>
      </w:r>
    </w:p>
    <w:p w14:paraId="09048C84" w14:textId="61B29C30" w:rsidR="001511CA" w:rsidRDefault="001511CA" w:rsidP="00362E2D">
      <w:pPr>
        <w:pStyle w:val="23"/>
        <w:tabs>
          <w:tab w:val="clear" w:pos="-90"/>
          <w:tab w:val="center" w:pos="1170"/>
        </w:tabs>
        <w:ind w:firstLine="0"/>
        <w:rPr>
          <w:szCs w:val="24"/>
        </w:rPr>
      </w:pPr>
      <w:r>
        <w:rPr>
          <w:szCs w:val="24"/>
        </w:rPr>
        <w:t>В ГСУ „Шумен“ – „Градище“, „Лозево“, „Дивдядово“, „Новосел“ и „Салманово“;</w:t>
      </w:r>
    </w:p>
    <w:p w14:paraId="6FDD3346" w14:textId="05C842BB" w:rsidR="00C933E9" w:rsidRDefault="001511CA" w:rsidP="00362E2D">
      <w:pPr>
        <w:pStyle w:val="23"/>
        <w:tabs>
          <w:tab w:val="clear" w:pos="-90"/>
          <w:tab w:val="center" w:pos="1170"/>
        </w:tabs>
        <w:ind w:firstLine="0"/>
        <w:rPr>
          <w:szCs w:val="24"/>
        </w:rPr>
      </w:pPr>
      <w:r>
        <w:rPr>
          <w:szCs w:val="24"/>
        </w:rPr>
        <w:t>В ГСУ „Овчарово“ – „Ивански“, „Овчарово“, „Вехтово“ и „Друмево</w:t>
      </w:r>
      <w:r w:rsidR="00F9247D">
        <w:rPr>
          <w:szCs w:val="24"/>
        </w:rPr>
        <w:t>.</w:t>
      </w:r>
    </w:p>
    <w:p w14:paraId="1404E517" w14:textId="77777777" w:rsidR="00C933E9" w:rsidRDefault="00C933E9" w:rsidP="00362E2D">
      <w:pPr>
        <w:pStyle w:val="23"/>
        <w:tabs>
          <w:tab w:val="clear" w:pos="-90"/>
          <w:tab w:val="center" w:pos="1170"/>
        </w:tabs>
        <w:ind w:firstLine="0"/>
        <w:rPr>
          <w:szCs w:val="24"/>
        </w:rPr>
      </w:pPr>
      <w:r>
        <w:rPr>
          <w:b/>
          <w:szCs w:val="24"/>
        </w:rPr>
        <w:t xml:space="preserve">2. Стопански класове, цел на стопанството и </w:t>
      </w:r>
      <w:proofErr w:type="spellStart"/>
      <w:r>
        <w:rPr>
          <w:b/>
          <w:szCs w:val="24"/>
        </w:rPr>
        <w:t>турнуси</w:t>
      </w:r>
      <w:proofErr w:type="spellEnd"/>
      <w:r>
        <w:rPr>
          <w:b/>
          <w:szCs w:val="24"/>
        </w:rPr>
        <w:t xml:space="preserve"> на сеч</w:t>
      </w:r>
    </w:p>
    <w:p w14:paraId="1AD5631F" w14:textId="77777777" w:rsidR="00C933E9" w:rsidRDefault="00C933E9" w:rsidP="00362E2D">
      <w:pPr>
        <w:pStyle w:val="23"/>
        <w:tabs>
          <w:tab w:val="clear" w:pos="-90"/>
          <w:tab w:val="center" w:pos="1170"/>
        </w:tabs>
        <w:ind w:firstLine="0"/>
        <w:rPr>
          <w:szCs w:val="24"/>
        </w:rPr>
      </w:pPr>
      <w:r>
        <w:rPr>
          <w:szCs w:val="24"/>
        </w:rPr>
        <w:t xml:space="preserve">          В горите – държавна собственост да се обособят условни стопански класове, идентични с обособените такива при инвентаризацията, по същите критерии и със същите цел и </w:t>
      </w:r>
      <w:proofErr w:type="spellStart"/>
      <w:r>
        <w:rPr>
          <w:szCs w:val="24"/>
        </w:rPr>
        <w:t>турнус</w:t>
      </w:r>
      <w:proofErr w:type="spellEnd"/>
      <w:r>
        <w:rPr>
          <w:szCs w:val="24"/>
        </w:rPr>
        <w:t xml:space="preserve"> на сеч, а именно:</w:t>
      </w:r>
    </w:p>
    <w:p w14:paraId="074865D8" w14:textId="77777777" w:rsidR="00C933E9" w:rsidRDefault="00C933E9" w:rsidP="00362E2D">
      <w:pPr>
        <w:pStyle w:val="23"/>
        <w:tabs>
          <w:tab w:val="clear" w:pos="-90"/>
          <w:tab w:val="center" w:pos="1170"/>
        </w:tabs>
        <w:ind w:firstLine="0"/>
        <w:rPr>
          <w:sz w:val="16"/>
          <w:szCs w:val="16"/>
        </w:rPr>
      </w:pPr>
    </w:p>
    <w:tbl>
      <w:tblPr>
        <w:tblW w:w="9171" w:type="dxa"/>
        <w:tblInd w:w="38" w:type="dxa"/>
        <w:tblLayout w:type="fixed"/>
        <w:tblLook w:val="01E0" w:firstRow="1" w:lastRow="1" w:firstColumn="1" w:lastColumn="1" w:noHBand="0" w:noVBand="0"/>
      </w:tblPr>
      <w:tblGrid>
        <w:gridCol w:w="3643"/>
        <w:gridCol w:w="1701"/>
        <w:gridCol w:w="2551"/>
        <w:gridCol w:w="1276"/>
      </w:tblGrid>
      <w:tr w:rsidR="00C933E9" w14:paraId="660A4F39" w14:textId="77777777" w:rsidTr="000760CA">
        <w:tc>
          <w:tcPr>
            <w:tcW w:w="3643" w:type="dxa"/>
            <w:tcBorders>
              <w:top w:val="single" w:sz="4" w:space="0" w:color="auto"/>
              <w:left w:val="single" w:sz="4" w:space="0" w:color="auto"/>
              <w:bottom w:val="single" w:sz="4" w:space="0" w:color="auto"/>
              <w:right w:val="single" w:sz="4" w:space="0" w:color="auto"/>
            </w:tcBorders>
            <w:hideMark/>
          </w:tcPr>
          <w:p w14:paraId="7F77D12D" w14:textId="655F0D2E" w:rsidR="00C933E9" w:rsidRPr="00F500DF" w:rsidRDefault="00C933E9" w:rsidP="00362E2D">
            <w:pPr>
              <w:pStyle w:val="23"/>
              <w:tabs>
                <w:tab w:val="clear" w:pos="-90"/>
                <w:tab w:val="center" w:pos="1170"/>
              </w:tabs>
              <w:ind w:firstLine="0"/>
              <w:rPr>
                <w:szCs w:val="24"/>
              </w:rPr>
            </w:pPr>
            <w:r w:rsidRPr="00F500DF">
              <w:rPr>
                <w:szCs w:val="24"/>
              </w:rPr>
              <w:t>Стопански клас</w:t>
            </w:r>
            <w:r w:rsidR="00FB0FD5" w:rsidRPr="00F500DF">
              <w:rPr>
                <w:szCs w:val="24"/>
              </w:rPr>
              <w:t>/група</w:t>
            </w:r>
          </w:p>
        </w:tc>
        <w:tc>
          <w:tcPr>
            <w:tcW w:w="1701" w:type="dxa"/>
            <w:tcBorders>
              <w:top w:val="single" w:sz="4" w:space="0" w:color="auto"/>
              <w:left w:val="single" w:sz="4" w:space="0" w:color="auto"/>
              <w:bottom w:val="single" w:sz="4" w:space="0" w:color="auto"/>
              <w:right w:val="single" w:sz="4" w:space="0" w:color="auto"/>
            </w:tcBorders>
            <w:hideMark/>
          </w:tcPr>
          <w:p w14:paraId="32A0B704" w14:textId="77777777" w:rsidR="00C933E9" w:rsidRPr="00F500DF" w:rsidRDefault="00C933E9" w:rsidP="00FB0FD5">
            <w:pPr>
              <w:pStyle w:val="23"/>
              <w:tabs>
                <w:tab w:val="clear" w:pos="-90"/>
                <w:tab w:val="center" w:pos="1170"/>
              </w:tabs>
              <w:ind w:firstLine="0"/>
              <w:jc w:val="center"/>
              <w:rPr>
                <w:szCs w:val="24"/>
              </w:rPr>
            </w:pPr>
            <w:r w:rsidRPr="00F500DF">
              <w:rPr>
                <w:szCs w:val="24"/>
              </w:rPr>
              <w:t>Съкратено обозначение</w:t>
            </w:r>
          </w:p>
        </w:tc>
        <w:tc>
          <w:tcPr>
            <w:tcW w:w="2551" w:type="dxa"/>
            <w:tcBorders>
              <w:top w:val="single" w:sz="4" w:space="0" w:color="auto"/>
              <w:left w:val="single" w:sz="4" w:space="0" w:color="auto"/>
              <w:bottom w:val="single" w:sz="4" w:space="0" w:color="auto"/>
              <w:right w:val="single" w:sz="4" w:space="0" w:color="auto"/>
            </w:tcBorders>
            <w:hideMark/>
          </w:tcPr>
          <w:p w14:paraId="5A99DE1B" w14:textId="77777777" w:rsidR="00C933E9" w:rsidRPr="00F500DF" w:rsidRDefault="00C933E9" w:rsidP="00FB0FD5">
            <w:pPr>
              <w:pStyle w:val="23"/>
              <w:tabs>
                <w:tab w:val="clear" w:pos="-90"/>
                <w:tab w:val="center" w:pos="1170"/>
              </w:tabs>
              <w:ind w:firstLine="0"/>
              <w:jc w:val="center"/>
              <w:rPr>
                <w:szCs w:val="24"/>
              </w:rPr>
            </w:pPr>
            <w:r w:rsidRPr="00F500DF">
              <w:rPr>
                <w:szCs w:val="24"/>
              </w:rPr>
              <w:t>Цел</w:t>
            </w:r>
          </w:p>
          <w:p w14:paraId="5BEAA0DA" w14:textId="77777777" w:rsidR="00C933E9" w:rsidRPr="00F500DF" w:rsidRDefault="00C933E9" w:rsidP="00FB0FD5">
            <w:pPr>
              <w:pStyle w:val="23"/>
              <w:tabs>
                <w:tab w:val="clear" w:pos="-90"/>
                <w:tab w:val="center" w:pos="1170"/>
              </w:tabs>
              <w:ind w:firstLine="0"/>
              <w:jc w:val="center"/>
              <w:rPr>
                <w:szCs w:val="24"/>
              </w:rPr>
            </w:pPr>
            <w:r w:rsidRPr="00F500DF">
              <w:rPr>
                <w:szCs w:val="24"/>
              </w:rPr>
              <w:t>(</w:t>
            </w:r>
            <w:r w:rsidRPr="00F500DF">
              <w:rPr>
                <w:szCs w:val="24"/>
                <w:lang w:val="en-US"/>
              </w:rPr>
              <w:t>d</w:t>
            </w:r>
            <w:r w:rsidRPr="00F500DF">
              <w:rPr>
                <w:szCs w:val="24"/>
              </w:rPr>
              <w:t xml:space="preserve"> на тънкия край – см)</w:t>
            </w:r>
          </w:p>
        </w:tc>
        <w:tc>
          <w:tcPr>
            <w:tcW w:w="1276" w:type="dxa"/>
            <w:tcBorders>
              <w:top w:val="single" w:sz="4" w:space="0" w:color="auto"/>
              <w:left w:val="single" w:sz="4" w:space="0" w:color="auto"/>
              <w:bottom w:val="single" w:sz="4" w:space="0" w:color="auto"/>
              <w:right w:val="single" w:sz="4" w:space="0" w:color="auto"/>
            </w:tcBorders>
            <w:hideMark/>
          </w:tcPr>
          <w:p w14:paraId="5329AC60" w14:textId="77777777" w:rsidR="00C933E9" w:rsidRPr="00F500DF" w:rsidRDefault="00C933E9" w:rsidP="00FB0FD5">
            <w:pPr>
              <w:pStyle w:val="23"/>
              <w:tabs>
                <w:tab w:val="clear" w:pos="-90"/>
                <w:tab w:val="center" w:pos="1170"/>
              </w:tabs>
              <w:ind w:firstLine="0"/>
              <w:jc w:val="center"/>
              <w:rPr>
                <w:szCs w:val="24"/>
              </w:rPr>
            </w:pPr>
            <w:proofErr w:type="spellStart"/>
            <w:r w:rsidRPr="00F500DF">
              <w:rPr>
                <w:szCs w:val="24"/>
              </w:rPr>
              <w:t>Турнус</w:t>
            </w:r>
            <w:proofErr w:type="spellEnd"/>
            <w:r w:rsidRPr="00F500DF">
              <w:rPr>
                <w:szCs w:val="24"/>
              </w:rPr>
              <w:t xml:space="preserve"> на сеч</w:t>
            </w:r>
          </w:p>
          <w:p w14:paraId="00C6CF46" w14:textId="77777777" w:rsidR="00C933E9" w:rsidRPr="00F500DF" w:rsidRDefault="00C933E9" w:rsidP="00FB0FD5">
            <w:pPr>
              <w:pStyle w:val="23"/>
              <w:tabs>
                <w:tab w:val="clear" w:pos="-90"/>
                <w:tab w:val="center" w:pos="1170"/>
              </w:tabs>
              <w:ind w:firstLine="0"/>
              <w:jc w:val="center"/>
              <w:rPr>
                <w:szCs w:val="24"/>
              </w:rPr>
            </w:pPr>
            <w:r w:rsidRPr="00F500DF">
              <w:rPr>
                <w:szCs w:val="24"/>
              </w:rPr>
              <w:t>(години)</w:t>
            </w:r>
          </w:p>
        </w:tc>
      </w:tr>
      <w:tr w:rsidR="00C933E9" w14:paraId="09A4DE72" w14:textId="77777777" w:rsidTr="000760CA">
        <w:tc>
          <w:tcPr>
            <w:tcW w:w="3643" w:type="dxa"/>
            <w:tcBorders>
              <w:top w:val="single" w:sz="4" w:space="0" w:color="auto"/>
              <w:left w:val="single" w:sz="4" w:space="0" w:color="auto"/>
              <w:bottom w:val="single" w:sz="4" w:space="0" w:color="auto"/>
              <w:right w:val="single" w:sz="4" w:space="0" w:color="auto"/>
            </w:tcBorders>
            <w:hideMark/>
          </w:tcPr>
          <w:p w14:paraId="1F4CD6BB" w14:textId="77777777" w:rsidR="00C933E9" w:rsidRPr="00F500DF" w:rsidRDefault="00C933E9" w:rsidP="00362E2D">
            <w:pPr>
              <w:pStyle w:val="23"/>
              <w:tabs>
                <w:tab w:val="clear" w:pos="-90"/>
                <w:tab w:val="center" w:pos="1170"/>
              </w:tabs>
              <w:ind w:firstLine="0"/>
              <w:rPr>
                <w:szCs w:val="24"/>
              </w:rPr>
            </w:pPr>
            <w:proofErr w:type="spellStart"/>
            <w:r w:rsidRPr="00F500DF">
              <w:rPr>
                <w:szCs w:val="24"/>
              </w:rPr>
              <w:t>Черборови</w:t>
            </w:r>
            <w:proofErr w:type="spellEnd"/>
            <w:r w:rsidRPr="00F500DF">
              <w:rPr>
                <w:szCs w:val="24"/>
              </w:rPr>
              <w:t xml:space="preserve"> култури</w:t>
            </w:r>
          </w:p>
        </w:tc>
        <w:tc>
          <w:tcPr>
            <w:tcW w:w="1701" w:type="dxa"/>
            <w:tcBorders>
              <w:top w:val="single" w:sz="4" w:space="0" w:color="auto"/>
              <w:left w:val="single" w:sz="4" w:space="0" w:color="auto"/>
              <w:bottom w:val="single" w:sz="4" w:space="0" w:color="auto"/>
              <w:right w:val="single" w:sz="4" w:space="0" w:color="auto"/>
            </w:tcBorders>
            <w:hideMark/>
          </w:tcPr>
          <w:p w14:paraId="61D68558" w14:textId="77777777" w:rsidR="00C933E9" w:rsidRPr="00F500DF" w:rsidRDefault="00C933E9" w:rsidP="00FB0FD5">
            <w:pPr>
              <w:pStyle w:val="23"/>
              <w:tabs>
                <w:tab w:val="clear" w:pos="-90"/>
                <w:tab w:val="center" w:pos="1170"/>
              </w:tabs>
              <w:ind w:firstLine="0"/>
              <w:jc w:val="center"/>
              <w:rPr>
                <w:szCs w:val="24"/>
              </w:rPr>
            </w:pPr>
            <w:r w:rsidRPr="00F500DF">
              <w:rPr>
                <w:szCs w:val="24"/>
              </w:rPr>
              <w:t>ЧБК</w:t>
            </w:r>
          </w:p>
        </w:tc>
        <w:tc>
          <w:tcPr>
            <w:tcW w:w="2551" w:type="dxa"/>
            <w:tcBorders>
              <w:top w:val="single" w:sz="4" w:space="0" w:color="auto"/>
              <w:left w:val="single" w:sz="4" w:space="0" w:color="auto"/>
              <w:bottom w:val="single" w:sz="4" w:space="0" w:color="auto"/>
              <w:right w:val="single" w:sz="4" w:space="0" w:color="auto"/>
            </w:tcBorders>
            <w:hideMark/>
          </w:tcPr>
          <w:p w14:paraId="7DC670C2" w14:textId="77777777" w:rsidR="00C933E9" w:rsidRPr="00F500DF" w:rsidRDefault="00C933E9" w:rsidP="00FB0FD5">
            <w:pPr>
              <w:pStyle w:val="23"/>
              <w:tabs>
                <w:tab w:val="clear" w:pos="-90"/>
                <w:tab w:val="center" w:pos="1170"/>
              </w:tabs>
              <w:ind w:firstLine="0"/>
              <w:jc w:val="center"/>
              <w:rPr>
                <w:szCs w:val="24"/>
              </w:rPr>
            </w:pPr>
            <w:r w:rsidRPr="00F500DF">
              <w:rPr>
                <w:szCs w:val="24"/>
              </w:rPr>
              <w:t>18</w:t>
            </w:r>
          </w:p>
        </w:tc>
        <w:tc>
          <w:tcPr>
            <w:tcW w:w="1276" w:type="dxa"/>
            <w:tcBorders>
              <w:top w:val="single" w:sz="4" w:space="0" w:color="auto"/>
              <w:left w:val="single" w:sz="4" w:space="0" w:color="auto"/>
              <w:bottom w:val="single" w:sz="4" w:space="0" w:color="auto"/>
              <w:right w:val="single" w:sz="4" w:space="0" w:color="auto"/>
            </w:tcBorders>
            <w:hideMark/>
          </w:tcPr>
          <w:p w14:paraId="40E0C2FB" w14:textId="6112ACD6" w:rsidR="00C933E9" w:rsidRPr="00F500DF" w:rsidRDefault="00C933E9" w:rsidP="00FB0FD5">
            <w:pPr>
              <w:pStyle w:val="23"/>
              <w:tabs>
                <w:tab w:val="clear" w:pos="-90"/>
                <w:tab w:val="center" w:pos="1170"/>
              </w:tabs>
              <w:ind w:firstLine="0"/>
              <w:jc w:val="center"/>
              <w:rPr>
                <w:szCs w:val="24"/>
              </w:rPr>
            </w:pPr>
            <w:r w:rsidRPr="00F500DF">
              <w:rPr>
                <w:szCs w:val="24"/>
              </w:rPr>
              <w:t>80</w:t>
            </w:r>
            <w:r w:rsidR="00125E2C" w:rsidRPr="00F500DF">
              <w:rPr>
                <w:szCs w:val="24"/>
              </w:rPr>
              <w:t>/60</w:t>
            </w:r>
          </w:p>
        </w:tc>
      </w:tr>
      <w:tr w:rsidR="00C933E9" w14:paraId="2112AEC4" w14:textId="77777777" w:rsidTr="000760CA">
        <w:tc>
          <w:tcPr>
            <w:tcW w:w="3643" w:type="dxa"/>
            <w:tcBorders>
              <w:top w:val="single" w:sz="4" w:space="0" w:color="auto"/>
              <w:left w:val="single" w:sz="4" w:space="0" w:color="auto"/>
              <w:bottom w:val="single" w:sz="4" w:space="0" w:color="auto"/>
              <w:right w:val="single" w:sz="4" w:space="0" w:color="auto"/>
            </w:tcBorders>
            <w:hideMark/>
          </w:tcPr>
          <w:p w14:paraId="14F664ED" w14:textId="77777777" w:rsidR="00C933E9" w:rsidRPr="00F500DF" w:rsidRDefault="00C933E9" w:rsidP="00362E2D">
            <w:pPr>
              <w:pStyle w:val="23"/>
              <w:tabs>
                <w:tab w:val="clear" w:pos="-90"/>
                <w:tab w:val="center" w:pos="1170"/>
              </w:tabs>
              <w:ind w:firstLine="0"/>
              <w:rPr>
                <w:szCs w:val="24"/>
              </w:rPr>
            </w:pPr>
            <w:r w:rsidRPr="00F500DF">
              <w:rPr>
                <w:szCs w:val="24"/>
              </w:rPr>
              <w:t xml:space="preserve">Буков </w:t>
            </w:r>
            <w:proofErr w:type="spellStart"/>
            <w:r w:rsidRPr="00F500DF">
              <w:rPr>
                <w:szCs w:val="24"/>
              </w:rPr>
              <w:t>високобонитетен</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8AA3B3" w14:textId="77777777" w:rsidR="00C933E9" w:rsidRPr="00F500DF" w:rsidRDefault="00C933E9" w:rsidP="00FB0FD5">
            <w:pPr>
              <w:pStyle w:val="23"/>
              <w:tabs>
                <w:tab w:val="clear" w:pos="-90"/>
                <w:tab w:val="center" w:pos="1170"/>
              </w:tabs>
              <w:ind w:firstLine="0"/>
              <w:jc w:val="center"/>
              <w:rPr>
                <w:szCs w:val="24"/>
              </w:rPr>
            </w:pPr>
            <w:r w:rsidRPr="00F500DF">
              <w:rPr>
                <w:szCs w:val="24"/>
              </w:rPr>
              <w:t>БВ</w:t>
            </w:r>
          </w:p>
        </w:tc>
        <w:tc>
          <w:tcPr>
            <w:tcW w:w="2551" w:type="dxa"/>
            <w:tcBorders>
              <w:top w:val="single" w:sz="4" w:space="0" w:color="auto"/>
              <w:left w:val="single" w:sz="4" w:space="0" w:color="auto"/>
              <w:bottom w:val="single" w:sz="4" w:space="0" w:color="auto"/>
              <w:right w:val="single" w:sz="4" w:space="0" w:color="auto"/>
            </w:tcBorders>
            <w:hideMark/>
          </w:tcPr>
          <w:p w14:paraId="20B6EE6F" w14:textId="77777777" w:rsidR="00C933E9" w:rsidRPr="00F500DF" w:rsidRDefault="00C933E9" w:rsidP="00FB0FD5">
            <w:pPr>
              <w:pStyle w:val="23"/>
              <w:tabs>
                <w:tab w:val="clear" w:pos="-90"/>
                <w:tab w:val="center" w:pos="1170"/>
              </w:tabs>
              <w:ind w:firstLine="0"/>
              <w:jc w:val="center"/>
              <w:rPr>
                <w:szCs w:val="24"/>
              </w:rPr>
            </w:pPr>
            <w:r w:rsidRPr="00F500DF">
              <w:rPr>
                <w:szCs w:val="24"/>
              </w:rPr>
              <w:t>50</w:t>
            </w:r>
          </w:p>
        </w:tc>
        <w:tc>
          <w:tcPr>
            <w:tcW w:w="1276" w:type="dxa"/>
            <w:tcBorders>
              <w:top w:val="single" w:sz="4" w:space="0" w:color="auto"/>
              <w:left w:val="single" w:sz="4" w:space="0" w:color="auto"/>
              <w:bottom w:val="single" w:sz="4" w:space="0" w:color="auto"/>
              <w:right w:val="single" w:sz="4" w:space="0" w:color="auto"/>
            </w:tcBorders>
            <w:hideMark/>
          </w:tcPr>
          <w:p w14:paraId="24E5DB16" w14:textId="77777777" w:rsidR="00C933E9" w:rsidRPr="00F500DF" w:rsidRDefault="00C933E9" w:rsidP="00FB0FD5">
            <w:pPr>
              <w:pStyle w:val="23"/>
              <w:tabs>
                <w:tab w:val="clear" w:pos="-90"/>
                <w:tab w:val="center" w:pos="1170"/>
              </w:tabs>
              <w:ind w:firstLine="0"/>
              <w:jc w:val="center"/>
              <w:rPr>
                <w:szCs w:val="24"/>
              </w:rPr>
            </w:pPr>
            <w:r w:rsidRPr="00F500DF">
              <w:rPr>
                <w:szCs w:val="24"/>
              </w:rPr>
              <w:t>140</w:t>
            </w:r>
          </w:p>
        </w:tc>
      </w:tr>
      <w:tr w:rsidR="005C2B73" w14:paraId="4DE49EC6" w14:textId="77777777" w:rsidTr="000760CA">
        <w:trPr>
          <w:trHeight w:val="194"/>
        </w:trPr>
        <w:tc>
          <w:tcPr>
            <w:tcW w:w="3643" w:type="dxa"/>
            <w:tcBorders>
              <w:top w:val="single" w:sz="4" w:space="0" w:color="auto"/>
              <w:left w:val="single" w:sz="4" w:space="0" w:color="auto"/>
              <w:bottom w:val="single" w:sz="4" w:space="0" w:color="auto"/>
              <w:right w:val="single" w:sz="4" w:space="0" w:color="auto"/>
            </w:tcBorders>
          </w:tcPr>
          <w:p w14:paraId="64C74B86" w14:textId="103D1A3D" w:rsidR="005C2B73" w:rsidRPr="00F500DF" w:rsidRDefault="005C2B73" w:rsidP="00362E2D">
            <w:pPr>
              <w:pStyle w:val="23"/>
              <w:tabs>
                <w:tab w:val="clear" w:pos="-90"/>
                <w:tab w:val="center" w:pos="1170"/>
              </w:tabs>
              <w:ind w:firstLine="0"/>
              <w:rPr>
                <w:szCs w:val="24"/>
              </w:rPr>
            </w:pPr>
            <w:r w:rsidRPr="00F500DF">
              <w:rPr>
                <w:szCs w:val="24"/>
              </w:rPr>
              <w:t>Церов</w:t>
            </w:r>
          </w:p>
        </w:tc>
        <w:tc>
          <w:tcPr>
            <w:tcW w:w="1701" w:type="dxa"/>
            <w:tcBorders>
              <w:top w:val="single" w:sz="4" w:space="0" w:color="auto"/>
              <w:left w:val="single" w:sz="4" w:space="0" w:color="auto"/>
              <w:bottom w:val="single" w:sz="4" w:space="0" w:color="auto"/>
              <w:right w:val="single" w:sz="4" w:space="0" w:color="auto"/>
            </w:tcBorders>
            <w:hideMark/>
          </w:tcPr>
          <w:p w14:paraId="4CA947F8" w14:textId="71214FC8" w:rsidR="005C2B73" w:rsidRPr="00F500DF" w:rsidRDefault="005C2B73" w:rsidP="00FB0FD5">
            <w:pPr>
              <w:pStyle w:val="23"/>
              <w:tabs>
                <w:tab w:val="clear" w:pos="-90"/>
                <w:tab w:val="center" w:pos="1170"/>
              </w:tabs>
              <w:ind w:firstLine="0"/>
              <w:jc w:val="center"/>
              <w:rPr>
                <w:szCs w:val="24"/>
              </w:rPr>
            </w:pPr>
            <w:r w:rsidRPr="00F500DF">
              <w:rPr>
                <w:szCs w:val="24"/>
              </w:rPr>
              <w:t>Ц</w:t>
            </w:r>
          </w:p>
        </w:tc>
        <w:tc>
          <w:tcPr>
            <w:tcW w:w="2551" w:type="dxa"/>
            <w:tcBorders>
              <w:top w:val="single" w:sz="4" w:space="0" w:color="auto"/>
              <w:left w:val="single" w:sz="4" w:space="0" w:color="auto"/>
              <w:bottom w:val="single" w:sz="4" w:space="0" w:color="auto"/>
              <w:right w:val="single" w:sz="4" w:space="0" w:color="auto"/>
            </w:tcBorders>
            <w:hideMark/>
          </w:tcPr>
          <w:p w14:paraId="153ACB57" w14:textId="35563135" w:rsidR="005C2B73" w:rsidRPr="00F500DF" w:rsidRDefault="005C2B73" w:rsidP="00FB0FD5">
            <w:pPr>
              <w:pStyle w:val="23"/>
              <w:tabs>
                <w:tab w:val="clear" w:pos="-90"/>
                <w:tab w:val="center" w:pos="1170"/>
              </w:tabs>
              <w:ind w:firstLine="0"/>
              <w:jc w:val="center"/>
              <w:rPr>
                <w:szCs w:val="24"/>
              </w:rPr>
            </w:pPr>
            <w:r w:rsidRPr="00F500DF">
              <w:rPr>
                <w:szCs w:val="24"/>
              </w:rPr>
              <w:t>18</w:t>
            </w:r>
          </w:p>
        </w:tc>
        <w:tc>
          <w:tcPr>
            <w:tcW w:w="1276" w:type="dxa"/>
            <w:tcBorders>
              <w:top w:val="single" w:sz="4" w:space="0" w:color="auto"/>
              <w:left w:val="single" w:sz="4" w:space="0" w:color="auto"/>
              <w:bottom w:val="single" w:sz="4" w:space="0" w:color="auto"/>
              <w:right w:val="single" w:sz="4" w:space="0" w:color="auto"/>
            </w:tcBorders>
            <w:hideMark/>
          </w:tcPr>
          <w:p w14:paraId="0B977EB5" w14:textId="3BE16883" w:rsidR="005C2B73" w:rsidRPr="00F500DF" w:rsidRDefault="00E619A1" w:rsidP="00FB0FD5">
            <w:pPr>
              <w:pStyle w:val="23"/>
              <w:tabs>
                <w:tab w:val="clear" w:pos="-90"/>
                <w:tab w:val="center" w:pos="1170"/>
              </w:tabs>
              <w:ind w:firstLine="0"/>
              <w:jc w:val="center"/>
              <w:rPr>
                <w:szCs w:val="24"/>
              </w:rPr>
            </w:pPr>
            <w:r w:rsidRPr="00F500DF">
              <w:rPr>
                <w:szCs w:val="24"/>
              </w:rPr>
              <w:t>10</w:t>
            </w:r>
            <w:r w:rsidR="001C149C" w:rsidRPr="00F500DF">
              <w:rPr>
                <w:szCs w:val="24"/>
              </w:rPr>
              <w:t>0</w:t>
            </w:r>
          </w:p>
        </w:tc>
      </w:tr>
      <w:tr w:rsidR="001C149C" w14:paraId="79A61C58" w14:textId="77777777" w:rsidTr="000760CA">
        <w:trPr>
          <w:trHeight w:val="126"/>
        </w:trPr>
        <w:tc>
          <w:tcPr>
            <w:tcW w:w="3643" w:type="dxa"/>
            <w:tcBorders>
              <w:top w:val="single" w:sz="4" w:space="0" w:color="auto"/>
              <w:left w:val="single" w:sz="4" w:space="0" w:color="auto"/>
              <w:bottom w:val="single" w:sz="4" w:space="0" w:color="auto"/>
              <w:right w:val="single" w:sz="4" w:space="0" w:color="auto"/>
            </w:tcBorders>
          </w:tcPr>
          <w:p w14:paraId="12A9FFC3" w14:textId="00DFCC94" w:rsidR="001C149C" w:rsidRPr="00F500DF" w:rsidRDefault="001C149C" w:rsidP="00362E2D">
            <w:pPr>
              <w:pStyle w:val="23"/>
              <w:tabs>
                <w:tab w:val="clear" w:pos="-90"/>
                <w:tab w:val="center" w:pos="1170"/>
              </w:tabs>
              <w:ind w:firstLine="0"/>
              <w:rPr>
                <w:szCs w:val="24"/>
              </w:rPr>
            </w:pPr>
            <w:r w:rsidRPr="00F500DF">
              <w:rPr>
                <w:szCs w:val="24"/>
              </w:rPr>
              <w:t>Липов</w:t>
            </w:r>
          </w:p>
        </w:tc>
        <w:tc>
          <w:tcPr>
            <w:tcW w:w="1701" w:type="dxa"/>
            <w:tcBorders>
              <w:top w:val="single" w:sz="4" w:space="0" w:color="auto"/>
              <w:left w:val="single" w:sz="4" w:space="0" w:color="auto"/>
              <w:bottom w:val="single" w:sz="4" w:space="0" w:color="auto"/>
              <w:right w:val="single" w:sz="4" w:space="0" w:color="auto"/>
            </w:tcBorders>
          </w:tcPr>
          <w:p w14:paraId="1EC593D0" w14:textId="24B7F90C" w:rsidR="001C149C" w:rsidRPr="00F500DF" w:rsidRDefault="001C149C" w:rsidP="00FB0FD5">
            <w:pPr>
              <w:pStyle w:val="23"/>
              <w:tabs>
                <w:tab w:val="clear" w:pos="-90"/>
                <w:tab w:val="center" w:pos="1170"/>
              </w:tabs>
              <w:ind w:firstLine="0"/>
              <w:jc w:val="center"/>
              <w:rPr>
                <w:szCs w:val="24"/>
              </w:rPr>
            </w:pPr>
            <w:r w:rsidRPr="00F500DF">
              <w:rPr>
                <w:szCs w:val="24"/>
              </w:rPr>
              <w:t>Л</w:t>
            </w:r>
          </w:p>
        </w:tc>
        <w:tc>
          <w:tcPr>
            <w:tcW w:w="2551" w:type="dxa"/>
            <w:tcBorders>
              <w:top w:val="single" w:sz="4" w:space="0" w:color="auto"/>
              <w:left w:val="single" w:sz="4" w:space="0" w:color="auto"/>
              <w:bottom w:val="single" w:sz="4" w:space="0" w:color="auto"/>
              <w:right w:val="single" w:sz="4" w:space="0" w:color="auto"/>
            </w:tcBorders>
          </w:tcPr>
          <w:p w14:paraId="1CC46057" w14:textId="1EFE6D98" w:rsidR="001C149C" w:rsidRPr="00F500DF" w:rsidRDefault="001C149C" w:rsidP="00FB0FD5">
            <w:pPr>
              <w:pStyle w:val="23"/>
              <w:tabs>
                <w:tab w:val="clear" w:pos="-90"/>
                <w:tab w:val="center" w:pos="1170"/>
              </w:tabs>
              <w:ind w:firstLine="0"/>
              <w:jc w:val="center"/>
              <w:rPr>
                <w:szCs w:val="24"/>
              </w:rPr>
            </w:pPr>
            <w:r w:rsidRPr="00F500DF">
              <w:rPr>
                <w:szCs w:val="24"/>
              </w:rPr>
              <w:t>18</w:t>
            </w:r>
          </w:p>
        </w:tc>
        <w:tc>
          <w:tcPr>
            <w:tcW w:w="1276" w:type="dxa"/>
            <w:tcBorders>
              <w:top w:val="single" w:sz="4" w:space="0" w:color="auto"/>
              <w:left w:val="single" w:sz="4" w:space="0" w:color="auto"/>
              <w:bottom w:val="single" w:sz="4" w:space="0" w:color="auto"/>
              <w:right w:val="single" w:sz="4" w:space="0" w:color="auto"/>
            </w:tcBorders>
          </w:tcPr>
          <w:p w14:paraId="34B0B1EA" w14:textId="3BA7E815" w:rsidR="001C149C" w:rsidRPr="00F500DF" w:rsidRDefault="00E619A1" w:rsidP="00FB0FD5">
            <w:pPr>
              <w:pStyle w:val="23"/>
              <w:tabs>
                <w:tab w:val="clear" w:pos="-90"/>
                <w:tab w:val="center" w:pos="1170"/>
              </w:tabs>
              <w:ind w:firstLine="0"/>
              <w:jc w:val="center"/>
              <w:rPr>
                <w:szCs w:val="24"/>
              </w:rPr>
            </w:pPr>
            <w:r w:rsidRPr="00F500DF">
              <w:rPr>
                <w:szCs w:val="24"/>
              </w:rPr>
              <w:t>90</w:t>
            </w:r>
          </w:p>
        </w:tc>
      </w:tr>
      <w:tr w:rsidR="005C2B73" w14:paraId="692E7BC6" w14:textId="77777777" w:rsidTr="000760CA">
        <w:tc>
          <w:tcPr>
            <w:tcW w:w="3643" w:type="dxa"/>
            <w:tcBorders>
              <w:top w:val="single" w:sz="4" w:space="0" w:color="auto"/>
              <w:left w:val="single" w:sz="4" w:space="0" w:color="auto"/>
              <w:bottom w:val="single" w:sz="4" w:space="0" w:color="auto"/>
              <w:right w:val="single" w:sz="4" w:space="0" w:color="auto"/>
            </w:tcBorders>
          </w:tcPr>
          <w:p w14:paraId="56ABF489" w14:textId="549FFC91" w:rsidR="005C2B73" w:rsidRPr="00F500DF" w:rsidRDefault="005C2B73" w:rsidP="00362E2D">
            <w:pPr>
              <w:pStyle w:val="23"/>
              <w:tabs>
                <w:tab w:val="clear" w:pos="-90"/>
                <w:tab w:val="center" w:pos="1170"/>
              </w:tabs>
              <w:ind w:firstLine="0"/>
              <w:rPr>
                <w:szCs w:val="24"/>
              </w:rPr>
            </w:pPr>
            <w:r w:rsidRPr="00F500DF">
              <w:rPr>
                <w:szCs w:val="24"/>
              </w:rPr>
              <w:t>Широколистен високостъблен</w:t>
            </w:r>
          </w:p>
        </w:tc>
        <w:tc>
          <w:tcPr>
            <w:tcW w:w="1701" w:type="dxa"/>
            <w:tcBorders>
              <w:top w:val="single" w:sz="4" w:space="0" w:color="auto"/>
              <w:left w:val="single" w:sz="4" w:space="0" w:color="auto"/>
              <w:bottom w:val="single" w:sz="4" w:space="0" w:color="auto"/>
              <w:right w:val="single" w:sz="4" w:space="0" w:color="auto"/>
            </w:tcBorders>
            <w:hideMark/>
          </w:tcPr>
          <w:p w14:paraId="1DD1071C" w14:textId="2C11D0F6" w:rsidR="005C2B73" w:rsidRPr="00F500DF" w:rsidRDefault="005C2B73" w:rsidP="00FB0FD5">
            <w:pPr>
              <w:pStyle w:val="23"/>
              <w:tabs>
                <w:tab w:val="clear" w:pos="-90"/>
                <w:tab w:val="center" w:pos="1170"/>
              </w:tabs>
              <w:ind w:firstLine="0"/>
              <w:jc w:val="center"/>
              <w:rPr>
                <w:szCs w:val="24"/>
              </w:rPr>
            </w:pPr>
            <w:r w:rsidRPr="00F500DF">
              <w:rPr>
                <w:szCs w:val="24"/>
              </w:rPr>
              <w:t>ШВ</w:t>
            </w:r>
          </w:p>
        </w:tc>
        <w:tc>
          <w:tcPr>
            <w:tcW w:w="2551" w:type="dxa"/>
            <w:tcBorders>
              <w:top w:val="single" w:sz="4" w:space="0" w:color="auto"/>
              <w:left w:val="single" w:sz="4" w:space="0" w:color="auto"/>
              <w:bottom w:val="single" w:sz="4" w:space="0" w:color="auto"/>
              <w:right w:val="single" w:sz="4" w:space="0" w:color="auto"/>
            </w:tcBorders>
            <w:hideMark/>
          </w:tcPr>
          <w:p w14:paraId="770A80C1" w14:textId="0813686F" w:rsidR="005C2B73" w:rsidRPr="00F500DF" w:rsidRDefault="005C2B73" w:rsidP="00FB0FD5">
            <w:pPr>
              <w:pStyle w:val="23"/>
              <w:tabs>
                <w:tab w:val="clear" w:pos="-90"/>
                <w:tab w:val="center" w:pos="1170"/>
              </w:tabs>
              <w:ind w:firstLine="0"/>
              <w:jc w:val="center"/>
              <w:rPr>
                <w:szCs w:val="24"/>
              </w:rPr>
            </w:pPr>
            <w:r w:rsidRPr="00F500DF">
              <w:rPr>
                <w:szCs w:val="24"/>
              </w:rPr>
              <w:t>18/</w:t>
            </w:r>
            <w:r w:rsidR="00FE23A8" w:rsidRPr="00F500DF">
              <w:rPr>
                <w:szCs w:val="24"/>
              </w:rPr>
              <w:t>30</w:t>
            </w:r>
          </w:p>
        </w:tc>
        <w:tc>
          <w:tcPr>
            <w:tcW w:w="1276" w:type="dxa"/>
            <w:tcBorders>
              <w:top w:val="single" w:sz="4" w:space="0" w:color="auto"/>
              <w:left w:val="single" w:sz="4" w:space="0" w:color="auto"/>
              <w:bottom w:val="single" w:sz="4" w:space="0" w:color="auto"/>
              <w:right w:val="single" w:sz="4" w:space="0" w:color="auto"/>
            </w:tcBorders>
            <w:hideMark/>
          </w:tcPr>
          <w:p w14:paraId="68FA662B" w14:textId="71056C6F" w:rsidR="005C2B73" w:rsidRPr="00F500DF" w:rsidRDefault="005C2B73" w:rsidP="00FB0FD5">
            <w:pPr>
              <w:pStyle w:val="23"/>
              <w:tabs>
                <w:tab w:val="clear" w:pos="-90"/>
                <w:tab w:val="center" w:pos="1170"/>
              </w:tabs>
              <w:ind w:firstLine="0"/>
              <w:jc w:val="center"/>
              <w:rPr>
                <w:szCs w:val="24"/>
              </w:rPr>
            </w:pPr>
            <w:r w:rsidRPr="00F500DF">
              <w:rPr>
                <w:szCs w:val="24"/>
              </w:rPr>
              <w:t>1</w:t>
            </w:r>
            <w:r w:rsidR="009931C7" w:rsidRPr="00F500DF">
              <w:rPr>
                <w:szCs w:val="24"/>
              </w:rPr>
              <w:t>0</w:t>
            </w:r>
            <w:r w:rsidR="00E619A1" w:rsidRPr="00F500DF">
              <w:rPr>
                <w:szCs w:val="24"/>
              </w:rPr>
              <w:t>0</w:t>
            </w:r>
            <w:r w:rsidR="00FE23A8" w:rsidRPr="00F500DF">
              <w:rPr>
                <w:szCs w:val="24"/>
              </w:rPr>
              <w:t>/120</w:t>
            </w:r>
          </w:p>
        </w:tc>
      </w:tr>
      <w:tr w:rsidR="005C2B73" w14:paraId="1224E224" w14:textId="77777777" w:rsidTr="000760CA">
        <w:tc>
          <w:tcPr>
            <w:tcW w:w="3643" w:type="dxa"/>
            <w:tcBorders>
              <w:top w:val="single" w:sz="4" w:space="0" w:color="auto"/>
              <w:left w:val="single" w:sz="4" w:space="0" w:color="auto"/>
              <w:bottom w:val="single" w:sz="4" w:space="0" w:color="auto"/>
              <w:right w:val="single" w:sz="4" w:space="0" w:color="auto"/>
            </w:tcBorders>
          </w:tcPr>
          <w:p w14:paraId="374F5A4F" w14:textId="0F6B5C16" w:rsidR="005C2B73" w:rsidRPr="00F500DF" w:rsidRDefault="005C2B73" w:rsidP="00362E2D">
            <w:pPr>
              <w:pStyle w:val="23"/>
              <w:tabs>
                <w:tab w:val="clear" w:pos="-90"/>
                <w:tab w:val="center" w:pos="1170"/>
              </w:tabs>
              <w:ind w:firstLine="0"/>
              <w:rPr>
                <w:szCs w:val="24"/>
              </w:rPr>
            </w:pPr>
            <w:r w:rsidRPr="00F500DF">
              <w:rPr>
                <w:szCs w:val="24"/>
              </w:rPr>
              <w:t>Тополов</w:t>
            </w:r>
          </w:p>
        </w:tc>
        <w:tc>
          <w:tcPr>
            <w:tcW w:w="1701" w:type="dxa"/>
            <w:tcBorders>
              <w:top w:val="single" w:sz="4" w:space="0" w:color="auto"/>
              <w:left w:val="single" w:sz="4" w:space="0" w:color="auto"/>
              <w:bottom w:val="single" w:sz="4" w:space="0" w:color="auto"/>
              <w:right w:val="single" w:sz="4" w:space="0" w:color="auto"/>
            </w:tcBorders>
          </w:tcPr>
          <w:p w14:paraId="7A485A71" w14:textId="075065E6" w:rsidR="005C2B73" w:rsidRPr="00F500DF" w:rsidRDefault="001C149C" w:rsidP="00FB0FD5">
            <w:pPr>
              <w:pStyle w:val="23"/>
              <w:tabs>
                <w:tab w:val="clear" w:pos="-90"/>
                <w:tab w:val="center" w:pos="1170"/>
              </w:tabs>
              <w:ind w:firstLine="0"/>
              <w:jc w:val="center"/>
              <w:rPr>
                <w:szCs w:val="24"/>
              </w:rPr>
            </w:pPr>
            <w:r w:rsidRPr="00F500DF">
              <w:rPr>
                <w:szCs w:val="24"/>
              </w:rPr>
              <w:t>Т</w:t>
            </w:r>
          </w:p>
        </w:tc>
        <w:tc>
          <w:tcPr>
            <w:tcW w:w="2551" w:type="dxa"/>
            <w:tcBorders>
              <w:top w:val="single" w:sz="4" w:space="0" w:color="auto"/>
              <w:left w:val="single" w:sz="4" w:space="0" w:color="auto"/>
              <w:bottom w:val="single" w:sz="4" w:space="0" w:color="auto"/>
              <w:right w:val="single" w:sz="4" w:space="0" w:color="auto"/>
            </w:tcBorders>
          </w:tcPr>
          <w:p w14:paraId="44C2A7C6" w14:textId="02600230" w:rsidR="005C2B73" w:rsidRPr="00F500DF" w:rsidRDefault="001C149C" w:rsidP="00FB0FD5">
            <w:pPr>
              <w:pStyle w:val="23"/>
              <w:tabs>
                <w:tab w:val="clear" w:pos="-90"/>
                <w:tab w:val="center" w:pos="1170"/>
              </w:tabs>
              <w:ind w:firstLine="0"/>
              <w:jc w:val="center"/>
              <w:rPr>
                <w:szCs w:val="24"/>
              </w:rPr>
            </w:pPr>
            <w:r w:rsidRPr="00F500DF">
              <w:rPr>
                <w:szCs w:val="24"/>
              </w:rPr>
              <w:t>15/средна</w:t>
            </w:r>
            <w:r w:rsidR="00E619A1" w:rsidRPr="00F500DF">
              <w:rPr>
                <w:szCs w:val="24"/>
              </w:rPr>
              <w:t xml:space="preserve"> </w:t>
            </w:r>
            <w:proofErr w:type="spellStart"/>
            <w:r w:rsidR="00E619A1" w:rsidRPr="00F500DF">
              <w:rPr>
                <w:szCs w:val="24"/>
              </w:rPr>
              <w:t>дърв</w:t>
            </w:r>
            <w:proofErr w:type="spellEnd"/>
            <w:r w:rsidR="00E619A1" w:rsidRPr="00F500DF">
              <w:rPr>
                <w:szCs w:val="24"/>
              </w:rPr>
              <w:t>.</w:t>
            </w:r>
          </w:p>
        </w:tc>
        <w:tc>
          <w:tcPr>
            <w:tcW w:w="1276" w:type="dxa"/>
            <w:tcBorders>
              <w:top w:val="single" w:sz="4" w:space="0" w:color="auto"/>
              <w:left w:val="single" w:sz="4" w:space="0" w:color="auto"/>
              <w:bottom w:val="single" w:sz="4" w:space="0" w:color="auto"/>
              <w:right w:val="single" w:sz="4" w:space="0" w:color="auto"/>
            </w:tcBorders>
          </w:tcPr>
          <w:p w14:paraId="7AAB212E" w14:textId="5DB21213" w:rsidR="005C2B73" w:rsidRPr="00F500DF" w:rsidRDefault="00E619A1" w:rsidP="00FB0FD5">
            <w:pPr>
              <w:pStyle w:val="23"/>
              <w:tabs>
                <w:tab w:val="clear" w:pos="-90"/>
                <w:tab w:val="center" w:pos="1170"/>
              </w:tabs>
              <w:ind w:firstLine="0"/>
              <w:jc w:val="center"/>
              <w:rPr>
                <w:szCs w:val="24"/>
              </w:rPr>
            </w:pPr>
            <w:r w:rsidRPr="00F500DF">
              <w:rPr>
                <w:szCs w:val="24"/>
              </w:rPr>
              <w:t>15/12</w:t>
            </w:r>
          </w:p>
        </w:tc>
      </w:tr>
      <w:tr w:rsidR="005C2B73" w14:paraId="57D1D1BA" w14:textId="77777777" w:rsidTr="000760CA">
        <w:tc>
          <w:tcPr>
            <w:tcW w:w="3643" w:type="dxa"/>
            <w:tcBorders>
              <w:top w:val="single" w:sz="4" w:space="0" w:color="auto"/>
              <w:left w:val="single" w:sz="4" w:space="0" w:color="auto"/>
              <w:bottom w:val="single" w:sz="4" w:space="0" w:color="auto"/>
              <w:right w:val="single" w:sz="4" w:space="0" w:color="auto"/>
            </w:tcBorders>
            <w:hideMark/>
          </w:tcPr>
          <w:p w14:paraId="2B088247" w14:textId="77777777" w:rsidR="005C2B73" w:rsidRPr="00F500DF" w:rsidRDefault="005C2B73" w:rsidP="00362E2D">
            <w:pPr>
              <w:pStyle w:val="23"/>
              <w:tabs>
                <w:tab w:val="clear" w:pos="-90"/>
                <w:tab w:val="center" w:pos="2195"/>
              </w:tabs>
              <w:ind w:firstLine="0"/>
              <w:rPr>
                <w:szCs w:val="24"/>
              </w:rPr>
            </w:pPr>
            <w:r w:rsidRPr="00F500DF">
              <w:rPr>
                <w:szCs w:val="24"/>
              </w:rPr>
              <w:t xml:space="preserve">Буков </w:t>
            </w:r>
            <w:proofErr w:type="spellStart"/>
            <w:r w:rsidRPr="00F500DF">
              <w:rPr>
                <w:szCs w:val="24"/>
              </w:rPr>
              <w:t>високобонитетен</w:t>
            </w:r>
            <w:proofErr w:type="spellEnd"/>
            <w:r w:rsidRPr="00F500DF">
              <w:rPr>
                <w:szCs w:val="24"/>
              </w:rPr>
              <w:t xml:space="preserve"> за превръщане</w:t>
            </w:r>
          </w:p>
        </w:tc>
        <w:tc>
          <w:tcPr>
            <w:tcW w:w="1701" w:type="dxa"/>
            <w:tcBorders>
              <w:top w:val="single" w:sz="4" w:space="0" w:color="auto"/>
              <w:left w:val="single" w:sz="4" w:space="0" w:color="auto"/>
              <w:bottom w:val="single" w:sz="4" w:space="0" w:color="auto"/>
              <w:right w:val="single" w:sz="4" w:space="0" w:color="auto"/>
            </w:tcBorders>
            <w:hideMark/>
          </w:tcPr>
          <w:p w14:paraId="007A95C5" w14:textId="77777777" w:rsidR="005C2B73" w:rsidRPr="00F500DF" w:rsidRDefault="005C2B73" w:rsidP="00FB0FD5">
            <w:pPr>
              <w:pStyle w:val="23"/>
              <w:tabs>
                <w:tab w:val="clear" w:pos="-90"/>
                <w:tab w:val="center" w:pos="1170"/>
              </w:tabs>
              <w:ind w:firstLine="0"/>
              <w:jc w:val="center"/>
              <w:rPr>
                <w:szCs w:val="24"/>
              </w:rPr>
            </w:pPr>
            <w:r w:rsidRPr="00F500DF">
              <w:rPr>
                <w:szCs w:val="24"/>
              </w:rPr>
              <w:t>БВП</w:t>
            </w:r>
          </w:p>
        </w:tc>
        <w:tc>
          <w:tcPr>
            <w:tcW w:w="2551" w:type="dxa"/>
            <w:tcBorders>
              <w:top w:val="single" w:sz="4" w:space="0" w:color="auto"/>
              <w:left w:val="single" w:sz="4" w:space="0" w:color="auto"/>
              <w:bottom w:val="single" w:sz="4" w:space="0" w:color="auto"/>
              <w:right w:val="single" w:sz="4" w:space="0" w:color="auto"/>
            </w:tcBorders>
            <w:hideMark/>
          </w:tcPr>
          <w:p w14:paraId="79D04DFA" w14:textId="77777777" w:rsidR="005C2B73" w:rsidRPr="00F500DF" w:rsidRDefault="005C2B73" w:rsidP="00FB0FD5">
            <w:pPr>
              <w:pStyle w:val="23"/>
              <w:tabs>
                <w:tab w:val="clear" w:pos="-90"/>
                <w:tab w:val="center" w:pos="1170"/>
              </w:tabs>
              <w:ind w:firstLine="0"/>
              <w:jc w:val="center"/>
              <w:rPr>
                <w:szCs w:val="24"/>
              </w:rPr>
            </w:pPr>
            <w:r w:rsidRPr="00F500DF">
              <w:rPr>
                <w:szCs w:val="24"/>
              </w:rPr>
              <w:t>18</w:t>
            </w:r>
          </w:p>
        </w:tc>
        <w:tc>
          <w:tcPr>
            <w:tcW w:w="1276" w:type="dxa"/>
            <w:tcBorders>
              <w:top w:val="single" w:sz="4" w:space="0" w:color="auto"/>
              <w:left w:val="single" w:sz="4" w:space="0" w:color="auto"/>
              <w:bottom w:val="single" w:sz="4" w:space="0" w:color="auto"/>
              <w:right w:val="single" w:sz="4" w:space="0" w:color="auto"/>
            </w:tcBorders>
            <w:hideMark/>
          </w:tcPr>
          <w:p w14:paraId="474C5E7E" w14:textId="64F35419" w:rsidR="005C2B73" w:rsidRPr="00F500DF" w:rsidRDefault="005C2B73" w:rsidP="00FB0FD5">
            <w:pPr>
              <w:pStyle w:val="23"/>
              <w:tabs>
                <w:tab w:val="clear" w:pos="-90"/>
                <w:tab w:val="center" w:pos="1170"/>
              </w:tabs>
              <w:ind w:firstLine="0"/>
              <w:jc w:val="center"/>
              <w:rPr>
                <w:szCs w:val="24"/>
              </w:rPr>
            </w:pPr>
            <w:r w:rsidRPr="00F500DF">
              <w:rPr>
                <w:szCs w:val="24"/>
              </w:rPr>
              <w:t>100</w:t>
            </w:r>
            <w:r w:rsidR="00FE23A8" w:rsidRPr="00F500DF">
              <w:rPr>
                <w:szCs w:val="24"/>
              </w:rPr>
              <w:t>/60</w:t>
            </w:r>
          </w:p>
        </w:tc>
      </w:tr>
      <w:tr w:rsidR="005C2B73" w14:paraId="0D5FB731" w14:textId="77777777" w:rsidTr="000760CA">
        <w:tc>
          <w:tcPr>
            <w:tcW w:w="3643" w:type="dxa"/>
            <w:tcBorders>
              <w:top w:val="single" w:sz="4" w:space="0" w:color="auto"/>
              <w:left w:val="single" w:sz="4" w:space="0" w:color="auto"/>
              <w:bottom w:val="single" w:sz="4" w:space="0" w:color="auto"/>
              <w:right w:val="single" w:sz="4" w:space="0" w:color="auto"/>
            </w:tcBorders>
            <w:hideMark/>
          </w:tcPr>
          <w:p w14:paraId="2767B120" w14:textId="77777777" w:rsidR="005C2B73" w:rsidRPr="00F500DF" w:rsidRDefault="005C2B73" w:rsidP="00362E2D">
            <w:pPr>
              <w:pStyle w:val="23"/>
              <w:tabs>
                <w:tab w:val="clear" w:pos="-90"/>
                <w:tab w:val="center" w:pos="2195"/>
              </w:tabs>
              <w:ind w:firstLine="0"/>
              <w:rPr>
                <w:szCs w:val="24"/>
              </w:rPr>
            </w:pPr>
            <w:r w:rsidRPr="00F500DF">
              <w:rPr>
                <w:szCs w:val="24"/>
              </w:rPr>
              <w:t xml:space="preserve">Церов </w:t>
            </w:r>
            <w:proofErr w:type="spellStart"/>
            <w:r w:rsidRPr="00F500DF">
              <w:rPr>
                <w:szCs w:val="24"/>
              </w:rPr>
              <w:t>високобонитетен</w:t>
            </w:r>
            <w:proofErr w:type="spellEnd"/>
            <w:r w:rsidRPr="00F500DF">
              <w:rPr>
                <w:szCs w:val="24"/>
              </w:rPr>
              <w:t xml:space="preserve"> за превръщане</w:t>
            </w:r>
          </w:p>
        </w:tc>
        <w:tc>
          <w:tcPr>
            <w:tcW w:w="1701" w:type="dxa"/>
            <w:tcBorders>
              <w:top w:val="single" w:sz="4" w:space="0" w:color="auto"/>
              <w:left w:val="single" w:sz="4" w:space="0" w:color="auto"/>
              <w:bottom w:val="single" w:sz="4" w:space="0" w:color="auto"/>
              <w:right w:val="single" w:sz="4" w:space="0" w:color="auto"/>
            </w:tcBorders>
            <w:hideMark/>
          </w:tcPr>
          <w:p w14:paraId="5002E952" w14:textId="77777777" w:rsidR="005C2B73" w:rsidRPr="00F500DF" w:rsidRDefault="005C2B73" w:rsidP="00FB0FD5">
            <w:pPr>
              <w:pStyle w:val="23"/>
              <w:tabs>
                <w:tab w:val="clear" w:pos="-90"/>
                <w:tab w:val="center" w:pos="1170"/>
              </w:tabs>
              <w:ind w:firstLine="0"/>
              <w:jc w:val="center"/>
              <w:rPr>
                <w:szCs w:val="24"/>
              </w:rPr>
            </w:pPr>
            <w:r w:rsidRPr="00F500DF">
              <w:rPr>
                <w:szCs w:val="24"/>
              </w:rPr>
              <w:t>ЦВП</w:t>
            </w:r>
          </w:p>
        </w:tc>
        <w:tc>
          <w:tcPr>
            <w:tcW w:w="2551" w:type="dxa"/>
            <w:tcBorders>
              <w:top w:val="single" w:sz="4" w:space="0" w:color="auto"/>
              <w:left w:val="single" w:sz="4" w:space="0" w:color="auto"/>
              <w:bottom w:val="single" w:sz="4" w:space="0" w:color="auto"/>
              <w:right w:val="single" w:sz="4" w:space="0" w:color="auto"/>
            </w:tcBorders>
            <w:hideMark/>
          </w:tcPr>
          <w:p w14:paraId="1ABDE0AF" w14:textId="77777777" w:rsidR="005C2B73" w:rsidRPr="00F500DF" w:rsidRDefault="005C2B73" w:rsidP="00FB0FD5">
            <w:pPr>
              <w:pStyle w:val="23"/>
              <w:tabs>
                <w:tab w:val="clear" w:pos="-90"/>
                <w:tab w:val="center" w:pos="1170"/>
              </w:tabs>
              <w:ind w:firstLine="0"/>
              <w:jc w:val="center"/>
              <w:rPr>
                <w:szCs w:val="24"/>
              </w:rPr>
            </w:pPr>
            <w:r w:rsidRPr="00F500DF">
              <w:rPr>
                <w:szCs w:val="24"/>
              </w:rPr>
              <w:t>18</w:t>
            </w:r>
          </w:p>
        </w:tc>
        <w:tc>
          <w:tcPr>
            <w:tcW w:w="1276" w:type="dxa"/>
            <w:tcBorders>
              <w:top w:val="single" w:sz="4" w:space="0" w:color="auto"/>
              <w:left w:val="single" w:sz="4" w:space="0" w:color="auto"/>
              <w:bottom w:val="single" w:sz="4" w:space="0" w:color="auto"/>
              <w:right w:val="single" w:sz="4" w:space="0" w:color="auto"/>
            </w:tcBorders>
            <w:hideMark/>
          </w:tcPr>
          <w:p w14:paraId="016150A7" w14:textId="77777777" w:rsidR="005C2B73" w:rsidRPr="00F500DF" w:rsidRDefault="005C2B73" w:rsidP="00FB0FD5">
            <w:pPr>
              <w:pStyle w:val="23"/>
              <w:tabs>
                <w:tab w:val="clear" w:pos="-90"/>
                <w:tab w:val="center" w:pos="1170"/>
              </w:tabs>
              <w:ind w:firstLine="0"/>
              <w:jc w:val="center"/>
              <w:rPr>
                <w:szCs w:val="24"/>
              </w:rPr>
            </w:pPr>
            <w:r w:rsidRPr="00F500DF">
              <w:rPr>
                <w:szCs w:val="24"/>
              </w:rPr>
              <w:t>60</w:t>
            </w:r>
          </w:p>
        </w:tc>
      </w:tr>
      <w:tr w:rsidR="005C2B73" w14:paraId="0ED53D0F" w14:textId="77777777" w:rsidTr="000760CA">
        <w:tc>
          <w:tcPr>
            <w:tcW w:w="3643" w:type="dxa"/>
            <w:tcBorders>
              <w:top w:val="single" w:sz="4" w:space="0" w:color="auto"/>
              <w:left w:val="single" w:sz="4" w:space="0" w:color="auto"/>
              <w:bottom w:val="single" w:sz="4" w:space="0" w:color="auto"/>
              <w:right w:val="single" w:sz="4" w:space="0" w:color="auto"/>
            </w:tcBorders>
            <w:hideMark/>
          </w:tcPr>
          <w:p w14:paraId="2C037FD6" w14:textId="77777777" w:rsidR="005C2B73" w:rsidRPr="00F500DF" w:rsidRDefault="005C2B73" w:rsidP="00362E2D">
            <w:pPr>
              <w:pStyle w:val="23"/>
              <w:tabs>
                <w:tab w:val="clear" w:pos="-90"/>
                <w:tab w:val="center" w:pos="1170"/>
              </w:tabs>
              <w:ind w:firstLine="0"/>
              <w:rPr>
                <w:szCs w:val="24"/>
              </w:rPr>
            </w:pPr>
            <w:r w:rsidRPr="00F500DF">
              <w:rPr>
                <w:szCs w:val="24"/>
              </w:rPr>
              <w:t>Церов за превръщане</w:t>
            </w:r>
          </w:p>
        </w:tc>
        <w:tc>
          <w:tcPr>
            <w:tcW w:w="1701" w:type="dxa"/>
            <w:tcBorders>
              <w:top w:val="single" w:sz="4" w:space="0" w:color="auto"/>
              <w:left w:val="single" w:sz="4" w:space="0" w:color="auto"/>
              <w:bottom w:val="single" w:sz="4" w:space="0" w:color="auto"/>
              <w:right w:val="single" w:sz="4" w:space="0" w:color="auto"/>
            </w:tcBorders>
            <w:hideMark/>
          </w:tcPr>
          <w:p w14:paraId="1D4BFA17" w14:textId="77777777" w:rsidR="005C2B73" w:rsidRPr="00F500DF" w:rsidRDefault="005C2B73" w:rsidP="00FB0FD5">
            <w:pPr>
              <w:pStyle w:val="23"/>
              <w:tabs>
                <w:tab w:val="clear" w:pos="-90"/>
                <w:tab w:val="center" w:pos="1170"/>
              </w:tabs>
              <w:ind w:firstLine="0"/>
              <w:jc w:val="center"/>
              <w:rPr>
                <w:szCs w:val="24"/>
              </w:rPr>
            </w:pPr>
            <w:r w:rsidRPr="00F500DF">
              <w:rPr>
                <w:szCs w:val="24"/>
              </w:rPr>
              <w:t>ЦП</w:t>
            </w:r>
          </w:p>
        </w:tc>
        <w:tc>
          <w:tcPr>
            <w:tcW w:w="2551" w:type="dxa"/>
            <w:tcBorders>
              <w:top w:val="single" w:sz="4" w:space="0" w:color="auto"/>
              <w:left w:val="single" w:sz="4" w:space="0" w:color="auto"/>
              <w:bottom w:val="single" w:sz="4" w:space="0" w:color="auto"/>
              <w:right w:val="single" w:sz="4" w:space="0" w:color="auto"/>
            </w:tcBorders>
            <w:hideMark/>
          </w:tcPr>
          <w:p w14:paraId="06C60F2D" w14:textId="2419BB96" w:rsidR="005C2B73" w:rsidRPr="00F500DF" w:rsidRDefault="005C2B73" w:rsidP="00FB0FD5">
            <w:pPr>
              <w:pStyle w:val="23"/>
              <w:tabs>
                <w:tab w:val="clear" w:pos="-90"/>
                <w:tab w:val="center" w:pos="1170"/>
              </w:tabs>
              <w:ind w:firstLine="0"/>
              <w:jc w:val="center"/>
              <w:rPr>
                <w:szCs w:val="24"/>
              </w:rPr>
            </w:pPr>
            <w:r w:rsidRPr="00F500DF">
              <w:rPr>
                <w:szCs w:val="24"/>
              </w:rPr>
              <w:t>18/средна</w:t>
            </w:r>
            <w:r w:rsidR="00E619A1" w:rsidRPr="00F500DF">
              <w:rPr>
                <w:szCs w:val="24"/>
              </w:rPr>
              <w:t xml:space="preserve"> </w:t>
            </w:r>
            <w:proofErr w:type="spellStart"/>
            <w:r w:rsidR="00E619A1" w:rsidRPr="00F500DF">
              <w:rPr>
                <w:szCs w:val="24"/>
              </w:rPr>
              <w:t>дърв</w:t>
            </w:r>
            <w:proofErr w:type="spellEnd"/>
            <w:r w:rsidR="00E619A1" w:rsidRPr="00F500DF">
              <w:rPr>
                <w:szCs w:val="24"/>
              </w:rPr>
              <w:t>.</w:t>
            </w:r>
          </w:p>
        </w:tc>
        <w:tc>
          <w:tcPr>
            <w:tcW w:w="1276" w:type="dxa"/>
            <w:tcBorders>
              <w:top w:val="single" w:sz="4" w:space="0" w:color="auto"/>
              <w:left w:val="single" w:sz="4" w:space="0" w:color="auto"/>
              <w:bottom w:val="single" w:sz="4" w:space="0" w:color="auto"/>
              <w:right w:val="single" w:sz="4" w:space="0" w:color="auto"/>
            </w:tcBorders>
            <w:hideMark/>
          </w:tcPr>
          <w:p w14:paraId="7740DFC3" w14:textId="77777777" w:rsidR="005C2B73" w:rsidRPr="00F500DF" w:rsidRDefault="005C2B73" w:rsidP="00FB0FD5">
            <w:pPr>
              <w:pStyle w:val="23"/>
              <w:tabs>
                <w:tab w:val="clear" w:pos="-90"/>
                <w:tab w:val="center" w:pos="1170"/>
              </w:tabs>
              <w:ind w:firstLine="0"/>
              <w:jc w:val="center"/>
              <w:rPr>
                <w:szCs w:val="24"/>
              </w:rPr>
            </w:pPr>
            <w:r w:rsidRPr="00F500DF">
              <w:rPr>
                <w:szCs w:val="24"/>
              </w:rPr>
              <w:t>55</w:t>
            </w:r>
          </w:p>
        </w:tc>
      </w:tr>
      <w:tr w:rsidR="00E619A1" w14:paraId="40A7F506" w14:textId="77777777" w:rsidTr="000760CA">
        <w:tc>
          <w:tcPr>
            <w:tcW w:w="3643" w:type="dxa"/>
            <w:tcBorders>
              <w:top w:val="single" w:sz="4" w:space="0" w:color="auto"/>
              <w:left w:val="single" w:sz="4" w:space="0" w:color="auto"/>
              <w:bottom w:val="single" w:sz="4" w:space="0" w:color="auto"/>
              <w:right w:val="single" w:sz="4" w:space="0" w:color="auto"/>
            </w:tcBorders>
          </w:tcPr>
          <w:p w14:paraId="504FAE27" w14:textId="3502FFA2" w:rsidR="00E619A1" w:rsidRPr="00F500DF" w:rsidRDefault="00E619A1" w:rsidP="00362E2D">
            <w:pPr>
              <w:pStyle w:val="23"/>
              <w:tabs>
                <w:tab w:val="clear" w:pos="-90"/>
                <w:tab w:val="center" w:pos="1170"/>
              </w:tabs>
              <w:ind w:firstLine="0"/>
              <w:rPr>
                <w:szCs w:val="24"/>
              </w:rPr>
            </w:pPr>
            <w:r w:rsidRPr="00F500DF">
              <w:rPr>
                <w:szCs w:val="24"/>
              </w:rPr>
              <w:lastRenderedPageBreak/>
              <w:t xml:space="preserve">Дъбов средно и </w:t>
            </w:r>
            <w:proofErr w:type="spellStart"/>
            <w:r w:rsidRPr="00F500DF">
              <w:rPr>
                <w:szCs w:val="24"/>
              </w:rPr>
              <w:t>нискобонитетен</w:t>
            </w:r>
            <w:proofErr w:type="spellEnd"/>
            <w:r w:rsidRPr="00F500DF">
              <w:rPr>
                <w:szCs w:val="24"/>
              </w:rPr>
              <w:t xml:space="preserve"> за превръщане</w:t>
            </w:r>
          </w:p>
        </w:tc>
        <w:tc>
          <w:tcPr>
            <w:tcW w:w="1701" w:type="dxa"/>
            <w:tcBorders>
              <w:top w:val="single" w:sz="4" w:space="0" w:color="auto"/>
              <w:left w:val="single" w:sz="4" w:space="0" w:color="auto"/>
              <w:bottom w:val="single" w:sz="4" w:space="0" w:color="auto"/>
              <w:right w:val="single" w:sz="4" w:space="0" w:color="auto"/>
            </w:tcBorders>
          </w:tcPr>
          <w:p w14:paraId="1BD8EE61" w14:textId="59C21F95" w:rsidR="00E619A1" w:rsidRPr="00F500DF" w:rsidRDefault="00E619A1" w:rsidP="00FB0FD5">
            <w:pPr>
              <w:pStyle w:val="23"/>
              <w:tabs>
                <w:tab w:val="clear" w:pos="-90"/>
                <w:tab w:val="center" w:pos="1170"/>
              </w:tabs>
              <w:ind w:firstLine="0"/>
              <w:jc w:val="center"/>
              <w:rPr>
                <w:szCs w:val="24"/>
              </w:rPr>
            </w:pPr>
            <w:proofErr w:type="spellStart"/>
            <w:r w:rsidRPr="00F500DF">
              <w:rPr>
                <w:szCs w:val="24"/>
              </w:rPr>
              <w:t>ДСрНП</w:t>
            </w:r>
            <w:proofErr w:type="spellEnd"/>
          </w:p>
        </w:tc>
        <w:tc>
          <w:tcPr>
            <w:tcW w:w="2551" w:type="dxa"/>
            <w:tcBorders>
              <w:top w:val="single" w:sz="4" w:space="0" w:color="auto"/>
              <w:left w:val="single" w:sz="4" w:space="0" w:color="auto"/>
              <w:bottom w:val="single" w:sz="4" w:space="0" w:color="auto"/>
              <w:right w:val="single" w:sz="4" w:space="0" w:color="auto"/>
            </w:tcBorders>
          </w:tcPr>
          <w:p w14:paraId="6C3DBB67" w14:textId="0A7F72A8" w:rsidR="00E619A1" w:rsidRPr="00F500DF" w:rsidRDefault="00E619A1" w:rsidP="00FB0FD5">
            <w:pPr>
              <w:pStyle w:val="23"/>
              <w:tabs>
                <w:tab w:val="clear" w:pos="-90"/>
                <w:tab w:val="center" w:pos="1170"/>
              </w:tabs>
              <w:ind w:firstLine="0"/>
              <w:jc w:val="center"/>
              <w:rPr>
                <w:szCs w:val="24"/>
              </w:rPr>
            </w:pPr>
            <w:r w:rsidRPr="00F500DF">
              <w:rPr>
                <w:szCs w:val="24"/>
              </w:rPr>
              <w:t xml:space="preserve">Средна </w:t>
            </w:r>
            <w:proofErr w:type="spellStart"/>
            <w:r w:rsidRPr="00F500DF">
              <w:rPr>
                <w:szCs w:val="24"/>
              </w:rPr>
              <w:t>дърв</w:t>
            </w:r>
            <w:proofErr w:type="spellEnd"/>
            <w:r w:rsidRPr="00F500DF">
              <w:rPr>
                <w:szCs w:val="24"/>
              </w:rPr>
              <w:t>.</w:t>
            </w:r>
          </w:p>
        </w:tc>
        <w:tc>
          <w:tcPr>
            <w:tcW w:w="1276" w:type="dxa"/>
            <w:tcBorders>
              <w:top w:val="single" w:sz="4" w:space="0" w:color="auto"/>
              <w:left w:val="single" w:sz="4" w:space="0" w:color="auto"/>
              <w:bottom w:val="single" w:sz="4" w:space="0" w:color="auto"/>
              <w:right w:val="single" w:sz="4" w:space="0" w:color="auto"/>
            </w:tcBorders>
          </w:tcPr>
          <w:p w14:paraId="174B5927" w14:textId="53E38BBB" w:rsidR="00E619A1" w:rsidRPr="00F500DF" w:rsidRDefault="00FE23A8" w:rsidP="00FB0FD5">
            <w:pPr>
              <w:pStyle w:val="23"/>
              <w:tabs>
                <w:tab w:val="clear" w:pos="-90"/>
                <w:tab w:val="center" w:pos="1170"/>
              </w:tabs>
              <w:ind w:firstLine="0"/>
              <w:jc w:val="center"/>
              <w:rPr>
                <w:szCs w:val="24"/>
              </w:rPr>
            </w:pPr>
            <w:r w:rsidRPr="00F500DF">
              <w:rPr>
                <w:szCs w:val="24"/>
              </w:rPr>
              <w:t>60</w:t>
            </w:r>
          </w:p>
        </w:tc>
      </w:tr>
      <w:tr w:rsidR="005C2B73" w14:paraId="26AC697B" w14:textId="77777777" w:rsidTr="000760CA">
        <w:tc>
          <w:tcPr>
            <w:tcW w:w="3643" w:type="dxa"/>
            <w:tcBorders>
              <w:top w:val="single" w:sz="4" w:space="0" w:color="auto"/>
              <w:left w:val="single" w:sz="4" w:space="0" w:color="auto"/>
              <w:bottom w:val="single" w:sz="4" w:space="0" w:color="auto"/>
              <w:right w:val="single" w:sz="4" w:space="0" w:color="auto"/>
            </w:tcBorders>
            <w:hideMark/>
          </w:tcPr>
          <w:p w14:paraId="25941209" w14:textId="77777777" w:rsidR="005C2B73" w:rsidRPr="00F500DF" w:rsidRDefault="005C2B73" w:rsidP="00362E2D">
            <w:pPr>
              <w:pStyle w:val="23"/>
              <w:tabs>
                <w:tab w:val="clear" w:pos="-90"/>
                <w:tab w:val="center" w:pos="1170"/>
              </w:tabs>
              <w:ind w:firstLine="0"/>
              <w:rPr>
                <w:szCs w:val="24"/>
              </w:rPr>
            </w:pPr>
            <w:r w:rsidRPr="00F500DF">
              <w:rPr>
                <w:szCs w:val="24"/>
              </w:rPr>
              <w:t xml:space="preserve">Смесен </w:t>
            </w:r>
            <w:proofErr w:type="spellStart"/>
            <w:r w:rsidRPr="00F500DF">
              <w:rPr>
                <w:szCs w:val="24"/>
              </w:rPr>
              <w:t>високобонитетен</w:t>
            </w:r>
            <w:proofErr w:type="spellEnd"/>
            <w:r w:rsidRPr="00F500DF">
              <w:rPr>
                <w:szCs w:val="24"/>
              </w:rPr>
              <w:t xml:space="preserve"> за превръщане</w:t>
            </w:r>
          </w:p>
        </w:tc>
        <w:tc>
          <w:tcPr>
            <w:tcW w:w="1701" w:type="dxa"/>
            <w:tcBorders>
              <w:top w:val="single" w:sz="4" w:space="0" w:color="auto"/>
              <w:left w:val="single" w:sz="4" w:space="0" w:color="auto"/>
              <w:bottom w:val="single" w:sz="4" w:space="0" w:color="auto"/>
              <w:right w:val="single" w:sz="4" w:space="0" w:color="auto"/>
            </w:tcBorders>
            <w:hideMark/>
          </w:tcPr>
          <w:p w14:paraId="3C84B5D7" w14:textId="77777777" w:rsidR="005C2B73" w:rsidRPr="00F500DF" w:rsidRDefault="005C2B73" w:rsidP="00FB0FD5">
            <w:pPr>
              <w:pStyle w:val="23"/>
              <w:tabs>
                <w:tab w:val="clear" w:pos="-90"/>
                <w:tab w:val="center" w:pos="1170"/>
              </w:tabs>
              <w:ind w:firstLine="0"/>
              <w:jc w:val="center"/>
              <w:rPr>
                <w:szCs w:val="24"/>
              </w:rPr>
            </w:pPr>
            <w:proofErr w:type="spellStart"/>
            <w:r w:rsidRPr="00F500DF">
              <w:rPr>
                <w:szCs w:val="24"/>
              </w:rPr>
              <w:t>СмВП</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A40D963" w14:textId="77777777" w:rsidR="005C2B73" w:rsidRPr="00F500DF" w:rsidRDefault="005C2B73" w:rsidP="00FB0FD5">
            <w:pPr>
              <w:pStyle w:val="23"/>
              <w:tabs>
                <w:tab w:val="clear" w:pos="-90"/>
                <w:tab w:val="center" w:pos="1170"/>
              </w:tabs>
              <w:ind w:firstLine="0"/>
              <w:jc w:val="center"/>
              <w:rPr>
                <w:szCs w:val="24"/>
              </w:rPr>
            </w:pPr>
            <w:r w:rsidRPr="00F500DF">
              <w:rPr>
                <w:szCs w:val="24"/>
              </w:rPr>
              <w:t>18</w:t>
            </w:r>
          </w:p>
        </w:tc>
        <w:tc>
          <w:tcPr>
            <w:tcW w:w="1276" w:type="dxa"/>
            <w:tcBorders>
              <w:top w:val="single" w:sz="4" w:space="0" w:color="auto"/>
              <w:left w:val="single" w:sz="4" w:space="0" w:color="auto"/>
              <w:bottom w:val="single" w:sz="4" w:space="0" w:color="auto"/>
              <w:right w:val="single" w:sz="4" w:space="0" w:color="auto"/>
            </w:tcBorders>
            <w:hideMark/>
          </w:tcPr>
          <w:p w14:paraId="34E09477" w14:textId="77777777" w:rsidR="005C2B73" w:rsidRPr="00F500DF" w:rsidRDefault="005C2B73" w:rsidP="00FB0FD5">
            <w:pPr>
              <w:pStyle w:val="23"/>
              <w:tabs>
                <w:tab w:val="clear" w:pos="-90"/>
                <w:tab w:val="center" w:pos="1170"/>
              </w:tabs>
              <w:ind w:firstLine="0"/>
              <w:jc w:val="center"/>
              <w:rPr>
                <w:szCs w:val="24"/>
              </w:rPr>
            </w:pPr>
            <w:r w:rsidRPr="00F500DF">
              <w:rPr>
                <w:szCs w:val="24"/>
              </w:rPr>
              <w:t>80</w:t>
            </w:r>
          </w:p>
        </w:tc>
      </w:tr>
      <w:tr w:rsidR="005C2B73" w14:paraId="649E40A4" w14:textId="77777777" w:rsidTr="000760CA">
        <w:tc>
          <w:tcPr>
            <w:tcW w:w="3643" w:type="dxa"/>
            <w:tcBorders>
              <w:top w:val="single" w:sz="4" w:space="0" w:color="auto"/>
              <w:left w:val="single" w:sz="4" w:space="0" w:color="auto"/>
              <w:bottom w:val="single" w:sz="4" w:space="0" w:color="auto"/>
              <w:right w:val="single" w:sz="4" w:space="0" w:color="auto"/>
            </w:tcBorders>
            <w:hideMark/>
          </w:tcPr>
          <w:p w14:paraId="3F575BC4" w14:textId="77777777" w:rsidR="005C2B73" w:rsidRPr="00F500DF" w:rsidRDefault="005C2B73" w:rsidP="00362E2D">
            <w:pPr>
              <w:pStyle w:val="a3"/>
              <w:tabs>
                <w:tab w:val="center" w:pos="1170"/>
              </w:tabs>
              <w:jc w:val="both"/>
              <w:rPr>
                <w:sz w:val="24"/>
                <w:szCs w:val="24"/>
                <w:lang w:val="bg-BG"/>
              </w:rPr>
            </w:pPr>
            <w:r w:rsidRPr="00F500DF">
              <w:rPr>
                <w:sz w:val="24"/>
                <w:szCs w:val="24"/>
                <w:lang w:val="bg-BG"/>
              </w:rPr>
              <w:t xml:space="preserve">Смесен средно и </w:t>
            </w:r>
            <w:proofErr w:type="spellStart"/>
            <w:r w:rsidRPr="00F500DF">
              <w:rPr>
                <w:sz w:val="24"/>
                <w:szCs w:val="24"/>
                <w:lang w:val="bg-BG"/>
              </w:rPr>
              <w:t>нискобонитетен</w:t>
            </w:r>
            <w:proofErr w:type="spellEnd"/>
            <w:r w:rsidRPr="00F500DF">
              <w:rPr>
                <w:sz w:val="24"/>
                <w:szCs w:val="24"/>
                <w:lang w:val="bg-BG"/>
              </w:rPr>
              <w:t xml:space="preserve"> за превръщане</w:t>
            </w:r>
          </w:p>
        </w:tc>
        <w:tc>
          <w:tcPr>
            <w:tcW w:w="1701" w:type="dxa"/>
            <w:tcBorders>
              <w:top w:val="single" w:sz="4" w:space="0" w:color="auto"/>
              <w:left w:val="single" w:sz="4" w:space="0" w:color="auto"/>
              <w:bottom w:val="single" w:sz="4" w:space="0" w:color="auto"/>
              <w:right w:val="single" w:sz="4" w:space="0" w:color="auto"/>
            </w:tcBorders>
            <w:hideMark/>
          </w:tcPr>
          <w:p w14:paraId="15683E01" w14:textId="77777777" w:rsidR="005C2B73" w:rsidRPr="00F500DF" w:rsidRDefault="005C2B73" w:rsidP="00FB0FD5">
            <w:pPr>
              <w:pStyle w:val="23"/>
              <w:tabs>
                <w:tab w:val="clear" w:pos="-90"/>
                <w:tab w:val="center" w:pos="1170"/>
              </w:tabs>
              <w:ind w:firstLine="0"/>
              <w:jc w:val="center"/>
              <w:rPr>
                <w:szCs w:val="24"/>
              </w:rPr>
            </w:pPr>
            <w:proofErr w:type="spellStart"/>
            <w:r w:rsidRPr="00F500DF">
              <w:rPr>
                <w:szCs w:val="24"/>
              </w:rPr>
              <w:t>СмСрНП</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1F70FF" w14:textId="77777777" w:rsidR="005C2B73" w:rsidRPr="00F500DF" w:rsidRDefault="005C2B73" w:rsidP="00FB0FD5">
            <w:pPr>
              <w:pStyle w:val="23"/>
              <w:tabs>
                <w:tab w:val="clear" w:pos="-90"/>
                <w:tab w:val="center" w:pos="1170"/>
              </w:tabs>
              <w:ind w:firstLine="0"/>
              <w:jc w:val="center"/>
              <w:rPr>
                <w:szCs w:val="24"/>
              </w:rPr>
            </w:pPr>
            <w:r w:rsidRPr="00F500DF">
              <w:rPr>
                <w:szCs w:val="24"/>
              </w:rPr>
              <w:t>Средна/18</w:t>
            </w:r>
          </w:p>
        </w:tc>
        <w:tc>
          <w:tcPr>
            <w:tcW w:w="1276" w:type="dxa"/>
            <w:tcBorders>
              <w:top w:val="single" w:sz="4" w:space="0" w:color="auto"/>
              <w:left w:val="single" w:sz="4" w:space="0" w:color="auto"/>
              <w:bottom w:val="single" w:sz="4" w:space="0" w:color="auto"/>
              <w:right w:val="single" w:sz="4" w:space="0" w:color="auto"/>
            </w:tcBorders>
            <w:hideMark/>
          </w:tcPr>
          <w:p w14:paraId="603ECF29" w14:textId="77777777" w:rsidR="005C2B73" w:rsidRPr="00F500DF" w:rsidRDefault="005C2B73" w:rsidP="00FB0FD5">
            <w:pPr>
              <w:pStyle w:val="23"/>
              <w:tabs>
                <w:tab w:val="clear" w:pos="-90"/>
                <w:tab w:val="center" w:pos="1170"/>
              </w:tabs>
              <w:ind w:firstLine="0"/>
              <w:jc w:val="center"/>
              <w:rPr>
                <w:szCs w:val="24"/>
              </w:rPr>
            </w:pPr>
            <w:r w:rsidRPr="00F500DF">
              <w:rPr>
                <w:szCs w:val="24"/>
              </w:rPr>
              <w:t>60</w:t>
            </w:r>
          </w:p>
        </w:tc>
      </w:tr>
      <w:tr w:rsidR="005C2B73" w14:paraId="019C1270" w14:textId="77777777" w:rsidTr="000760CA">
        <w:tc>
          <w:tcPr>
            <w:tcW w:w="3643" w:type="dxa"/>
            <w:tcBorders>
              <w:top w:val="single" w:sz="4" w:space="0" w:color="auto"/>
              <w:left w:val="single" w:sz="4" w:space="0" w:color="auto"/>
              <w:bottom w:val="single" w:sz="4" w:space="0" w:color="auto"/>
              <w:right w:val="single" w:sz="4" w:space="0" w:color="auto"/>
            </w:tcBorders>
            <w:hideMark/>
          </w:tcPr>
          <w:p w14:paraId="2622D13C" w14:textId="77777777" w:rsidR="005C2B73" w:rsidRPr="00F500DF" w:rsidRDefault="005C2B73" w:rsidP="00362E2D">
            <w:pPr>
              <w:pStyle w:val="23"/>
              <w:tabs>
                <w:tab w:val="clear" w:pos="-90"/>
                <w:tab w:val="center" w:pos="1170"/>
              </w:tabs>
              <w:ind w:firstLine="0"/>
              <w:rPr>
                <w:szCs w:val="24"/>
              </w:rPr>
            </w:pPr>
            <w:r w:rsidRPr="00F500DF">
              <w:rPr>
                <w:szCs w:val="24"/>
              </w:rPr>
              <w:t>Акациев</w:t>
            </w:r>
          </w:p>
        </w:tc>
        <w:tc>
          <w:tcPr>
            <w:tcW w:w="1701" w:type="dxa"/>
            <w:tcBorders>
              <w:top w:val="single" w:sz="4" w:space="0" w:color="auto"/>
              <w:left w:val="single" w:sz="4" w:space="0" w:color="auto"/>
              <w:bottom w:val="single" w:sz="4" w:space="0" w:color="auto"/>
              <w:right w:val="single" w:sz="4" w:space="0" w:color="auto"/>
            </w:tcBorders>
            <w:hideMark/>
          </w:tcPr>
          <w:p w14:paraId="20C1B5BA" w14:textId="77777777" w:rsidR="005C2B73" w:rsidRPr="00F500DF" w:rsidRDefault="005C2B73" w:rsidP="00FB0FD5">
            <w:pPr>
              <w:pStyle w:val="23"/>
              <w:tabs>
                <w:tab w:val="clear" w:pos="-90"/>
                <w:tab w:val="center" w:pos="1170"/>
              </w:tabs>
              <w:ind w:firstLine="0"/>
              <w:jc w:val="center"/>
              <w:rPr>
                <w:szCs w:val="24"/>
              </w:rPr>
            </w:pPr>
            <w:r w:rsidRPr="00F500DF">
              <w:rPr>
                <w:szCs w:val="24"/>
              </w:rPr>
              <w:t>А</w:t>
            </w:r>
          </w:p>
        </w:tc>
        <w:tc>
          <w:tcPr>
            <w:tcW w:w="2551" w:type="dxa"/>
            <w:tcBorders>
              <w:top w:val="single" w:sz="4" w:space="0" w:color="auto"/>
              <w:left w:val="single" w:sz="4" w:space="0" w:color="auto"/>
              <w:bottom w:val="single" w:sz="4" w:space="0" w:color="auto"/>
              <w:right w:val="single" w:sz="4" w:space="0" w:color="auto"/>
            </w:tcBorders>
            <w:hideMark/>
          </w:tcPr>
          <w:p w14:paraId="42656C9F" w14:textId="77777777" w:rsidR="005C2B73" w:rsidRPr="00F500DF" w:rsidRDefault="005C2B73" w:rsidP="00FB0FD5">
            <w:pPr>
              <w:pStyle w:val="23"/>
              <w:tabs>
                <w:tab w:val="clear" w:pos="-90"/>
                <w:tab w:val="center" w:pos="1170"/>
              </w:tabs>
              <w:ind w:firstLine="0"/>
              <w:jc w:val="center"/>
              <w:rPr>
                <w:szCs w:val="24"/>
              </w:rPr>
            </w:pPr>
            <w:r w:rsidRPr="00F500DF">
              <w:rPr>
                <w:szCs w:val="24"/>
              </w:rPr>
              <w:t>Средна/дребна</w:t>
            </w:r>
          </w:p>
        </w:tc>
        <w:tc>
          <w:tcPr>
            <w:tcW w:w="1276" w:type="dxa"/>
            <w:tcBorders>
              <w:top w:val="single" w:sz="4" w:space="0" w:color="auto"/>
              <w:left w:val="single" w:sz="4" w:space="0" w:color="auto"/>
              <w:bottom w:val="single" w:sz="4" w:space="0" w:color="auto"/>
              <w:right w:val="single" w:sz="4" w:space="0" w:color="auto"/>
            </w:tcBorders>
            <w:hideMark/>
          </w:tcPr>
          <w:p w14:paraId="4804F79D" w14:textId="77777777" w:rsidR="005C2B73" w:rsidRPr="00F500DF" w:rsidRDefault="005C2B73" w:rsidP="00FB0FD5">
            <w:pPr>
              <w:pStyle w:val="23"/>
              <w:tabs>
                <w:tab w:val="clear" w:pos="-90"/>
                <w:tab w:val="center" w:pos="1170"/>
              </w:tabs>
              <w:ind w:firstLine="0"/>
              <w:jc w:val="center"/>
              <w:rPr>
                <w:szCs w:val="24"/>
              </w:rPr>
            </w:pPr>
            <w:r w:rsidRPr="00F500DF">
              <w:rPr>
                <w:szCs w:val="24"/>
              </w:rPr>
              <w:t>20/15</w:t>
            </w:r>
          </w:p>
        </w:tc>
      </w:tr>
      <w:tr w:rsidR="005C2B73" w14:paraId="175A9E71" w14:textId="77777777" w:rsidTr="000760CA">
        <w:tc>
          <w:tcPr>
            <w:tcW w:w="3643" w:type="dxa"/>
            <w:tcBorders>
              <w:top w:val="single" w:sz="4" w:space="0" w:color="auto"/>
              <w:left w:val="single" w:sz="4" w:space="0" w:color="auto"/>
              <w:bottom w:val="single" w:sz="4" w:space="0" w:color="auto"/>
              <w:right w:val="single" w:sz="4" w:space="0" w:color="auto"/>
            </w:tcBorders>
            <w:hideMark/>
          </w:tcPr>
          <w:p w14:paraId="5B7C0257" w14:textId="77777777" w:rsidR="005C2B73" w:rsidRPr="00F500DF" w:rsidRDefault="005C2B73" w:rsidP="00362E2D">
            <w:pPr>
              <w:pStyle w:val="23"/>
              <w:tabs>
                <w:tab w:val="clear" w:pos="-90"/>
                <w:tab w:val="center" w:pos="1170"/>
              </w:tabs>
              <w:ind w:firstLine="0"/>
              <w:rPr>
                <w:szCs w:val="24"/>
              </w:rPr>
            </w:pPr>
            <w:proofErr w:type="spellStart"/>
            <w:r w:rsidRPr="00F500DF">
              <w:rPr>
                <w:szCs w:val="24"/>
              </w:rPr>
              <w:t>Келявгабъров</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72B187" w14:textId="77777777" w:rsidR="005C2B73" w:rsidRPr="00F500DF" w:rsidRDefault="005C2B73" w:rsidP="00FB0FD5">
            <w:pPr>
              <w:pStyle w:val="23"/>
              <w:tabs>
                <w:tab w:val="clear" w:pos="-90"/>
                <w:tab w:val="center" w:pos="1170"/>
              </w:tabs>
              <w:ind w:firstLine="0"/>
              <w:jc w:val="center"/>
              <w:rPr>
                <w:szCs w:val="24"/>
              </w:rPr>
            </w:pPr>
            <w:proofErr w:type="spellStart"/>
            <w:r w:rsidRPr="00F500DF">
              <w:rPr>
                <w:szCs w:val="24"/>
              </w:rPr>
              <w:t>Кгбр</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1158E4" w14:textId="77777777" w:rsidR="005C2B73" w:rsidRPr="00F500DF" w:rsidRDefault="005C2B73" w:rsidP="00FB0FD5">
            <w:pPr>
              <w:pStyle w:val="23"/>
              <w:tabs>
                <w:tab w:val="clear" w:pos="-90"/>
                <w:tab w:val="center" w:pos="1170"/>
              </w:tabs>
              <w:ind w:firstLine="0"/>
              <w:jc w:val="center"/>
              <w:rPr>
                <w:szCs w:val="24"/>
              </w:rPr>
            </w:pPr>
            <w:r w:rsidRPr="00F500DF">
              <w:rPr>
                <w:szCs w:val="24"/>
              </w:rPr>
              <w:t>Дърва</w:t>
            </w:r>
          </w:p>
        </w:tc>
        <w:tc>
          <w:tcPr>
            <w:tcW w:w="1276" w:type="dxa"/>
            <w:tcBorders>
              <w:top w:val="single" w:sz="4" w:space="0" w:color="auto"/>
              <w:left w:val="single" w:sz="4" w:space="0" w:color="auto"/>
              <w:bottom w:val="single" w:sz="4" w:space="0" w:color="auto"/>
              <w:right w:val="single" w:sz="4" w:space="0" w:color="auto"/>
            </w:tcBorders>
            <w:hideMark/>
          </w:tcPr>
          <w:p w14:paraId="6A8BFC4A" w14:textId="77777777" w:rsidR="005C2B73" w:rsidRPr="00F500DF" w:rsidRDefault="005C2B73" w:rsidP="00FB0FD5">
            <w:pPr>
              <w:pStyle w:val="23"/>
              <w:tabs>
                <w:tab w:val="clear" w:pos="-90"/>
                <w:tab w:val="center" w:pos="1170"/>
              </w:tabs>
              <w:ind w:firstLine="0"/>
              <w:jc w:val="center"/>
              <w:rPr>
                <w:szCs w:val="24"/>
              </w:rPr>
            </w:pPr>
            <w:r w:rsidRPr="00F500DF">
              <w:rPr>
                <w:szCs w:val="24"/>
              </w:rPr>
              <w:t>40</w:t>
            </w:r>
          </w:p>
        </w:tc>
      </w:tr>
      <w:tr w:rsidR="004065AB" w14:paraId="50EC19A8" w14:textId="77777777" w:rsidTr="000760CA">
        <w:tc>
          <w:tcPr>
            <w:tcW w:w="3643" w:type="dxa"/>
            <w:tcBorders>
              <w:top w:val="single" w:sz="4" w:space="0" w:color="auto"/>
              <w:left w:val="single" w:sz="4" w:space="0" w:color="auto"/>
              <w:bottom w:val="single" w:sz="4" w:space="0" w:color="auto"/>
              <w:right w:val="single" w:sz="4" w:space="0" w:color="auto"/>
            </w:tcBorders>
          </w:tcPr>
          <w:p w14:paraId="5088C9E9" w14:textId="4386646C" w:rsidR="004065AB" w:rsidRPr="00F500DF" w:rsidRDefault="007D1224" w:rsidP="00362E2D">
            <w:pPr>
              <w:pStyle w:val="23"/>
              <w:tabs>
                <w:tab w:val="clear" w:pos="-90"/>
                <w:tab w:val="center" w:pos="1170"/>
              </w:tabs>
              <w:ind w:firstLine="0"/>
              <w:rPr>
                <w:b/>
                <w:bCs/>
                <w:szCs w:val="24"/>
              </w:rPr>
            </w:pPr>
            <w:r w:rsidRPr="00F500DF">
              <w:rPr>
                <w:b/>
                <w:bCs/>
                <w:szCs w:val="24"/>
              </w:rPr>
              <w:t>Група „</w:t>
            </w:r>
            <w:r w:rsidR="004065AB" w:rsidRPr="00F500DF">
              <w:rPr>
                <w:b/>
                <w:bCs/>
                <w:szCs w:val="24"/>
              </w:rPr>
              <w:t>Полезащитни горски пояси</w:t>
            </w:r>
            <w:r w:rsidRPr="00F500DF">
              <w:rPr>
                <w:b/>
                <w:bCs/>
                <w:szCs w:val="24"/>
              </w:rPr>
              <w:t>“</w:t>
            </w:r>
          </w:p>
        </w:tc>
        <w:tc>
          <w:tcPr>
            <w:tcW w:w="1701" w:type="dxa"/>
            <w:tcBorders>
              <w:top w:val="single" w:sz="4" w:space="0" w:color="auto"/>
              <w:left w:val="single" w:sz="4" w:space="0" w:color="auto"/>
              <w:bottom w:val="single" w:sz="4" w:space="0" w:color="auto"/>
              <w:right w:val="single" w:sz="4" w:space="0" w:color="auto"/>
            </w:tcBorders>
          </w:tcPr>
          <w:p w14:paraId="2AB6DAB8" w14:textId="31085746" w:rsidR="004065AB" w:rsidRPr="00F500DF" w:rsidRDefault="004065AB" w:rsidP="00FB0FD5">
            <w:pPr>
              <w:pStyle w:val="23"/>
              <w:tabs>
                <w:tab w:val="clear" w:pos="-90"/>
                <w:tab w:val="center" w:pos="1170"/>
              </w:tabs>
              <w:ind w:firstLine="0"/>
              <w:jc w:val="center"/>
              <w:rPr>
                <w:b/>
                <w:bCs/>
                <w:szCs w:val="24"/>
              </w:rPr>
            </w:pPr>
            <w:r w:rsidRPr="00F500DF">
              <w:rPr>
                <w:b/>
                <w:bCs/>
                <w:szCs w:val="24"/>
              </w:rPr>
              <w:t>ПГП</w:t>
            </w:r>
          </w:p>
        </w:tc>
        <w:tc>
          <w:tcPr>
            <w:tcW w:w="2551" w:type="dxa"/>
            <w:tcBorders>
              <w:top w:val="single" w:sz="4" w:space="0" w:color="auto"/>
              <w:left w:val="single" w:sz="4" w:space="0" w:color="auto"/>
              <w:bottom w:val="single" w:sz="4" w:space="0" w:color="auto"/>
              <w:right w:val="single" w:sz="4" w:space="0" w:color="auto"/>
            </w:tcBorders>
          </w:tcPr>
          <w:p w14:paraId="43F18DF9" w14:textId="44AB62C7" w:rsidR="004065AB" w:rsidRPr="00F500DF" w:rsidRDefault="00A57EA2" w:rsidP="00FB0FD5">
            <w:pPr>
              <w:pStyle w:val="23"/>
              <w:tabs>
                <w:tab w:val="clear" w:pos="-90"/>
                <w:tab w:val="center" w:pos="1170"/>
              </w:tabs>
              <w:ind w:firstLine="0"/>
              <w:jc w:val="center"/>
              <w:rPr>
                <w:szCs w:val="24"/>
              </w:rPr>
            </w:pPr>
            <w:r w:rsidRPr="00F500DF">
              <w:rPr>
                <w:szCs w:val="24"/>
              </w:rPr>
              <w:t>О</w:t>
            </w:r>
            <w:r w:rsidR="00C72D55" w:rsidRPr="00F500DF">
              <w:rPr>
                <w:szCs w:val="24"/>
              </w:rPr>
              <w:t>пазване, поддържане и възстановяване на функциите им</w:t>
            </w:r>
          </w:p>
        </w:tc>
        <w:tc>
          <w:tcPr>
            <w:tcW w:w="1276" w:type="dxa"/>
            <w:tcBorders>
              <w:top w:val="single" w:sz="4" w:space="0" w:color="auto"/>
              <w:left w:val="single" w:sz="4" w:space="0" w:color="auto"/>
              <w:bottom w:val="single" w:sz="4" w:space="0" w:color="auto"/>
              <w:right w:val="single" w:sz="4" w:space="0" w:color="auto"/>
            </w:tcBorders>
          </w:tcPr>
          <w:p w14:paraId="24E06E16" w14:textId="169224D9" w:rsidR="004065AB" w:rsidRPr="00F500DF" w:rsidRDefault="004065AB" w:rsidP="00FB0FD5">
            <w:pPr>
              <w:pStyle w:val="23"/>
              <w:tabs>
                <w:tab w:val="clear" w:pos="-90"/>
                <w:tab w:val="center" w:pos="1170"/>
              </w:tabs>
              <w:ind w:firstLine="0"/>
              <w:jc w:val="center"/>
              <w:rPr>
                <w:szCs w:val="24"/>
              </w:rPr>
            </w:pPr>
          </w:p>
        </w:tc>
      </w:tr>
      <w:tr w:rsidR="00FE23A8" w14:paraId="41CE1A0D" w14:textId="77777777" w:rsidTr="00056635">
        <w:trPr>
          <w:trHeight w:val="274"/>
        </w:trPr>
        <w:tc>
          <w:tcPr>
            <w:tcW w:w="3643" w:type="dxa"/>
            <w:tcBorders>
              <w:top w:val="single" w:sz="4" w:space="0" w:color="auto"/>
              <w:left w:val="single" w:sz="4" w:space="0" w:color="auto"/>
              <w:bottom w:val="single" w:sz="4" w:space="0" w:color="auto"/>
              <w:right w:val="single" w:sz="4" w:space="0" w:color="auto"/>
            </w:tcBorders>
          </w:tcPr>
          <w:p w14:paraId="3B3F05BD" w14:textId="38E9F55D" w:rsidR="00FE23A8" w:rsidRPr="00F500DF" w:rsidRDefault="00FE23A8" w:rsidP="00362E2D">
            <w:pPr>
              <w:pStyle w:val="23"/>
              <w:tabs>
                <w:tab w:val="clear" w:pos="-90"/>
                <w:tab w:val="center" w:pos="1170"/>
              </w:tabs>
              <w:ind w:firstLine="0"/>
              <w:rPr>
                <w:b/>
                <w:bCs/>
                <w:szCs w:val="24"/>
              </w:rPr>
            </w:pPr>
            <w:r w:rsidRPr="00F500DF">
              <w:rPr>
                <w:b/>
                <w:bCs/>
                <w:szCs w:val="24"/>
              </w:rPr>
              <w:t>Група „</w:t>
            </w:r>
            <w:proofErr w:type="spellStart"/>
            <w:r w:rsidRPr="00F500DF">
              <w:rPr>
                <w:b/>
                <w:bCs/>
                <w:szCs w:val="24"/>
              </w:rPr>
              <w:t>Горскоплодни</w:t>
            </w:r>
            <w:proofErr w:type="spellEnd"/>
            <w:r w:rsidRPr="00F500DF">
              <w:rPr>
                <w:b/>
                <w:bCs/>
                <w:szCs w:val="24"/>
              </w:rPr>
              <w:t>“</w:t>
            </w:r>
          </w:p>
        </w:tc>
        <w:tc>
          <w:tcPr>
            <w:tcW w:w="1701" w:type="dxa"/>
            <w:tcBorders>
              <w:top w:val="single" w:sz="4" w:space="0" w:color="auto"/>
              <w:left w:val="single" w:sz="4" w:space="0" w:color="auto"/>
              <w:bottom w:val="single" w:sz="4" w:space="0" w:color="auto"/>
              <w:right w:val="single" w:sz="4" w:space="0" w:color="auto"/>
            </w:tcBorders>
          </w:tcPr>
          <w:p w14:paraId="7BCC018B" w14:textId="2A3400F7" w:rsidR="00FE23A8" w:rsidRPr="00F500DF" w:rsidRDefault="00FE23A8" w:rsidP="00FB0FD5">
            <w:pPr>
              <w:pStyle w:val="23"/>
              <w:tabs>
                <w:tab w:val="clear" w:pos="-90"/>
                <w:tab w:val="center" w:pos="1170"/>
              </w:tabs>
              <w:ind w:firstLine="0"/>
              <w:jc w:val="center"/>
              <w:rPr>
                <w:b/>
                <w:bCs/>
                <w:szCs w:val="24"/>
              </w:rPr>
            </w:pPr>
            <w:proofErr w:type="spellStart"/>
            <w:r w:rsidRPr="00F500DF">
              <w:rPr>
                <w:b/>
                <w:bCs/>
                <w:szCs w:val="24"/>
              </w:rPr>
              <w:t>Г</w:t>
            </w:r>
            <w:r w:rsidR="00B02B14" w:rsidRPr="00F500DF">
              <w:rPr>
                <w:b/>
                <w:bCs/>
                <w:szCs w:val="24"/>
              </w:rPr>
              <w:t>П</w:t>
            </w:r>
            <w:r w:rsidRPr="00F500DF">
              <w:rPr>
                <w:b/>
                <w:bCs/>
                <w:szCs w:val="24"/>
              </w:rPr>
              <w:t>л</w:t>
            </w:r>
            <w:proofErr w:type="spellEnd"/>
          </w:p>
        </w:tc>
        <w:tc>
          <w:tcPr>
            <w:tcW w:w="2551" w:type="dxa"/>
            <w:tcBorders>
              <w:top w:val="single" w:sz="4" w:space="0" w:color="auto"/>
              <w:left w:val="single" w:sz="4" w:space="0" w:color="auto"/>
              <w:bottom w:val="single" w:sz="4" w:space="0" w:color="auto"/>
              <w:right w:val="single" w:sz="4" w:space="0" w:color="auto"/>
            </w:tcBorders>
          </w:tcPr>
          <w:p w14:paraId="5C642230" w14:textId="268B4900" w:rsidR="00FE23A8" w:rsidRPr="00F500DF" w:rsidRDefault="0045395D" w:rsidP="00FB0FD5">
            <w:pPr>
              <w:pStyle w:val="23"/>
              <w:tabs>
                <w:tab w:val="clear" w:pos="-90"/>
                <w:tab w:val="center" w:pos="1170"/>
              </w:tabs>
              <w:ind w:firstLine="0"/>
              <w:jc w:val="center"/>
              <w:rPr>
                <w:szCs w:val="24"/>
              </w:rPr>
            </w:pPr>
            <w:r w:rsidRPr="00F500DF">
              <w:rPr>
                <w:szCs w:val="24"/>
              </w:rPr>
              <w:t xml:space="preserve">Добив на </w:t>
            </w:r>
            <w:r w:rsidR="00FE23A8" w:rsidRPr="00F500DF">
              <w:rPr>
                <w:szCs w:val="24"/>
              </w:rPr>
              <w:t>плодове</w:t>
            </w:r>
          </w:p>
        </w:tc>
        <w:tc>
          <w:tcPr>
            <w:tcW w:w="1276" w:type="dxa"/>
            <w:tcBorders>
              <w:top w:val="single" w:sz="4" w:space="0" w:color="auto"/>
              <w:left w:val="single" w:sz="4" w:space="0" w:color="auto"/>
              <w:bottom w:val="single" w:sz="4" w:space="0" w:color="auto"/>
              <w:right w:val="single" w:sz="4" w:space="0" w:color="auto"/>
            </w:tcBorders>
          </w:tcPr>
          <w:p w14:paraId="08806C79" w14:textId="1E0581EB" w:rsidR="00FE23A8" w:rsidRPr="00F500DF" w:rsidRDefault="00FE23A8" w:rsidP="00FB0FD5">
            <w:pPr>
              <w:pStyle w:val="23"/>
              <w:tabs>
                <w:tab w:val="clear" w:pos="-90"/>
                <w:tab w:val="center" w:pos="1170"/>
              </w:tabs>
              <w:ind w:firstLine="0"/>
              <w:jc w:val="center"/>
              <w:rPr>
                <w:b/>
                <w:bCs/>
                <w:szCs w:val="24"/>
              </w:rPr>
            </w:pPr>
          </w:p>
        </w:tc>
      </w:tr>
    </w:tbl>
    <w:p w14:paraId="0A7D1CB0" w14:textId="77777777" w:rsidR="00C933E9" w:rsidRDefault="00C933E9" w:rsidP="00362E2D">
      <w:pPr>
        <w:pStyle w:val="23"/>
        <w:tabs>
          <w:tab w:val="clear" w:pos="-90"/>
          <w:tab w:val="center" w:pos="1170"/>
        </w:tabs>
        <w:ind w:firstLine="0"/>
        <w:rPr>
          <w:szCs w:val="24"/>
        </w:rPr>
      </w:pPr>
      <w:r>
        <w:rPr>
          <w:szCs w:val="24"/>
        </w:rPr>
        <w:t xml:space="preserve">          </w:t>
      </w:r>
    </w:p>
    <w:p w14:paraId="7CC231EC" w14:textId="77777777" w:rsidR="00C933E9" w:rsidRDefault="00C933E9" w:rsidP="00362E2D">
      <w:pPr>
        <w:pStyle w:val="23"/>
        <w:tabs>
          <w:tab w:val="clear" w:pos="-90"/>
          <w:tab w:val="center" w:pos="1170"/>
        </w:tabs>
        <w:ind w:firstLine="0"/>
        <w:rPr>
          <w:szCs w:val="24"/>
        </w:rPr>
      </w:pPr>
      <w:r>
        <w:rPr>
          <w:szCs w:val="24"/>
        </w:rPr>
        <w:t xml:space="preserve">          Предложените условни стопански класове са указателни. Аргументирано предложение за броя, наименованията, целта на производство и </w:t>
      </w:r>
      <w:proofErr w:type="spellStart"/>
      <w:r>
        <w:rPr>
          <w:szCs w:val="24"/>
        </w:rPr>
        <w:t>турнусите</w:t>
      </w:r>
      <w:proofErr w:type="spellEnd"/>
      <w:r>
        <w:rPr>
          <w:szCs w:val="24"/>
        </w:rPr>
        <w:t xml:space="preserve"> на сеч на стопанските класове да се представи при приемането им от Експертния съвет на база данните от теренните проучвания и обособените условни стопански класове при инвентаризацията.</w:t>
      </w:r>
    </w:p>
    <w:p w14:paraId="41022E75" w14:textId="77777777" w:rsidR="00C933E9" w:rsidRDefault="00C933E9" w:rsidP="00362E2D">
      <w:pPr>
        <w:pStyle w:val="23"/>
        <w:tabs>
          <w:tab w:val="clear" w:pos="-90"/>
          <w:tab w:val="center" w:pos="1170"/>
        </w:tabs>
        <w:ind w:firstLine="0"/>
        <w:rPr>
          <w:szCs w:val="24"/>
        </w:rPr>
      </w:pPr>
      <w:r>
        <w:rPr>
          <w:szCs w:val="24"/>
        </w:rPr>
        <w:t xml:space="preserve">          Основната цел на насажденията и културите със защитни и специални функции да бъде запазване и подобряване на конкретните функции, които изпълняват и на второ място производство на дървесина с определени размери..</w:t>
      </w:r>
      <w:r>
        <w:rPr>
          <w:b/>
          <w:szCs w:val="24"/>
        </w:rPr>
        <w:t xml:space="preserve">          </w:t>
      </w:r>
    </w:p>
    <w:p w14:paraId="0BBD24EF" w14:textId="0170EFF8" w:rsidR="00C933E9" w:rsidRDefault="00C933E9" w:rsidP="00362E2D">
      <w:pPr>
        <w:pStyle w:val="23"/>
        <w:tabs>
          <w:tab w:val="clear" w:pos="-90"/>
          <w:tab w:val="center" w:pos="1170"/>
        </w:tabs>
        <w:ind w:firstLine="0"/>
        <w:rPr>
          <w:szCs w:val="24"/>
        </w:rPr>
      </w:pPr>
      <w:r>
        <w:rPr>
          <w:szCs w:val="24"/>
        </w:rPr>
        <w:t xml:space="preserve">          На база наличните видове насаждения и предложените условни стопански класове, </w:t>
      </w:r>
      <w:proofErr w:type="spellStart"/>
      <w:r>
        <w:rPr>
          <w:szCs w:val="24"/>
        </w:rPr>
        <w:t>очакваемите</w:t>
      </w:r>
      <w:proofErr w:type="spellEnd"/>
      <w:r>
        <w:rPr>
          <w:szCs w:val="24"/>
        </w:rPr>
        <w:t xml:space="preserve"> групи и видове гори са </w:t>
      </w:r>
      <w:r w:rsidR="00CB0BE6">
        <w:rPr>
          <w:szCs w:val="24"/>
        </w:rPr>
        <w:t>определените</w:t>
      </w:r>
      <w:r>
        <w:rPr>
          <w:szCs w:val="24"/>
        </w:rPr>
        <w:t xml:space="preserve"> при инвентаризацията. </w:t>
      </w:r>
    </w:p>
    <w:p w14:paraId="723EA3E9" w14:textId="77777777" w:rsidR="00C933E9" w:rsidRDefault="00C933E9" w:rsidP="00362E2D">
      <w:pPr>
        <w:pStyle w:val="23"/>
        <w:tabs>
          <w:tab w:val="clear" w:pos="-90"/>
          <w:tab w:val="center" w:pos="1170"/>
        </w:tabs>
        <w:ind w:firstLine="0"/>
        <w:rPr>
          <w:b/>
          <w:szCs w:val="24"/>
        </w:rPr>
      </w:pPr>
      <w:r>
        <w:rPr>
          <w:szCs w:val="24"/>
        </w:rPr>
        <w:t xml:space="preserve">          За всеки вид гора, съгласно Приложение № 5 от Наредба № 18 и на база разпределението на залесената площ по видове насаждения, да се дадат основните насоки на стопанисване.</w:t>
      </w:r>
      <w:r>
        <w:rPr>
          <w:b/>
          <w:szCs w:val="24"/>
        </w:rPr>
        <w:t xml:space="preserve">          </w:t>
      </w:r>
    </w:p>
    <w:p w14:paraId="68231F99" w14:textId="77777777" w:rsidR="00C933E9" w:rsidRDefault="00C933E9" w:rsidP="00362E2D">
      <w:pPr>
        <w:pStyle w:val="23"/>
        <w:tabs>
          <w:tab w:val="clear" w:pos="-90"/>
          <w:tab w:val="center" w:pos="1170"/>
        </w:tabs>
        <w:ind w:firstLine="0"/>
        <w:rPr>
          <w:b/>
          <w:szCs w:val="24"/>
        </w:rPr>
      </w:pPr>
      <w:r>
        <w:rPr>
          <w:b/>
          <w:szCs w:val="24"/>
        </w:rPr>
        <w:t xml:space="preserve"> Глава V Планиране на мероприятия</w:t>
      </w:r>
      <w:r>
        <w:rPr>
          <w:szCs w:val="24"/>
        </w:rPr>
        <w:t xml:space="preserve"> </w:t>
      </w:r>
    </w:p>
    <w:p w14:paraId="26801776" w14:textId="034FCFA0" w:rsidR="00C933E9" w:rsidRDefault="00C933E9" w:rsidP="00362E2D">
      <w:pPr>
        <w:pStyle w:val="23"/>
        <w:tabs>
          <w:tab w:val="clear" w:pos="-90"/>
          <w:tab w:val="center" w:pos="1170"/>
        </w:tabs>
        <w:ind w:firstLine="0"/>
        <w:rPr>
          <w:szCs w:val="24"/>
        </w:rPr>
      </w:pPr>
      <w:r>
        <w:rPr>
          <w:szCs w:val="24"/>
        </w:rPr>
        <w:t xml:space="preserve">          Планирането на мероприятията в горските територии – държавна собственост да се съобрази с изискванията на сертификацията</w:t>
      </w:r>
      <w:r w:rsidR="001C2ED1">
        <w:rPr>
          <w:szCs w:val="24"/>
        </w:rPr>
        <w:t>,</w:t>
      </w:r>
      <w:r>
        <w:rPr>
          <w:szCs w:val="24"/>
        </w:rPr>
        <w:t xml:space="preserve"> доклада за горите с висока </w:t>
      </w:r>
      <w:proofErr w:type="spellStart"/>
      <w:r>
        <w:rPr>
          <w:szCs w:val="24"/>
        </w:rPr>
        <w:t>консервационна</w:t>
      </w:r>
      <w:proofErr w:type="spellEnd"/>
      <w:r>
        <w:rPr>
          <w:szCs w:val="24"/>
        </w:rPr>
        <w:t xml:space="preserve"> стойност </w:t>
      </w:r>
      <w:r>
        <w:rPr>
          <w:szCs w:val="24"/>
          <w:lang w:val="en-US"/>
        </w:rPr>
        <w:t>(</w:t>
      </w:r>
      <w:r>
        <w:rPr>
          <w:szCs w:val="24"/>
        </w:rPr>
        <w:t>ГКВС</w:t>
      </w:r>
      <w:r>
        <w:rPr>
          <w:szCs w:val="24"/>
          <w:lang w:val="en-US"/>
        </w:rPr>
        <w:t>)</w:t>
      </w:r>
      <w:r w:rsidR="001C2ED1">
        <w:rPr>
          <w:szCs w:val="24"/>
        </w:rPr>
        <w:t xml:space="preserve"> и </w:t>
      </w:r>
      <w:r w:rsidR="003663C9">
        <w:rPr>
          <w:szCs w:val="24"/>
        </w:rPr>
        <w:t>плана за управление на ПП „Шуменско плато“.</w:t>
      </w:r>
    </w:p>
    <w:p w14:paraId="1B10CC68" w14:textId="1F836CAD" w:rsidR="00C933E9" w:rsidRDefault="00C933E9" w:rsidP="00362E2D">
      <w:pPr>
        <w:pStyle w:val="23"/>
        <w:tabs>
          <w:tab w:val="clear" w:pos="-90"/>
          <w:tab w:val="center" w:pos="1170"/>
        </w:tabs>
        <w:ind w:firstLine="0"/>
        <w:rPr>
          <w:szCs w:val="24"/>
        </w:rPr>
      </w:pPr>
      <w:r>
        <w:rPr>
          <w:szCs w:val="24"/>
        </w:rPr>
        <w:t xml:space="preserve">          Мероприятията в горските територии със защитни и специални функции да бъдат насочени основно към запазване и подобряване специфичните им функции, като не се допуска подмяна на основни дървесни видове.</w:t>
      </w:r>
    </w:p>
    <w:p w14:paraId="6586384F" w14:textId="0DC01C31" w:rsidR="00AA0AB2" w:rsidRDefault="003663C9" w:rsidP="00362E2D">
      <w:pPr>
        <w:pStyle w:val="23"/>
        <w:tabs>
          <w:tab w:val="clear" w:pos="-90"/>
          <w:tab w:val="center" w:pos="1170"/>
        </w:tabs>
        <w:ind w:firstLine="0"/>
        <w:rPr>
          <w:szCs w:val="24"/>
        </w:rPr>
      </w:pPr>
      <w:r>
        <w:rPr>
          <w:szCs w:val="24"/>
        </w:rPr>
        <w:t xml:space="preserve">          </w:t>
      </w:r>
      <w:r w:rsidR="00BA6358">
        <w:rPr>
          <w:szCs w:val="24"/>
        </w:rPr>
        <w:t>Горскостопанските м</w:t>
      </w:r>
      <w:r>
        <w:rPr>
          <w:szCs w:val="24"/>
        </w:rPr>
        <w:t>ероприятия на територията на ПП „Шуменско плато“ да се съобразят с определените в плана за управление режими за поддържащи и възстановителни дейности</w:t>
      </w:r>
      <w:r w:rsidR="00AA0AB2">
        <w:rPr>
          <w:szCs w:val="24"/>
        </w:rPr>
        <w:t xml:space="preserve"> и определените норми и забрани</w:t>
      </w:r>
      <w:r>
        <w:rPr>
          <w:szCs w:val="24"/>
        </w:rPr>
        <w:t>:</w:t>
      </w:r>
    </w:p>
    <w:p w14:paraId="6C2F5F75" w14:textId="77777777" w:rsidR="00AA0AB2" w:rsidRDefault="003663C9" w:rsidP="00AA0AB2">
      <w:pPr>
        <w:pStyle w:val="23"/>
        <w:numPr>
          <w:ilvl w:val="0"/>
          <w:numId w:val="35"/>
        </w:numPr>
        <w:tabs>
          <w:tab w:val="clear" w:pos="-90"/>
          <w:tab w:val="center" w:pos="1170"/>
        </w:tabs>
        <w:rPr>
          <w:szCs w:val="24"/>
        </w:rPr>
      </w:pPr>
      <w:r>
        <w:rPr>
          <w:szCs w:val="24"/>
        </w:rPr>
        <w:t>зона за поддържане</w:t>
      </w:r>
      <w:r w:rsidR="00AA0AB2">
        <w:rPr>
          <w:szCs w:val="24"/>
        </w:rPr>
        <w:t>;</w:t>
      </w:r>
    </w:p>
    <w:p w14:paraId="7D57BE54" w14:textId="77777777" w:rsidR="00AA0AB2" w:rsidRDefault="003663C9" w:rsidP="00AA0AB2">
      <w:pPr>
        <w:pStyle w:val="23"/>
        <w:numPr>
          <w:ilvl w:val="0"/>
          <w:numId w:val="35"/>
        </w:numPr>
        <w:tabs>
          <w:tab w:val="clear" w:pos="-90"/>
          <w:tab w:val="center" w:pos="1170"/>
        </w:tabs>
        <w:rPr>
          <w:szCs w:val="24"/>
        </w:rPr>
      </w:pPr>
      <w:r>
        <w:rPr>
          <w:szCs w:val="24"/>
        </w:rPr>
        <w:t>зона за възстановяване на биологичното разнообразие;</w:t>
      </w:r>
    </w:p>
    <w:p w14:paraId="2BA974BA" w14:textId="01259ECB" w:rsidR="00FB7C16" w:rsidRDefault="003663C9" w:rsidP="00AA0AB2">
      <w:pPr>
        <w:pStyle w:val="23"/>
        <w:numPr>
          <w:ilvl w:val="0"/>
          <w:numId w:val="35"/>
        </w:numPr>
        <w:tabs>
          <w:tab w:val="clear" w:pos="-90"/>
          <w:tab w:val="center" w:pos="1170"/>
        </w:tabs>
        <w:rPr>
          <w:szCs w:val="24"/>
        </w:rPr>
      </w:pPr>
      <w:r>
        <w:rPr>
          <w:szCs w:val="24"/>
        </w:rPr>
        <w:t>зона за многофункционално стопанисване</w:t>
      </w:r>
      <w:r w:rsidR="00BA6358">
        <w:rPr>
          <w:szCs w:val="24"/>
        </w:rPr>
        <w:t>.</w:t>
      </w:r>
    </w:p>
    <w:p w14:paraId="0FECFB7F" w14:textId="27FF74E8" w:rsidR="003663C9" w:rsidRPr="00FB7C16" w:rsidRDefault="00FB7C16" w:rsidP="00FB7C16">
      <w:pPr>
        <w:pStyle w:val="af2"/>
        <w:ind w:firstLine="0"/>
        <w:jc w:val="both"/>
        <w:rPr>
          <w:sz w:val="24"/>
          <w:szCs w:val="24"/>
          <w:lang w:val="bg-BG"/>
        </w:rPr>
      </w:pPr>
      <w:r>
        <w:rPr>
          <w:szCs w:val="24"/>
        </w:rPr>
        <w:t xml:space="preserve">          </w:t>
      </w:r>
      <w:r w:rsidRPr="0018642A">
        <w:rPr>
          <w:sz w:val="24"/>
          <w:szCs w:val="24"/>
          <w:lang w:val="bg-BG"/>
        </w:rPr>
        <w:t xml:space="preserve">В </w:t>
      </w:r>
      <w:proofErr w:type="spellStart"/>
      <w:r w:rsidRPr="0018642A">
        <w:rPr>
          <w:sz w:val="24"/>
          <w:szCs w:val="24"/>
          <w:lang w:val="bg-BG"/>
        </w:rPr>
        <w:t>горскоплодните</w:t>
      </w:r>
      <w:proofErr w:type="spellEnd"/>
      <w:r w:rsidRPr="0018642A">
        <w:rPr>
          <w:sz w:val="24"/>
          <w:szCs w:val="24"/>
          <w:lang w:val="bg-BG"/>
        </w:rPr>
        <w:t xml:space="preserve"> </w:t>
      </w:r>
      <w:proofErr w:type="spellStart"/>
      <w:r w:rsidRPr="0018642A">
        <w:rPr>
          <w:sz w:val="24"/>
          <w:szCs w:val="24"/>
        </w:rPr>
        <w:t>култури</w:t>
      </w:r>
      <w:proofErr w:type="spellEnd"/>
      <w:r w:rsidRPr="0018642A">
        <w:rPr>
          <w:sz w:val="24"/>
          <w:szCs w:val="24"/>
        </w:rPr>
        <w:t xml:space="preserve">, </w:t>
      </w:r>
      <w:proofErr w:type="spellStart"/>
      <w:r w:rsidRPr="0018642A">
        <w:rPr>
          <w:sz w:val="24"/>
          <w:szCs w:val="24"/>
        </w:rPr>
        <w:t>които</w:t>
      </w:r>
      <w:proofErr w:type="spellEnd"/>
      <w:r w:rsidRPr="0018642A">
        <w:rPr>
          <w:sz w:val="24"/>
          <w:szCs w:val="24"/>
        </w:rPr>
        <w:t xml:space="preserve"> </w:t>
      </w:r>
      <w:r w:rsidRPr="0018642A">
        <w:rPr>
          <w:sz w:val="24"/>
          <w:szCs w:val="24"/>
          <w:lang w:val="bg-BG"/>
        </w:rPr>
        <w:t xml:space="preserve">ще продължават да се стопанисват за </w:t>
      </w:r>
      <w:proofErr w:type="spellStart"/>
      <w:r w:rsidRPr="0018642A">
        <w:rPr>
          <w:sz w:val="24"/>
          <w:szCs w:val="24"/>
          <w:lang w:val="bg-BG"/>
        </w:rPr>
        <w:t>производтво</w:t>
      </w:r>
      <w:proofErr w:type="spellEnd"/>
      <w:r w:rsidRPr="0018642A">
        <w:rPr>
          <w:sz w:val="24"/>
          <w:szCs w:val="24"/>
          <w:lang w:val="bg-BG"/>
        </w:rPr>
        <w:t xml:space="preserve"> на </w:t>
      </w:r>
      <w:proofErr w:type="spellStart"/>
      <w:r w:rsidRPr="0018642A">
        <w:rPr>
          <w:sz w:val="24"/>
          <w:szCs w:val="24"/>
          <w:lang w:val="bg-BG"/>
        </w:rPr>
        <w:t>пладове</w:t>
      </w:r>
      <w:proofErr w:type="spellEnd"/>
      <w:r w:rsidRPr="0018642A">
        <w:rPr>
          <w:sz w:val="24"/>
          <w:szCs w:val="24"/>
          <w:lang w:val="bg-BG"/>
        </w:rPr>
        <w:t xml:space="preserve">, да се планират подходящи </w:t>
      </w:r>
      <w:r>
        <w:rPr>
          <w:sz w:val="24"/>
          <w:szCs w:val="24"/>
          <w:lang w:val="bg-BG"/>
        </w:rPr>
        <w:t xml:space="preserve">агротехнически </w:t>
      </w:r>
      <w:r w:rsidRPr="0018642A">
        <w:rPr>
          <w:sz w:val="24"/>
          <w:szCs w:val="24"/>
          <w:lang w:val="bg-BG"/>
        </w:rPr>
        <w:t>мероприятия</w:t>
      </w:r>
      <w:r>
        <w:rPr>
          <w:sz w:val="24"/>
          <w:szCs w:val="24"/>
          <w:lang w:val="bg-BG"/>
        </w:rPr>
        <w:t>, а останалите, които не</w:t>
      </w:r>
      <w:r w:rsidRPr="0018642A">
        <w:rPr>
          <w:sz w:val="24"/>
          <w:szCs w:val="24"/>
        </w:rPr>
        <w:t xml:space="preserve"> </w:t>
      </w:r>
      <w:proofErr w:type="spellStart"/>
      <w:r w:rsidRPr="0018642A">
        <w:rPr>
          <w:sz w:val="24"/>
          <w:szCs w:val="24"/>
        </w:rPr>
        <w:t>отговарят</w:t>
      </w:r>
      <w:proofErr w:type="spellEnd"/>
      <w:r w:rsidRPr="0018642A">
        <w:rPr>
          <w:sz w:val="24"/>
          <w:szCs w:val="24"/>
        </w:rPr>
        <w:t xml:space="preserve"> </w:t>
      </w:r>
      <w:proofErr w:type="spellStart"/>
      <w:r w:rsidRPr="0018642A">
        <w:rPr>
          <w:sz w:val="24"/>
          <w:szCs w:val="24"/>
        </w:rPr>
        <w:t>на</w:t>
      </w:r>
      <w:proofErr w:type="spellEnd"/>
      <w:r w:rsidRPr="0018642A">
        <w:rPr>
          <w:sz w:val="24"/>
          <w:szCs w:val="24"/>
        </w:rPr>
        <w:t xml:space="preserve"> </w:t>
      </w:r>
      <w:proofErr w:type="spellStart"/>
      <w:r w:rsidRPr="0018642A">
        <w:rPr>
          <w:sz w:val="24"/>
          <w:szCs w:val="24"/>
        </w:rPr>
        <w:t>тези</w:t>
      </w:r>
      <w:proofErr w:type="spellEnd"/>
      <w:r w:rsidRPr="0018642A">
        <w:rPr>
          <w:sz w:val="24"/>
          <w:szCs w:val="24"/>
        </w:rPr>
        <w:t xml:space="preserve"> </w:t>
      </w:r>
      <w:proofErr w:type="spellStart"/>
      <w:r w:rsidRPr="0018642A">
        <w:rPr>
          <w:sz w:val="24"/>
          <w:szCs w:val="24"/>
        </w:rPr>
        <w:t>условия</w:t>
      </w:r>
      <w:proofErr w:type="spellEnd"/>
      <w:r w:rsidRPr="0018642A">
        <w:rPr>
          <w:sz w:val="24"/>
          <w:szCs w:val="24"/>
        </w:rPr>
        <w:t xml:space="preserve">, </w:t>
      </w:r>
      <w:proofErr w:type="spellStart"/>
      <w:r w:rsidRPr="0018642A">
        <w:rPr>
          <w:sz w:val="24"/>
          <w:szCs w:val="24"/>
        </w:rPr>
        <w:t>да</w:t>
      </w:r>
      <w:proofErr w:type="spellEnd"/>
      <w:r w:rsidRPr="0018642A">
        <w:rPr>
          <w:sz w:val="24"/>
          <w:szCs w:val="24"/>
        </w:rPr>
        <w:t xml:space="preserve"> </w:t>
      </w:r>
      <w:proofErr w:type="spellStart"/>
      <w:r w:rsidRPr="0018642A">
        <w:rPr>
          <w:sz w:val="24"/>
          <w:szCs w:val="24"/>
        </w:rPr>
        <w:t>се</w:t>
      </w:r>
      <w:proofErr w:type="spellEnd"/>
      <w:r w:rsidRPr="0018642A">
        <w:rPr>
          <w:sz w:val="24"/>
          <w:szCs w:val="24"/>
        </w:rPr>
        <w:t xml:space="preserve"> </w:t>
      </w:r>
      <w:proofErr w:type="spellStart"/>
      <w:r w:rsidRPr="0018642A">
        <w:rPr>
          <w:sz w:val="24"/>
          <w:szCs w:val="24"/>
        </w:rPr>
        <w:t>предложат</w:t>
      </w:r>
      <w:proofErr w:type="spellEnd"/>
      <w:r w:rsidRPr="0018642A">
        <w:rPr>
          <w:sz w:val="24"/>
          <w:szCs w:val="24"/>
        </w:rPr>
        <w:t xml:space="preserve"> </w:t>
      </w:r>
      <w:proofErr w:type="spellStart"/>
      <w:r w:rsidRPr="0018642A">
        <w:rPr>
          <w:sz w:val="24"/>
          <w:szCs w:val="24"/>
        </w:rPr>
        <w:t>за</w:t>
      </w:r>
      <w:proofErr w:type="spellEnd"/>
      <w:r w:rsidRPr="0018642A">
        <w:rPr>
          <w:sz w:val="24"/>
          <w:szCs w:val="24"/>
        </w:rPr>
        <w:t xml:space="preserve"> </w:t>
      </w:r>
      <w:proofErr w:type="spellStart"/>
      <w:r w:rsidRPr="0018642A">
        <w:rPr>
          <w:sz w:val="24"/>
          <w:szCs w:val="24"/>
        </w:rPr>
        <w:t>бракуване</w:t>
      </w:r>
      <w:proofErr w:type="spellEnd"/>
      <w:r w:rsidRPr="0018642A">
        <w:rPr>
          <w:sz w:val="24"/>
          <w:szCs w:val="24"/>
        </w:rPr>
        <w:t xml:space="preserve"> и </w:t>
      </w:r>
      <w:r>
        <w:rPr>
          <w:sz w:val="24"/>
          <w:szCs w:val="24"/>
          <w:lang w:val="bg-BG"/>
        </w:rPr>
        <w:t xml:space="preserve">планиране на мероприятия за </w:t>
      </w:r>
      <w:proofErr w:type="spellStart"/>
      <w:r w:rsidRPr="0018642A">
        <w:rPr>
          <w:sz w:val="24"/>
          <w:szCs w:val="24"/>
        </w:rPr>
        <w:t>замяната</w:t>
      </w:r>
      <w:proofErr w:type="spellEnd"/>
      <w:r w:rsidRPr="0018642A">
        <w:rPr>
          <w:sz w:val="24"/>
          <w:szCs w:val="24"/>
        </w:rPr>
        <w:t xml:space="preserve"> </w:t>
      </w:r>
      <w:proofErr w:type="spellStart"/>
      <w:r w:rsidRPr="0018642A">
        <w:rPr>
          <w:sz w:val="24"/>
          <w:szCs w:val="24"/>
        </w:rPr>
        <w:t>им</w:t>
      </w:r>
      <w:proofErr w:type="spellEnd"/>
      <w:r w:rsidRPr="0018642A">
        <w:rPr>
          <w:sz w:val="24"/>
          <w:szCs w:val="24"/>
        </w:rPr>
        <w:t xml:space="preserve"> с </w:t>
      </w:r>
      <w:proofErr w:type="spellStart"/>
      <w:r w:rsidRPr="0018642A">
        <w:rPr>
          <w:sz w:val="24"/>
          <w:szCs w:val="24"/>
        </w:rPr>
        <w:t>други</w:t>
      </w:r>
      <w:proofErr w:type="spellEnd"/>
      <w:r w:rsidRPr="0018642A">
        <w:rPr>
          <w:sz w:val="24"/>
          <w:szCs w:val="24"/>
        </w:rPr>
        <w:t xml:space="preserve"> </w:t>
      </w:r>
      <w:proofErr w:type="spellStart"/>
      <w:r w:rsidRPr="0018642A">
        <w:rPr>
          <w:sz w:val="24"/>
          <w:szCs w:val="24"/>
        </w:rPr>
        <w:t>подходящи</w:t>
      </w:r>
      <w:proofErr w:type="spellEnd"/>
      <w:r w:rsidRPr="0018642A">
        <w:rPr>
          <w:sz w:val="24"/>
          <w:szCs w:val="24"/>
        </w:rPr>
        <w:t xml:space="preserve"> </w:t>
      </w:r>
      <w:proofErr w:type="spellStart"/>
      <w:r w:rsidRPr="0018642A">
        <w:rPr>
          <w:sz w:val="24"/>
          <w:szCs w:val="24"/>
        </w:rPr>
        <w:t>дървесни</w:t>
      </w:r>
      <w:proofErr w:type="spellEnd"/>
      <w:r w:rsidRPr="0018642A">
        <w:rPr>
          <w:sz w:val="24"/>
          <w:szCs w:val="24"/>
        </w:rPr>
        <w:t xml:space="preserve"> </w:t>
      </w:r>
      <w:proofErr w:type="spellStart"/>
      <w:r w:rsidRPr="0018642A">
        <w:rPr>
          <w:sz w:val="24"/>
          <w:szCs w:val="24"/>
        </w:rPr>
        <w:t>видове</w:t>
      </w:r>
      <w:proofErr w:type="spellEnd"/>
      <w:r w:rsidRPr="0018642A">
        <w:rPr>
          <w:sz w:val="24"/>
          <w:szCs w:val="24"/>
        </w:rPr>
        <w:t>.</w:t>
      </w:r>
      <w:r w:rsidR="00BA6358">
        <w:rPr>
          <w:szCs w:val="24"/>
        </w:rPr>
        <w:t xml:space="preserve"> </w:t>
      </w:r>
    </w:p>
    <w:p w14:paraId="6E7E70A5" w14:textId="596BA920" w:rsidR="00C933E9" w:rsidRDefault="00C933E9" w:rsidP="00362E2D">
      <w:pPr>
        <w:pStyle w:val="23"/>
        <w:tabs>
          <w:tab w:val="clear" w:pos="-90"/>
          <w:tab w:val="center" w:pos="1170"/>
        </w:tabs>
        <w:ind w:firstLine="0"/>
        <w:rPr>
          <w:szCs w:val="24"/>
        </w:rPr>
      </w:pPr>
      <w:r>
        <w:rPr>
          <w:szCs w:val="24"/>
        </w:rPr>
        <w:t xml:space="preserve">          Да не се планират мероприятия в насажденията, определени за „гори във фаза на старост”</w:t>
      </w:r>
      <w:r w:rsidR="00A055D8">
        <w:rPr>
          <w:szCs w:val="24"/>
        </w:rPr>
        <w:t xml:space="preserve"> </w:t>
      </w:r>
      <w:r w:rsidR="00C97AA2">
        <w:rPr>
          <w:szCs w:val="24"/>
        </w:rPr>
        <w:t>–</w:t>
      </w:r>
      <w:r w:rsidR="00A055D8">
        <w:rPr>
          <w:szCs w:val="24"/>
        </w:rPr>
        <w:t xml:space="preserve"> </w:t>
      </w:r>
      <w:r w:rsidR="00C97AA2">
        <w:rPr>
          <w:szCs w:val="24"/>
        </w:rPr>
        <w:t>837,9 ха</w:t>
      </w:r>
      <w:r w:rsidR="00937002">
        <w:rPr>
          <w:szCs w:val="24"/>
        </w:rPr>
        <w:t xml:space="preserve">, </w:t>
      </w:r>
      <w:r w:rsidR="00A02DBA">
        <w:rPr>
          <w:szCs w:val="24"/>
        </w:rPr>
        <w:t>в</w:t>
      </w:r>
      <w:r w:rsidR="0068335A">
        <w:rPr>
          <w:szCs w:val="24"/>
        </w:rPr>
        <w:t xml:space="preserve"> „Тревни формации, като представителни образци на основните естествени горски екосистеми“</w:t>
      </w:r>
      <w:r w:rsidR="00C97AA2">
        <w:rPr>
          <w:szCs w:val="24"/>
        </w:rPr>
        <w:t xml:space="preserve"> – 301,7 ха</w:t>
      </w:r>
      <w:r w:rsidR="00FA56CB">
        <w:rPr>
          <w:szCs w:val="24"/>
        </w:rPr>
        <w:t>.</w:t>
      </w:r>
    </w:p>
    <w:p w14:paraId="161BFF39" w14:textId="34D73E6B" w:rsidR="0018642A" w:rsidRPr="00FB7C16" w:rsidRDefault="00C933E9" w:rsidP="00FB7C16">
      <w:pPr>
        <w:pStyle w:val="af2"/>
        <w:jc w:val="both"/>
        <w:rPr>
          <w:sz w:val="24"/>
          <w:szCs w:val="24"/>
        </w:rPr>
      </w:pPr>
      <w:r>
        <w:rPr>
          <w:sz w:val="24"/>
          <w:szCs w:val="24"/>
          <w:lang w:val="bg-BG"/>
        </w:rPr>
        <w:t xml:space="preserve">   </w:t>
      </w:r>
      <w:r w:rsidRPr="0018642A">
        <w:rPr>
          <w:sz w:val="24"/>
          <w:szCs w:val="24"/>
          <w:lang w:val="bg-BG"/>
        </w:rPr>
        <w:t xml:space="preserve"> </w:t>
      </w:r>
      <w:proofErr w:type="spellStart"/>
      <w:r w:rsidRPr="0018642A">
        <w:rPr>
          <w:sz w:val="24"/>
          <w:szCs w:val="24"/>
        </w:rPr>
        <w:t>Горскостопанските</w:t>
      </w:r>
      <w:proofErr w:type="spellEnd"/>
      <w:r w:rsidRPr="0018642A">
        <w:rPr>
          <w:sz w:val="24"/>
          <w:szCs w:val="24"/>
        </w:rPr>
        <w:t xml:space="preserve"> </w:t>
      </w:r>
      <w:proofErr w:type="spellStart"/>
      <w:r w:rsidRPr="0018642A">
        <w:rPr>
          <w:sz w:val="24"/>
          <w:szCs w:val="24"/>
        </w:rPr>
        <w:t>мероприятия</w:t>
      </w:r>
      <w:proofErr w:type="spellEnd"/>
      <w:r w:rsidRPr="0018642A">
        <w:rPr>
          <w:sz w:val="24"/>
          <w:szCs w:val="24"/>
        </w:rPr>
        <w:t xml:space="preserve"> в </w:t>
      </w:r>
      <w:proofErr w:type="spellStart"/>
      <w:r w:rsidRPr="0018642A">
        <w:rPr>
          <w:sz w:val="24"/>
          <w:szCs w:val="24"/>
        </w:rPr>
        <w:t>близост</w:t>
      </w:r>
      <w:proofErr w:type="spellEnd"/>
      <w:r w:rsidRPr="0018642A">
        <w:rPr>
          <w:sz w:val="24"/>
          <w:szCs w:val="24"/>
        </w:rPr>
        <w:t xml:space="preserve"> и </w:t>
      </w:r>
      <w:proofErr w:type="spellStart"/>
      <w:r w:rsidRPr="0018642A">
        <w:rPr>
          <w:sz w:val="24"/>
          <w:szCs w:val="24"/>
        </w:rPr>
        <w:t>около</w:t>
      </w:r>
      <w:proofErr w:type="spellEnd"/>
      <w:r w:rsidRPr="0018642A">
        <w:rPr>
          <w:sz w:val="24"/>
          <w:szCs w:val="24"/>
        </w:rPr>
        <w:t xml:space="preserve"> </w:t>
      </w:r>
      <w:proofErr w:type="spellStart"/>
      <w:r w:rsidRPr="0018642A">
        <w:rPr>
          <w:sz w:val="24"/>
          <w:szCs w:val="24"/>
        </w:rPr>
        <w:t>религиозни</w:t>
      </w:r>
      <w:proofErr w:type="spellEnd"/>
      <w:r w:rsidRPr="0018642A">
        <w:rPr>
          <w:sz w:val="24"/>
          <w:szCs w:val="24"/>
        </w:rPr>
        <w:t xml:space="preserve"> и </w:t>
      </w:r>
      <w:proofErr w:type="spellStart"/>
      <w:r w:rsidRPr="0018642A">
        <w:rPr>
          <w:sz w:val="24"/>
          <w:szCs w:val="24"/>
        </w:rPr>
        <w:t>туристически</w:t>
      </w:r>
      <w:proofErr w:type="spellEnd"/>
      <w:r w:rsidRPr="0018642A">
        <w:rPr>
          <w:sz w:val="24"/>
          <w:szCs w:val="24"/>
        </w:rPr>
        <w:t xml:space="preserve"> </w:t>
      </w:r>
      <w:proofErr w:type="spellStart"/>
      <w:r w:rsidRPr="0018642A">
        <w:rPr>
          <w:sz w:val="24"/>
          <w:szCs w:val="24"/>
        </w:rPr>
        <w:t>обекти</w:t>
      </w:r>
      <w:proofErr w:type="spellEnd"/>
      <w:r w:rsidRPr="0018642A">
        <w:rPr>
          <w:sz w:val="24"/>
          <w:szCs w:val="24"/>
        </w:rPr>
        <w:t xml:space="preserve"> </w:t>
      </w:r>
      <w:proofErr w:type="spellStart"/>
      <w:r w:rsidRPr="0018642A">
        <w:rPr>
          <w:sz w:val="24"/>
          <w:szCs w:val="24"/>
        </w:rPr>
        <w:t>да</w:t>
      </w:r>
      <w:proofErr w:type="spellEnd"/>
      <w:r w:rsidRPr="0018642A">
        <w:rPr>
          <w:sz w:val="24"/>
          <w:szCs w:val="24"/>
        </w:rPr>
        <w:t xml:space="preserve"> </w:t>
      </w:r>
      <w:proofErr w:type="spellStart"/>
      <w:r w:rsidRPr="0018642A">
        <w:rPr>
          <w:sz w:val="24"/>
          <w:szCs w:val="24"/>
        </w:rPr>
        <w:t>се</w:t>
      </w:r>
      <w:proofErr w:type="spellEnd"/>
      <w:r w:rsidRPr="0018642A">
        <w:rPr>
          <w:sz w:val="24"/>
          <w:szCs w:val="24"/>
        </w:rPr>
        <w:t xml:space="preserve"> </w:t>
      </w:r>
      <w:proofErr w:type="spellStart"/>
      <w:r w:rsidRPr="0018642A">
        <w:rPr>
          <w:sz w:val="24"/>
          <w:szCs w:val="24"/>
        </w:rPr>
        <w:t>планират</w:t>
      </w:r>
      <w:proofErr w:type="spellEnd"/>
      <w:r w:rsidRPr="0018642A">
        <w:rPr>
          <w:sz w:val="24"/>
          <w:szCs w:val="24"/>
        </w:rPr>
        <w:t xml:space="preserve"> </w:t>
      </w:r>
      <w:proofErr w:type="spellStart"/>
      <w:r w:rsidRPr="0018642A">
        <w:rPr>
          <w:sz w:val="24"/>
          <w:szCs w:val="24"/>
        </w:rPr>
        <w:t>така</w:t>
      </w:r>
      <w:proofErr w:type="spellEnd"/>
      <w:r w:rsidRPr="0018642A">
        <w:rPr>
          <w:sz w:val="24"/>
          <w:szCs w:val="24"/>
        </w:rPr>
        <w:t xml:space="preserve">, </w:t>
      </w:r>
      <w:proofErr w:type="spellStart"/>
      <w:r w:rsidRPr="0018642A">
        <w:rPr>
          <w:sz w:val="24"/>
          <w:szCs w:val="24"/>
        </w:rPr>
        <w:t>че</w:t>
      </w:r>
      <w:proofErr w:type="spellEnd"/>
      <w:r w:rsidRPr="0018642A">
        <w:rPr>
          <w:sz w:val="24"/>
          <w:szCs w:val="24"/>
        </w:rPr>
        <w:t xml:space="preserve"> </w:t>
      </w:r>
      <w:proofErr w:type="spellStart"/>
      <w:r w:rsidRPr="0018642A">
        <w:rPr>
          <w:sz w:val="24"/>
          <w:szCs w:val="24"/>
        </w:rPr>
        <w:t>да</w:t>
      </w:r>
      <w:proofErr w:type="spellEnd"/>
      <w:r w:rsidRPr="0018642A">
        <w:rPr>
          <w:sz w:val="24"/>
          <w:szCs w:val="24"/>
        </w:rPr>
        <w:t xml:space="preserve"> </w:t>
      </w:r>
      <w:proofErr w:type="spellStart"/>
      <w:r w:rsidRPr="0018642A">
        <w:rPr>
          <w:sz w:val="24"/>
          <w:szCs w:val="24"/>
        </w:rPr>
        <w:t>гарантират</w:t>
      </w:r>
      <w:proofErr w:type="spellEnd"/>
      <w:r w:rsidRPr="0018642A">
        <w:rPr>
          <w:sz w:val="24"/>
          <w:szCs w:val="24"/>
        </w:rPr>
        <w:t xml:space="preserve"> </w:t>
      </w:r>
      <w:proofErr w:type="spellStart"/>
      <w:proofErr w:type="gramStart"/>
      <w:r w:rsidRPr="0018642A">
        <w:rPr>
          <w:sz w:val="24"/>
          <w:szCs w:val="24"/>
        </w:rPr>
        <w:t>запазването</w:t>
      </w:r>
      <w:proofErr w:type="spellEnd"/>
      <w:r w:rsidRPr="0018642A">
        <w:rPr>
          <w:sz w:val="24"/>
          <w:szCs w:val="24"/>
        </w:rPr>
        <w:t xml:space="preserve">  </w:t>
      </w:r>
      <w:proofErr w:type="spellStart"/>
      <w:r w:rsidRPr="0018642A">
        <w:rPr>
          <w:sz w:val="24"/>
          <w:szCs w:val="24"/>
        </w:rPr>
        <w:t>на</w:t>
      </w:r>
      <w:proofErr w:type="spellEnd"/>
      <w:proofErr w:type="gramEnd"/>
      <w:r w:rsidRPr="0018642A">
        <w:rPr>
          <w:sz w:val="24"/>
          <w:szCs w:val="24"/>
        </w:rPr>
        <w:t xml:space="preserve"> </w:t>
      </w:r>
      <w:proofErr w:type="spellStart"/>
      <w:r w:rsidRPr="0018642A">
        <w:rPr>
          <w:sz w:val="24"/>
          <w:szCs w:val="24"/>
        </w:rPr>
        <w:t>естествения</w:t>
      </w:r>
      <w:proofErr w:type="spellEnd"/>
      <w:r w:rsidRPr="0018642A">
        <w:rPr>
          <w:sz w:val="24"/>
          <w:szCs w:val="24"/>
        </w:rPr>
        <w:t xml:space="preserve"> и </w:t>
      </w:r>
      <w:proofErr w:type="spellStart"/>
      <w:r w:rsidRPr="0018642A">
        <w:rPr>
          <w:sz w:val="24"/>
          <w:szCs w:val="24"/>
        </w:rPr>
        <w:t>автентичен</w:t>
      </w:r>
      <w:proofErr w:type="spellEnd"/>
      <w:r w:rsidRPr="0018642A">
        <w:rPr>
          <w:sz w:val="24"/>
          <w:szCs w:val="24"/>
        </w:rPr>
        <w:t xml:space="preserve"> </w:t>
      </w:r>
      <w:proofErr w:type="spellStart"/>
      <w:r w:rsidRPr="0018642A">
        <w:rPr>
          <w:sz w:val="24"/>
          <w:szCs w:val="24"/>
        </w:rPr>
        <w:t>характер</w:t>
      </w:r>
      <w:proofErr w:type="spellEnd"/>
      <w:r w:rsidRPr="0018642A">
        <w:rPr>
          <w:sz w:val="24"/>
          <w:szCs w:val="24"/>
        </w:rPr>
        <w:t xml:space="preserve"> </w:t>
      </w:r>
      <w:proofErr w:type="spellStart"/>
      <w:r w:rsidRPr="0018642A">
        <w:rPr>
          <w:sz w:val="24"/>
          <w:szCs w:val="24"/>
        </w:rPr>
        <w:t>на</w:t>
      </w:r>
      <w:proofErr w:type="spellEnd"/>
      <w:r w:rsidRPr="0018642A">
        <w:rPr>
          <w:sz w:val="24"/>
          <w:szCs w:val="24"/>
        </w:rPr>
        <w:t xml:space="preserve"> </w:t>
      </w:r>
      <w:proofErr w:type="spellStart"/>
      <w:r w:rsidRPr="0018642A">
        <w:rPr>
          <w:sz w:val="24"/>
          <w:szCs w:val="24"/>
        </w:rPr>
        <w:t>ландшафта</w:t>
      </w:r>
      <w:proofErr w:type="spellEnd"/>
      <w:r w:rsidRPr="0018642A">
        <w:rPr>
          <w:sz w:val="24"/>
          <w:szCs w:val="24"/>
        </w:rPr>
        <w:t>.</w:t>
      </w:r>
    </w:p>
    <w:p w14:paraId="1F280F38" w14:textId="77777777" w:rsidR="00F500DF" w:rsidRDefault="00F500DF" w:rsidP="00362E2D">
      <w:pPr>
        <w:pStyle w:val="SilvaText"/>
        <w:ind w:firstLine="0"/>
        <w:rPr>
          <w:rFonts w:ascii="Times New Roman" w:hAnsi="Times New Roman"/>
          <w:b/>
          <w:sz w:val="24"/>
          <w:szCs w:val="24"/>
        </w:rPr>
      </w:pPr>
    </w:p>
    <w:p w14:paraId="37E0A73A" w14:textId="1E863EE8" w:rsidR="00C933E9" w:rsidRDefault="00C933E9" w:rsidP="00362E2D">
      <w:pPr>
        <w:pStyle w:val="SilvaText"/>
        <w:ind w:firstLine="0"/>
        <w:rPr>
          <w:rFonts w:ascii="Times New Roman" w:hAnsi="Times New Roman"/>
          <w:b/>
          <w:sz w:val="22"/>
          <w:szCs w:val="22"/>
        </w:rPr>
      </w:pPr>
      <w:r w:rsidRPr="0018642A">
        <w:rPr>
          <w:rFonts w:ascii="Times New Roman" w:hAnsi="Times New Roman"/>
          <w:b/>
          <w:sz w:val="24"/>
          <w:szCs w:val="24"/>
        </w:rPr>
        <w:lastRenderedPageBreak/>
        <w:t>1. Сеч</w:t>
      </w:r>
      <w:r>
        <w:rPr>
          <w:rFonts w:ascii="Times New Roman" w:hAnsi="Times New Roman"/>
          <w:b/>
          <w:sz w:val="22"/>
          <w:szCs w:val="22"/>
        </w:rPr>
        <w:t>и</w:t>
      </w:r>
    </w:p>
    <w:p w14:paraId="407C2474" w14:textId="56F64D0A" w:rsidR="00C933E9" w:rsidRPr="00341680" w:rsidRDefault="00C933E9" w:rsidP="00362E2D">
      <w:pPr>
        <w:pStyle w:val="af2"/>
        <w:ind w:firstLine="0"/>
        <w:jc w:val="both"/>
        <w:rPr>
          <w:sz w:val="24"/>
          <w:szCs w:val="24"/>
          <w:lang w:val="ru-RU"/>
        </w:rPr>
      </w:pPr>
      <w:r>
        <w:rPr>
          <w:sz w:val="24"/>
          <w:szCs w:val="24"/>
          <w:lang w:val="ru-RU"/>
        </w:rPr>
        <w:t xml:space="preserve">          </w:t>
      </w:r>
      <w:r w:rsidRPr="00341680">
        <w:rPr>
          <w:sz w:val="24"/>
          <w:szCs w:val="24"/>
          <w:lang w:val="ru-RU"/>
        </w:rPr>
        <w:t xml:space="preserve">Да се </w:t>
      </w:r>
      <w:proofErr w:type="spellStart"/>
      <w:r w:rsidRPr="00341680">
        <w:rPr>
          <w:sz w:val="24"/>
          <w:szCs w:val="24"/>
          <w:lang w:val="ru-RU"/>
        </w:rPr>
        <w:t>планира</w:t>
      </w:r>
      <w:proofErr w:type="spellEnd"/>
      <w:r w:rsidRPr="00341680">
        <w:rPr>
          <w:sz w:val="24"/>
          <w:szCs w:val="24"/>
          <w:lang w:val="ru-RU"/>
        </w:rPr>
        <w:t xml:space="preserve"> </w:t>
      </w:r>
      <w:proofErr w:type="spellStart"/>
      <w:r w:rsidRPr="00341680">
        <w:rPr>
          <w:sz w:val="24"/>
          <w:szCs w:val="24"/>
          <w:lang w:val="ru-RU"/>
        </w:rPr>
        <w:t>насоката</w:t>
      </w:r>
      <w:proofErr w:type="spellEnd"/>
      <w:r w:rsidRPr="00341680">
        <w:rPr>
          <w:sz w:val="24"/>
          <w:szCs w:val="24"/>
          <w:lang w:val="ru-RU"/>
        </w:rPr>
        <w:t xml:space="preserve"> на </w:t>
      </w:r>
      <w:proofErr w:type="spellStart"/>
      <w:r w:rsidRPr="00341680">
        <w:rPr>
          <w:sz w:val="24"/>
          <w:szCs w:val="24"/>
          <w:lang w:val="ru-RU"/>
        </w:rPr>
        <w:t>стопанисване</w:t>
      </w:r>
      <w:proofErr w:type="spellEnd"/>
      <w:r w:rsidRPr="00341680">
        <w:rPr>
          <w:sz w:val="24"/>
          <w:szCs w:val="24"/>
          <w:lang w:val="ru-RU"/>
        </w:rPr>
        <w:t xml:space="preserve"> (</w:t>
      </w:r>
      <w:proofErr w:type="spellStart"/>
      <w:r w:rsidRPr="00341680">
        <w:rPr>
          <w:sz w:val="24"/>
          <w:szCs w:val="24"/>
          <w:lang w:val="ru-RU"/>
        </w:rPr>
        <w:t>основния</w:t>
      </w:r>
      <w:proofErr w:type="spellEnd"/>
      <w:r w:rsidRPr="00341680">
        <w:rPr>
          <w:sz w:val="24"/>
          <w:szCs w:val="24"/>
          <w:lang w:val="ru-RU"/>
        </w:rPr>
        <w:t xml:space="preserve"> вид сеч) за всяко насаждение, </w:t>
      </w:r>
      <w:proofErr w:type="spellStart"/>
      <w:r w:rsidRPr="00341680">
        <w:rPr>
          <w:sz w:val="24"/>
          <w:szCs w:val="24"/>
          <w:lang w:val="ru-RU"/>
        </w:rPr>
        <w:t>съобразно</w:t>
      </w:r>
      <w:proofErr w:type="spellEnd"/>
      <w:r w:rsidRPr="00341680">
        <w:rPr>
          <w:sz w:val="24"/>
          <w:szCs w:val="24"/>
          <w:lang w:val="ru-RU"/>
        </w:rPr>
        <w:t xml:space="preserve"> </w:t>
      </w:r>
      <w:proofErr w:type="spellStart"/>
      <w:r w:rsidRPr="00341680">
        <w:rPr>
          <w:sz w:val="24"/>
          <w:szCs w:val="24"/>
          <w:lang w:val="ru-RU"/>
        </w:rPr>
        <w:t>целта</w:t>
      </w:r>
      <w:proofErr w:type="spellEnd"/>
      <w:r w:rsidRPr="00341680">
        <w:rPr>
          <w:sz w:val="24"/>
          <w:szCs w:val="24"/>
          <w:lang w:val="ru-RU"/>
        </w:rPr>
        <w:t xml:space="preserve"> на </w:t>
      </w:r>
      <w:proofErr w:type="spellStart"/>
      <w:r w:rsidRPr="00341680">
        <w:rPr>
          <w:sz w:val="24"/>
          <w:szCs w:val="24"/>
          <w:lang w:val="ru-RU"/>
        </w:rPr>
        <w:t>стопанството</w:t>
      </w:r>
      <w:proofErr w:type="spellEnd"/>
      <w:r w:rsidRPr="00341680">
        <w:rPr>
          <w:sz w:val="24"/>
          <w:szCs w:val="24"/>
          <w:lang w:val="ru-RU"/>
        </w:rPr>
        <w:t xml:space="preserve">, вида гора, </w:t>
      </w:r>
      <w:proofErr w:type="spellStart"/>
      <w:r w:rsidRPr="00341680">
        <w:rPr>
          <w:sz w:val="24"/>
          <w:szCs w:val="24"/>
          <w:lang w:val="ru-RU"/>
        </w:rPr>
        <w:t>особеностите</w:t>
      </w:r>
      <w:proofErr w:type="spellEnd"/>
      <w:r w:rsidRPr="00341680">
        <w:rPr>
          <w:sz w:val="24"/>
          <w:szCs w:val="24"/>
          <w:lang w:val="ru-RU"/>
        </w:rPr>
        <w:t xml:space="preserve"> на </w:t>
      </w:r>
      <w:proofErr w:type="spellStart"/>
      <w:r w:rsidRPr="00341680">
        <w:rPr>
          <w:sz w:val="24"/>
          <w:szCs w:val="24"/>
          <w:lang w:val="ru-RU"/>
        </w:rPr>
        <w:t>дървесните</w:t>
      </w:r>
      <w:proofErr w:type="spellEnd"/>
      <w:r w:rsidRPr="00341680">
        <w:rPr>
          <w:sz w:val="24"/>
          <w:szCs w:val="24"/>
          <w:lang w:val="ru-RU"/>
        </w:rPr>
        <w:t xml:space="preserve"> </w:t>
      </w:r>
      <w:proofErr w:type="spellStart"/>
      <w:r w:rsidRPr="00341680">
        <w:rPr>
          <w:sz w:val="24"/>
          <w:szCs w:val="24"/>
          <w:lang w:val="ru-RU"/>
        </w:rPr>
        <w:t>видове</w:t>
      </w:r>
      <w:proofErr w:type="spellEnd"/>
      <w:r w:rsidRPr="00341680">
        <w:rPr>
          <w:sz w:val="24"/>
          <w:szCs w:val="24"/>
          <w:lang w:val="ru-RU"/>
        </w:rPr>
        <w:t xml:space="preserve">, </w:t>
      </w:r>
      <w:proofErr w:type="spellStart"/>
      <w:r w:rsidRPr="00341680">
        <w:rPr>
          <w:sz w:val="24"/>
          <w:szCs w:val="24"/>
          <w:lang w:val="ru-RU"/>
        </w:rPr>
        <w:t>таксационните</w:t>
      </w:r>
      <w:proofErr w:type="spellEnd"/>
      <w:r w:rsidRPr="00341680">
        <w:rPr>
          <w:sz w:val="24"/>
          <w:szCs w:val="24"/>
          <w:lang w:val="ru-RU"/>
        </w:rPr>
        <w:t xml:space="preserve"> </w:t>
      </w:r>
      <w:proofErr w:type="spellStart"/>
      <w:r w:rsidRPr="00341680">
        <w:rPr>
          <w:sz w:val="24"/>
          <w:szCs w:val="24"/>
          <w:lang w:val="ru-RU"/>
        </w:rPr>
        <w:t>данни</w:t>
      </w:r>
      <w:proofErr w:type="spellEnd"/>
      <w:r w:rsidRPr="00341680">
        <w:rPr>
          <w:sz w:val="24"/>
          <w:szCs w:val="24"/>
          <w:lang w:val="ru-RU"/>
        </w:rPr>
        <w:t xml:space="preserve"> и хода на </w:t>
      </w:r>
      <w:proofErr w:type="spellStart"/>
      <w:r w:rsidRPr="00341680">
        <w:rPr>
          <w:sz w:val="24"/>
          <w:szCs w:val="24"/>
          <w:lang w:val="ru-RU"/>
        </w:rPr>
        <w:t>възобновителния</w:t>
      </w:r>
      <w:proofErr w:type="spellEnd"/>
      <w:r w:rsidRPr="00341680">
        <w:rPr>
          <w:sz w:val="24"/>
          <w:szCs w:val="24"/>
          <w:lang w:val="ru-RU"/>
        </w:rPr>
        <w:t xml:space="preserve"> </w:t>
      </w:r>
      <w:proofErr w:type="spellStart"/>
      <w:r w:rsidRPr="00341680">
        <w:rPr>
          <w:sz w:val="24"/>
          <w:szCs w:val="24"/>
          <w:lang w:val="ru-RU"/>
        </w:rPr>
        <w:t>процес</w:t>
      </w:r>
      <w:proofErr w:type="spellEnd"/>
      <w:r w:rsidRPr="00341680">
        <w:rPr>
          <w:sz w:val="24"/>
          <w:szCs w:val="24"/>
          <w:lang w:val="ru-RU"/>
        </w:rPr>
        <w:t xml:space="preserve">, а именно: за </w:t>
      </w:r>
      <w:proofErr w:type="spellStart"/>
      <w:r w:rsidRPr="00341680">
        <w:rPr>
          <w:sz w:val="24"/>
          <w:szCs w:val="24"/>
          <w:lang w:val="ru-RU"/>
        </w:rPr>
        <w:t>отглеждане</w:t>
      </w:r>
      <w:proofErr w:type="spellEnd"/>
      <w:r w:rsidRPr="00341680">
        <w:rPr>
          <w:sz w:val="24"/>
          <w:szCs w:val="24"/>
          <w:lang w:val="ru-RU"/>
        </w:rPr>
        <w:t xml:space="preserve">, за </w:t>
      </w:r>
      <w:proofErr w:type="spellStart"/>
      <w:r w:rsidRPr="00341680">
        <w:rPr>
          <w:sz w:val="24"/>
          <w:szCs w:val="24"/>
          <w:lang w:val="ru-RU"/>
        </w:rPr>
        <w:t>възобновявяне</w:t>
      </w:r>
      <w:proofErr w:type="spellEnd"/>
      <w:r w:rsidRPr="00341680">
        <w:rPr>
          <w:sz w:val="24"/>
          <w:szCs w:val="24"/>
          <w:lang w:val="ru-RU"/>
        </w:rPr>
        <w:t>, за трансформация</w:t>
      </w:r>
      <w:r w:rsidR="009D53F1" w:rsidRPr="00341680">
        <w:rPr>
          <w:sz w:val="24"/>
          <w:szCs w:val="24"/>
          <w:lang w:val="ru-RU"/>
        </w:rPr>
        <w:t>,</w:t>
      </w:r>
      <w:r w:rsidRPr="00341680">
        <w:rPr>
          <w:sz w:val="24"/>
          <w:szCs w:val="24"/>
          <w:lang w:val="bg-BG"/>
        </w:rPr>
        <w:t xml:space="preserve"> </w:t>
      </w:r>
      <w:r w:rsidRPr="00341680">
        <w:rPr>
          <w:sz w:val="24"/>
          <w:szCs w:val="24"/>
          <w:lang w:val="ru-RU"/>
        </w:rPr>
        <w:t>технически сечи</w:t>
      </w:r>
      <w:r w:rsidR="009D53F1" w:rsidRPr="00341680">
        <w:rPr>
          <w:sz w:val="24"/>
          <w:szCs w:val="24"/>
          <w:lang w:val="ru-RU"/>
        </w:rPr>
        <w:t xml:space="preserve">, </w:t>
      </w:r>
      <w:proofErr w:type="spellStart"/>
      <w:r w:rsidR="009D53F1" w:rsidRPr="00341680">
        <w:rPr>
          <w:sz w:val="24"/>
          <w:szCs w:val="24"/>
          <w:lang w:val="ru-RU"/>
        </w:rPr>
        <w:t>санитарни</w:t>
      </w:r>
      <w:proofErr w:type="spellEnd"/>
      <w:r w:rsidR="009D53F1" w:rsidRPr="00341680">
        <w:rPr>
          <w:sz w:val="24"/>
          <w:szCs w:val="24"/>
          <w:lang w:val="ru-RU"/>
        </w:rPr>
        <w:t xml:space="preserve"> и </w:t>
      </w:r>
      <w:proofErr w:type="spellStart"/>
      <w:r w:rsidR="007F556E" w:rsidRPr="00341680">
        <w:rPr>
          <w:sz w:val="24"/>
          <w:szCs w:val="24"/>
          <w:lang w:val="ru-RU"/>
        </w:rPr>
        <w:t>принудителни</w:t>
      </w:r>
      <w:proofErr w:type="spellEnd"/>
      <w:r w:rsidR="007F556E" w:rsidRPr="00341680">
        <w:rPr>
          <w:sz w:val="24"/>
          <w:szCs w:val="24"/>
          <w:lang w:val="ru-RU"/>
        </w:rPr>
        <w:t xml:space="preserve"> сечи.</w:t>
      </w:r>
    </w:p>
    <w:p w14:paraId="5C6065D9" w14:textId="0A21B369" w:rsidR="00BA6358" w:rsidRDefault="00C933E9" w:rsidP="00362E2D">
      <w:pPr>
        <w:pStyle w:val="af2"/>
        <w:ind w:firstLine="0"/>
        <w:jc w:val="both"/>
        <w:rPr>
          <w:sz w:val="24"/>
          <w:szCs w:val="24"/>
          <w:lang w:val="ru-RU"/>
        </w:rPr>
      </w:pPr>
      <w:r w:rsidRPr="00341680">
        <w:rPr>
          <w:sz w:val="24"/>
          <w:szCs w:val="24"/>
          <w:lang w:val="ru-RU"/>
        </w:rPr>
        <w:t xml:space="preserve">          </w:t>
      </w:r>
      <w:r w:rsidR="00FB7C16" w:rsidRPr="00341680">
        <w:rPr>
          <w:sz w:val="24"/>
          <w:szCs w:val="24"/>
          <w:lang w:val="ru-RU"/>
        </w:rPr>
        <w:t xml:space="preserve">При </w:t>
      </w:r>
      <w:proofErr w:type="spellStart"/>
      <w:r w:rsidR="00FB7C16" w:rsidRPr="00341680">
        <w:rPr>
          <w:sz w:val="24"/>
          <w:szCs w:val="24"/>
          <w:lang w:val="ru-RU"/>
        </w:rPr>
        <w:t>планиране</w:t>
      </w:r>
      <w:proofErr w:type="spellEnd"/>
      <w:r w:rsidR="00FB7C16" w:rsidRPr="00341680">
        <w:rPr>
          <w:sz w:val="24"/>
          <w:szCs w:val="24"/>
          <w:lang w:val="ru-RU"/>
        </w:rPr>
        <w:t xml:space="preserve"> на </w:t>
      </w:r>
      <w:proofErr w:type="spellStart"/>
      <w:r w:rsidR="00FB7C16" w:rsidRPr="00341680">
        <w:rPr>
          <w:sz w:val="24"/>
          <w:szCs w:val="24"/>
          <w:lang w:val="ru-RU"/>
        </w:rPr>
        <w:t>сечите</w:t>
      </w:r>
      <w:proofErr w:type="spellEnd"/>
      <w:r w:rsidR="00FB7C16" w:rsidRPr="00341680">
        <w:rPr>
          <w:sz w:val="24"/>
          <w:szCs w:val="24"/>
          <w:lang w:val="ru-RU"/>
        </w:rPr>
        <w:t xml:space="preserve"> д</w:t>
      </w:r>
      <w:r w:rsidRPr="00341680">
        <w:rPr>
          <w:sz w:val="24"/>
          <w:szCs w:val="24"/>
          <w:lang w:val="ru-RU"/>
        </w:rPr>
        <w:t xml:space="preserve">а се </w:t>
      </w:r>
      <w:proofErr w:type="spellStart"/>
      <w:r w:rsidRPr="00341680">
        <w:rPr>
          <w:sz w:val="24"/>
          <w:szCs w:val="24"/>
          <w:lang w:val="ru-RU"/>
        </w:rPr>
        <w:t>има</w:t>
      </w:r>
      <w:proofErr w:type="spellEnd"/>
      <w:r w:rsidRPr="00341680">
        <w:rPr>
          <w:sz w:val="24"/>
          <w:szCs w:val="24"/>
          <w:lang w:val="ru-RU"/>
        </w:rPr>
        <w:t xml:space="preserve"> </w:t>
      </w:r>
      <w:proofErr w:type="spellStart"/>
      <w:r w:rsidRPr="00341680">
        <w:rPr>
          <w:sz w:val="24"/>
          <w:szCs w:val="24"/>
          <w:lang w:val="ru-RU"/>
        </w:rPr>
        <w:t>предвид</w:t>
      </w:r>
      <w:proofErr w:type="spellEnd"/>
      <w:r w:rsidRPr="00341680">
        <w:rPr>
          <w:sz w:val="24"/>
          <w:szCs w:val="24"/>
          <w:lang w:val="ru-RU"/>
        </w:rPr>
        <w:t xml:space="preserve"> </w:t>
      </w:r>
      <w:proofErr w:type="spellStart"/>
      <w:r w:rsidRPr="00341680">
        <w:rPr>
          <w:sz w:val="24"/>
          <w:szCs w:val="24"/>
          <w:lang w:val="ru-RU"/>
        </w:rPr>
        <w:t>Наредба</w:t>
      </w:r>
      <w:proofErr w:type="spellEnd"/>
      <w:r w:rsidRPr="00341680">
        <w:rPr>
          <w:sz w:val="24"/>
          <w:szCs w:val="24"/>
          <w:lang w:val="ru-RU"/>
        </w:rPr>
        <w:t xml:space="preserve"> № 8 от 05.08.2011 г. за </w:t>
      </w:r>
      <w:proofErr w:type="spellStart"/>
      <w:r w:rsidRPr="00341680">
        <w:rPr>
          <w:sz w:val="24"/>
          <w:szCs w:val="24"/>
          <w:lang w:val="ru-RU"/>
        </w:rPr>
        <w:t>сечите</w:t>
      </w:r>
      <w:proofErr w:type="spellEnd"/>
      <w:r w:rsidRPr="00341680">
        <w:rPr>
          <w:sz w:val="24"/>
          <w:szCs w:val="24"/>
          <w:lang w:val="ru-RU"/>
        </w:rPr>
        <w:t xml:space="preserve"> в горите и </w:t>
      </w:r>
      <w:proofErr w:type="spellStart"/>
      <w:r w:rsidRPr="00341680">
        <w:rPr>
          <w:sz w:val="24"/>
          <w:szCs w:val="24"/>
          <w:lang w:val="ru-RU"/>
        </w:rPr>
        <w:t>измененията</w:t>
      </w:r>
      <w:proofErr w:type="spellEnd"/>
      <w:r w:rsidRPr="00341680">
        <w:rPr>
          <w:sz w:val="24"/>
          <w:szCs w:val="24"/>
          <w:lang w:val="ru-RU"/>
        </w:rPr>
        <w:t xml:space="preserve"> и </w:t>
      </w:r>
      <w:proofErr w:type="spellStart"/>
      <w:r w:rsidRPr="00341680">
        <w:rPr>
          <w:sz w:val="24"/>
          <w:szCs w:val="24"/>
          <w:lang w:val="ru-RU"/>
        </w:rPr>
        <w:t>допълненията</w:t>
      </w:r>
      <w:proofErr w:type="spellEnd"/>
      <w:r w:rsidRPr="00341680">
        <w:rPr>
          <w:sz w:val="24"/>
          <w:szCs w:val="24"/>
          <w:lang w:val="ru-RU"/>
        </w:rPr>
        <w:t xml:space="preserve"> </w:t>
      </w:r>
      <w:proofErr w:type="spellStart"/>
      <w:r w:rsidRPr="00341680">
        <w:rPr>
          <w:sz w:val="24"/>
          <w:szCs w:val="24"/>
          <w:lang w:val="ru-RU"/>
        </w:rPr>
        <w:t>към</w:t>
      </w:r>
      <w:proofErr w:type="spellEnd"/>
      <w:r w:rsidRPr="00341680">
        <w:rPr>
          <w:sz w:val="24"/>
          <w:szCs w:val="24"/>
          <w:lang w:val="ru-RU"/>
        </w:rPr>
        <w:t xml:space="preserve"> </w:t>
      </w:r>
      <w:proofErr w:type="spellStart"/>
      <w:proofErr w:type="gramStart"/>
      <w:r w:rsidRPr="00341680">
        <w:rPr>
          <w:sz w:val="24"/>
          <w:szCs w:val="24"/>
          <w:lang w:val="ru-RU"/>
        </w:rPr>
        <w:t>нея</w:t>
      </w:r>
      <w:proofErr w:type="spellEnd"/>
      <w:r w:rsidR="00AA0AB2" w:rsidRPr="00341680">
        <w:rPr>
          <w:sz w:val="24"/>
          <w:szCs w:val="24"/>
          <w:lang w:val="ru-RU"/>
        </w:rPr>
        <w:t>;</w:t>
      </w:r>
      <w:r w:rsidRPr="00341680">
        <w:rPr>
          <w:sz w:val="24"/>
          <w:szCs w:val="24"/>
          <w:lang w:val="ru-RU"/>
        </w:rPr>
        <w:t xml:space="preserve">  </w:t>
      </w:r>
      <w:proofErr w:type="spellStart"/>
      <w:r w:rsidRPr="00341680">
        <w:rPr>
          <w:sz w:val="24"/>
          <w:szCs w:val="24"/>
          <w:lang w:val="ru-RU"/>
        </w:rPr>
        <w:t>утвърдените</w:t>
      </w:r>
      <w:proofErr w:type="spellEnd"/>
      <w:proofErr w:type="gramEnd"/>
      <w:r w:rsidRPr="00341680">
        <w:rPr>
          <w:sz w:val="24"/>
          <w:szCs w:val="24"/>
          <w:lang w:val="ru-RU"/>
        </w:rPr>
        <w:t xml:space="preserve"> разработки по чл. 4, ал. 1, т. 2 от </w:t>
      </w:r>
      <w:proofErr w:type="spellStart"/>
      <w:r w:rsidRPr="00341680">
        <w:rPr>
          <w:sz w:val="24"/>
          <w:szCs w:val="24"/>
          <w:lang w:val="ru-RU"/>
        </w:rPr>
        <w:t>същата</w:t>
      </w:r>
      <w:proofErr w:type="spellEnd"/>
      <w:r w:rsidRPr="00341680">
        <w:rPr>
          <w:sz w:val="24"/>
          <w:szCs w:val="24"/>
          <w:lang w:val="ru-RU"/>
        </w:rPr>
        <w:t xml:space="preserve">, </w:t>
      </w:r>
      <w:proofErr w:type="spellStart"/>
      <w:r w:rsidRPr="00341680">
        <w:rPr>
          <w:sz w:val="24"/>
          <w:szCs w:val="24"/>
          <w:lang w:val="ru-RU"/>
        </w:rPr>
        <w:t>относно</w:t>
      </w:r>
      <w:proofErr w:type="spellEnd"/>
      <w:r w:rsidRPr="00341680">
        <w:rPr>
          <w:sz w:val="24"/>
          <w:szCs w:val="24"/>
          <w:lang w:val="ru-RU"/>
        </w:rPr>
        <w:t xml:space="preserve"> </w:t>
      </w:r>
      <w:proofErr w:type="spellStart"/>
      <w:r w:rsidRPr="00341680">
        <w:rPr>
          <w:sz w:val="24"/>
          <w:szCs w:val="24"/>
          <w:lang w:val="ru-RU"/>
        </w:rPr>
        <w:t>системи</w:t>
      </w:r>
      <w:proofErr w:type="spellEnd"/>
      <w:r w:rsidRPr="00341680">
        <w:rPr>
          <w:sz w:val="24"/>
          <w:szCs w:val="24"/>
          <w:lang w:val="ru-RU"/>
        </w:rPr>
        <w:t xml:space="preserve"> от </w:t>
      </w:r>
      <w:proofErr w:type="spellStart"/>
      <w:r w:rsidRPr="00341680">
        <w:rPr>
          <w:sz w:val="24"/>
          <w:szCs w:val="24"/>
          <w:lang w:val="ru-RU"/>
        </w:rPr>
        <w:t>режими</w:t>
      </w:r>
      <w:proofErr w:type="spellEnd"/>
      <w:r w:rsidRPr="00341680">
        <w:rPr>
          <w:sz w:val="24"/>
          <w:szCs w:val="24"/>
          <w:lang w:val="ru-RU"/>
        </w:rPr>
        <w:t xml:space="preserve"> и мерки за </w:t>
      </w:r>
      <w:proofErr w:type="spellStart"/>
      <w:r w:rsidRPr="00341680">
        <w:rPr>
          <w:sz w:val="24"/>
          <w:szCs w:val="24"/>
          <w:lang w:val="ru-RU"/>
        </w:rPr>
        <w:t>стопанисване</w:t>
      </w:r>
      <w:proofErr w:type="spellEnd"/>
      <w:r w:rsidRPr="00341680">
        <w:rPr>
          <w:sz w:val="24"/>
          <w:szCs w:val="24"/>
          <w:lang w:val="ru-RU"/>
        </w:rPr>
        <w:t xml:space="preserve"> на горите, </w:t>
      </w:r>
      <w:proofErr w:type="spellStart"/>
      <w:r w:rsidRPr="00341680">
        <w:rPr>
          <w:sz w:val="24"/>
          <w:szCs w:val="24"/>
          <w:lang w:val="ru-RU"/>
        </w:rPr>
        <w:t>попадащи</w:t>
      </w:r>
      <w:proofErr w:type="spellEnd"/>
      <w:r w:rsidRPr="00341680">
        <w:rPr>
          <w:sz w:val="24"/>
          <w:szCs w:val="24"/>
          <w:lang w:val="ru-RU"/>
        </w:rPr>
        <w:t xml:space="preserve"> в </w:t>
      </w:r>
      <w:proofErr w:type="spellStart"/>
      <w:r w:rsidRPr="00341680">
        <w:rPr>
          <w:sz w:val="24"/>
          <w:szCs w:val="24"/>
          <w:lang w:val="ru-RU"/>
        </w:rPr>
        <w:t>горските</w:t>
      </w:r>
      <w:proofErr w:type="spellEnd"/>
      <w:r w:rsidRPr="00341680">
        <w:rPr>
          <w:sz w:val="24"/>
          <w:szCs w:val="24"/>
          <w:lang w:val="ru-RU"/>
        </w:rPr>
        <w:t xml:space="preserve"> </w:t>
      </w:r>
      <w:proofErr w:type="spellStart"/>
      <w:r w:rsidRPr="00341680">
        <w:rPr>
          <w:sz w:val="24"/>
          <w:szCs w:val="24"/>
          <w:lang w:val="ru-RU"/>
        </w:rPr>
        <w:t>типове</w:t>
      </w:r>
      <w:proofErr w:type="spellEnd"/>
      <w:r w:rsidRPr="00341680">
        <w:rPr>
          <w:sz w:val="24"/>
          <w:szCs w:val="24"/>
          <w:lang w:val="ru-RU"/>
        </w:rPr>
        <w:t xml:space="preserve"> </w:t>
      </w:r>
      <w:proofErr w:type="spellStart"/>
      <w:r w:rsidRPr="00341680">
        <w:rPr>
          <w:sz w:val="24"/>
          <w:szCs w:val="24"/>
          <w:lang w:val="ru-RU"/>
        </w:rPr>
        <w:t>природни</w:t>
      </w:r>
      <w:proofErr w:type="spellEnd"/>
      <w:r w:rsidRPr="00341680">
        <w:rPr>
          <w:sz w:val="24"/>
          <w:szCs w:val="24"/>
          <w:lang w:val="ru-RU"/>
        </w:rPr>
        <w:t xml:space="preserve"> местообитания в „Натура </w:t>
      </w:r>
      <w:smartTag w:uri="urn:schemas-microsoft-com:office:smarttags" w:element="metricconverter">
        <w:smartTagPr>
          <w:attr w:name="ProductID" w:val="2000”"/>
        </w:smartTagPr>
        <w:r w:rsidRPr="00341680">
          <w:rPr>
            <w:sz w:val="24"/>
            <w:szCs w:val="24"/>
            <w:lang w:val="ru-RU"/>
          </w:rPr>
          <w:t>2000”</w:t>
        </w:r>
      </w:smartTag>
      <w:r w:rsidR="00341680" w:rsidRPr="00341680">
        <w:rPr>
          <w:sz w:val="24"/>
          <w:szCs w:val="24"/>
          <w:lang w:val="ru-RU"/>
        </w:rPr>
        <w:t xml:space="preserve">; </w:t>
      </w:r>
      <w:proofErr w:type="spellStart"/>
      <w:r w:rsidR="00341680" w:rsidRPr="00341680">
        <w:rPr>
          <w:sz w:val="24"/>
          <w:szCs w:val="24"/>
        </w:rPr>
        <w:t>Указания</w:t>
      </w:r>
      <w:proofErr w:type="spellEnd"/>
      <w:r w:rsidR="00341680" w:rsidRPr="00341680">
        <w:rPr>
          <w:sz w:val="24"/>
          <w:szCs w:val="24"/>
        </w:rPr>
        <w:t xml:space="preserve"> </w:t>
      </w:r>
      <w:r w:rsidR="00341680" w:rsidRPr="00341680">
        <w:rPr>
          <w:sz w:val="24"/>
          <w:szCs w:val="24"/>
          <w:lang w:val="bg-BG"/>
        </w:rPr>
        <w:t xml:space="preserve">за стопанисване на полезащитните горски пояси </w:t>
      </w:r>
      <w:r w:rsidR="00341680" w:rsidRPr="00341680">
        <w:rPr>
          <w:sz w:val="24"/>
          <w:szCs w:val="24"/>
        </w:rPr>
        <w:t>№ ИАГ-34291/07.10.2014 г.</w:t>
      </w:r>
      <w:r w:rsidR="00341680" w:rsidRPr="00341680">
        <w:rPr>
          <w:sz w:val="24"/>
          <w:szCs w:val="24"/>
          <w:lang w:val="bg-BG"/>
        </w:rPr>
        <w:t>,</w:t>
      </w:r>
      <w:r w:rsidRPr="00341680">
        <w:rPr>
          <w:sz w:val="24"/>
          <w:szCs w:val="24"/>
          <w:lang w:val="ru-RU"/>
        </w:rPr>
        <w:t xml:space="preserve"> </w:t>
      </w:r>
      <w:proofErr w:type="spellStart"/>
      <w:r w:rsidRPr="00341680">
        <w:rPr>
          <w:sz w:val="24"/>
          <w:szCs w:val="24"/>
          <w:lang w:val="ru-RU"/>
        </w:rPr>
        <w:t>както</w:t>
      </w:r>
      <w:proofErr w:type="spellEnd"/>
      <w:r w:rsidRPr="00341680">
        <w:rPr>
          <w:sz w:val="24"/>
          <w:szCs w:val="24"/>
          <w:lang w:val="ru-RU"/>
        </w:rPr>
        <w:t xml:space="preserve"> и </w:t>
      </w:r>
      <w:proofErr w:type="spellStart"/>
      <w:r w:rsidRPr="00341680">
        <w:rPr>
          <w:sz w:val="24"/>
          <w:szCs w:val="24"/>
          <w:lang w:val="ru-RU"/>
        </w:rPr>
        <w:t>последните</w:t>
      </w:r>
      <w:proofErr w:type="spellEnd"/>
      <w:r w:rsidRPr="00341680">
        <w:rPr>
          <w:sz w:val="24"/>
          <w:szCs w:val="24"/>
          <w:lang w:val="ru-RU"/>
        </w:rPr>
        <w:t xml:space="preserve"> указания за </w:t>
      </w:r>
      <w:proofErr w:type="spellStart"/>
      <w:r w:rsidRPr="00341680">
        <w:rPr>
          <w:sz w:val="24"/>
          <w:szCs w:val="24"/>
          <w:lang w:val="ru-RU"/>
        </w:rPr>
        <w:t>стопанисване</w:t>
      </w:r>
      <w:proofErr w:type="spellEnd"/>
      <w:r w:rsidRPr="00341680">
        <w:rPr>
          <w:sz w:val="24"/>
          <w:szCs w:val="24"/>
          <w:lang w:val="ru-RU"/>
        </w:rPr>
        <w:t xml:space="preserve"> на </w:t>
      </w:r>
      <w:proofErr w:type="spellStart"/>
      <w:r w:rsidRPr="00341680">
        <w:rPr>
          <w:sz w:val="24"/>
          <w:szCs w:val="24"/>
          <w:lang w:val="ru-RU"/>
        </w:rPr>
        <w:t>култури</w:t>
      </w:r>
      <w:proofErr w:type="spellEnd"/>
      <w:r w:rsidRPr="00341680">
        <w:rPr>
          <w:sz w:val="24"/>
          <w:szCs w:val="24"/>
          <w:lang w:val="ru-RU"/>
        </w:rPr>
        <w:t xml:space="preserve"> с </w:t>
      </w:r>
      <w:proofErr w:type="spellStart"/>
      <w:r w:rsidRPr="00341680">
        <w:rPr>
          <w:sz w:val="24"/>
          <w:szCs w:val="24"/>
          <w:lang w:val="ru-RU"/>
        </w:rPr>
        <w:t>преобладаващо</w:t>
      </w:r>
      <w:proofErr w:type="spellEnd"/>
      <w:r w:rsidRPr="00341680">
        <w:rPr>
          <w:sz w:val="24"/>
          <w:szCs w:val="24"/>
          <w:lang w:val="ru-RU"/>
        </w:rPr>
        <w:t xml:space="preserve"> участие на </w:t>
      </w:r>
      <w:proofErr w:type="spellStart"/>
      <w:r w:rsidRPr="00341680">
        <w:rPr>
          <w:sz w:val="24"/>
          <w:szCs w:val="24"/>
          <w:lang w:val="ru-RU"/>
        </w:rPr>
        <w:t>бял</w:t>
      </w:r>
      <w:proofErr w:type="spellEnd"/>
      <w:r w:rsidRPr="00341680">
        <w:rPr>
          <w:sz w:val="24"/>
          <w:szCs w:val="24"/>
          <w:lang w:val="ru-RU"/>
        </w:rPr>
        <w:t xml:space="preserve"> бор (ИАГ-8856/07.03.2016 г.) </w:t>
      </w:r>
      <w:proofErr w:type="spellStart"/>
      <w:r w:rsidRPr="00341680">
        <w:rPr>
          <w:sz w:val="24"/>
          <w:szCs w:val="24"/>
          <w:lang w:val="ru-RU"/>
        </w:rPr>
        <w:t>към</w:t>
      </w:r>
      <w:proofErr w:type="spellEnd"/>
      <w:r w:rsidRPr="00341680">
        <w:rPr>
          <w:sz w:val="24"/>
          <w:szCs w:val="24"/>
          <w:lang w:val="ru-RU"/>
        </w:rPr>
        <w:t xml:space="preserve"> </w:t>
      </w:r>
      <w:proofErr w:type="spellStart"/>
      <w:r w:rsidRPr="00341680">
        <w:rPr>
          <w:sz w:val="24"/>
          <w:szCs w:val="24"/>
          <w:lang w:val="ru-RU"/>
        </w:rPr>
        <w:t>Решенията</w:t>
      </w:r>
      <w:proofErr w:type="spellEnd"/>
      <w:r w:rsidRPr="00341680">
        <w:rPr>
          <w:sz w:val="24"/>
          <w:szCs w:val="24"/>
          <w:lang w:val="ru-RU"/>
        </w:rPr>
        <w:t xml:space="preserve"> на </w:t>
      </w:r>
      <w:proofErr w:type="spellStart"/>
      <w:r w:rsidRPr="00341680">
        <w:rPr>
          <w:sz w:val="24"/>
          <w:szCs w:val="24"/>
          <w:lang w:val="ru-RU"/>
        </w:rPr>
        <w:t>Националното</w:t>
      </w:r>
      <w:proofErr w:type="spellEnd"/>
      <w:r w:rsidRPr="00341680">
        <w:rPr>
          <w:sz w:val="24"/>
          <w:szCs w:val="24"/>
          <w:lang w:val="ru-RU"/>
        </w:rPr>
        <w:t xml:space="preserve"> </w:t>
      </w:r>
      <w:proofErr w:type="spellStart"/>
      <w:r w:rsidRPr="00341680">
        <w:rPr>
          <w:sz w:val="24"/>
          <w:szCs w:val="24"/>
          <w:lang w:val="ru-RU"/>
        </w:rPr>
        <w:t>съвещание</w:t>
      </w:r>
      <w:proofErr w:type="spellEnd"/>
      <w:r w:rsidRPr="00341680">
        <w:rPr>
          <w:sz w:val="24"/>
          <w:szCs w:val="24"/>
          <w:lang w:val="ru-RU"/>
        </w:rPr>
        <w:t xml:space="preserve"> на тема «</w:t>
      </w:r>
      <w:proofErr w:type="spellStart"/>
      <w:r w:rsidRPr="00341680">
        <w:rPr>
          <w:sz w:val="24"/>
          <w:szCs w:val="24"/>
          <w:lang w:val="ru-RU"/>
        </w:rPr>
        <w:t>Перспективи</w:t>
      </w:r>
      <w:proofErr w:type="spellEnd"/>
      <w:r w:rsidRPr="00341680">
        <w:rPr>
          <w:sz w:val="24"/>
          <w:szCs w:val="24"/>
          <w:lang w:val="ru-RU"/>
        </w:rPr>
        <w:t xml:space="preserve"> и </w:t>
      </w:r>
      <w:proofErr w:type="spellStart"/>
      <w:r w:rsidRPr="00341680">
        <w:rPr>
          <w:sz w:val="24"/>
          <w:szCs w:val="24"/>
          <w:lang w:val="ru-RU"/>
        </w:rPr>
        <w:t>насоки</w:t>
      </w:r>
      <w:proofErr w:type="spellEnd"/>
      <w:r w:rsidRPr="00341680">
        <w:rPr>
          <w:sz w:val="24"/>
          <w:szCs w:val="24"/>
          <w:lang w:val="ru-RU"/>
        </w:rPr>
        <w:t xml:space="preserve"> за </w:t>
      </w:r>
      <w:proofErr w:type="spellStart"/>
      <w:r w:rsidRPr="00341680">
        <w:rPr>
          <w:sz w:val="24"/>
          <w:szCs w:val="24"/>
          <w:lang w:val="ru-RU"/>
        </w:rPr>
        <w:t>стопа</w:t>
      </w:r>
      <w:r>
        <w:rPr>
          <w:sz w:val="24"/>
          <w:szCs w:val="24"/>
          <w:lang w:val="ru-RU"/>
        </w:rPr>
        <w:t>нисване</w:t>
      </w:r>
      <w:proofErr w:type="spellEnd"/>
      <w:r>
        <w:rPr>
          <w:sz w:val="24"/>
          <w:szCs w:val="24"/>
          <w:lang w:val="ru-RU"/>
        </w:rPr>
        <w:t xml:space="preserve"> на </w:t>
      </w:r>
      <w:proofErr w:type="spellStart"/>
      <w:r>
        <w:rPr>
          <w:sz w:val="24"/>
          <w:szCs w:val="24"/>
          <w:lang w:val="ru-RU"/>
        </w:rPr>
        <w:t>изкуствено</w:t>
      </w:r>
      <w:proofErr w:type="spellEnd"/>
      <w:r>
        <w:rPr>
          <w:sz w:val="24"/>
          <w:szCs w:val="24"/>
          <w:lang w:val="ru-RU"/>
        </w:rPr>
        <w:t xml:space="preserve"> </w:t>
      </w:r>
      <w:proofErr w:type="spellStart"/>
      <w:r>
        <w:rPr>
          <w:sz w:val="24"/>
          <w:szCs w:val="24"/>
          <w:lang w:val="ru-RU"/>
        </w:rPr>
        <w:t>създадени</w:t>
      </w:r>
      <w:proofErr w:type="spellEnd"/>
      <w:r>
        <w:rPr>
          <w:sz w:val="24"/>
          <w:szCs w:val="24"/>
          <w:lang w:val="ru-RU"/>
        </w:rPr>
        <w:t xml:space="preserve"> </w:t>
      </w:r>
      <w:proofErr w:type="spellStart"/>
      <w:r>
        <w:rPr>
          <w:sz w:val="24"/>
          <w:szCs w:val="24"/>
          <w:lang w:val="ru-RU"/>
        </w:rPr>
        <w:t>иглолистни</w:t>
      </w:r>
      <w:proofErr w:type="spellEnd"/>
      <w:r>
        <w:rPr>
          <w:sz w:val="24"/>
          <w:szCs w:val="24"/>
          <w:lang w:val="ru-RU"/>
        </w:rPr>
        <w:t xml:space="preserve"> гори», проведено на 28-29.01.2016 г. в гр. </w:t>
      </w:r>
      <w:proofErr w:type="spellStart"/>
      <w:r>
        <w:rPr>
          <w:sz w:val="24"/>
          <w:szCs w:val="24"/>
          <w:lang w:val="ru-RU"/>
        </w:rPr>
        <w:t>Кюстендил</w:t>
      </w:r>
      <w:proofErr w:type="spellEnd"/>
      <w:r>
        <w:rPr>
          <w:sz w:val="24"/>
          <w:szCs w:val="24"/>
          <w:lang w:val="ru-RU"/>
        </w:rPr>
        <w:t>.</w:t>
      </w:r>
    </w:p>
    <w:p w14:paraId="12E8854B" w14:textId="0D477BFC" w:rsidR="00C933E9" w:rsidRDefault="00C933E9" w:rsidP="00362E2D">
      <w:pPr>
        <w:ind w:firstLine="567"/>
        <w:jc w:val="both"/>
        <w:rPr>
          <w:sz w:val="24"/>
          <w:szCs w:val="24"/>
          <w:lang w:val="ru-RU"/>
        </w:rPr>
      </w:pPr>
      <w:r>
        <w:rPr>
          <w:sz w:val="24"/>
          <w:szCs w:val="24"/>
          <w:lang w:val="ru-RU"/>
        </w:rPr>
        <w:t xml:space="preserve">В </w:t>
      </w:r>
      <w:proofErr w:type="spellStart"/>
      <w:r>
        <w:rPr>
          <w:sz w:val="24"/>
          <w:szCs w:val="24"/>
          <w:lang w:val="ru-RU"/>
        </w:rPr>
        <w:t>теренното</w:t>
      </w:r>
      <w:proofErr w:type="spellEnd"/>
      <w:r>
        <w:rPr>
          <w:sz w:val="24"/>
          <w:szCs w:val="24"/>
          <w:lang w:val="ru-RU"/>
        </w:rPr>
        <w:t xml:space="preserve"> </w:t>
      </w:r>
      <w:proofErr w:type="spellStart"/>
      <w:r>
        <w:rPr>
          <w:sz w:val="24"/>
          <w:szCs w:val="24"/>
          <w:lang w:val="ru-RU"/>
        </w:rPr>
        <w:t>таксационно</w:t>
      </w:r>
      <w:proofErr w:type="spellEnd"/>
      <w:r>
        <w:rPr>
          <w:sz w:val="24"/>
          <w:szCs w:val="24"/>
          <w:lang w:val="ru-RU"/>
        </w:rPr>
        <w:t xml:space="preserve"> описание </w:t>
      </w:r>
      <w:proofErr w:type="spellStart"/>
      <w:r>
        <w:rPr>
          <w:sz w:val="24"/>
          <w:szCs w:val="24"/>
          <w:lang w:val="ru-RU"/>
        </w:rPr>
        <w:t>освен</w:t>
      </w:r>
      <w:proofErr w:type="spellEnd"/>
      <w:r>
        <w:rPr>
          <w:sz w:val="24"/>
          <w:szCs w:val="24"/>
          <w:lang w:val="ru-RU"/>
        </w:rPr>
        <w:t xml:space="preserve"> </w:t>
      </w:r>
      <w:proofErr w:type="spellStart"/>
      <w:r>
        <w:rPr>
          <w:sz w:val="24"/>
          <w:szCs w:val="24"/>
          <w:lang w:val="ru-RU"/>
        </w:rPr>
        <w:t>насоката</w:t>
      </w:r>
      <w:proofErr w:type="spellEnd"/>
      <w:r>
        <w:rPr>
          <w:sz w:val="24"/>
          <w:szCs w:val="24"/>
          <w:lang w:val="ru-RU"/>
        </w:rPr>
        <w:t xml:space="preserve"> на </w:t>
      </w:r>
      <w:proofErr w:type="spellStart"/>
      <w:r>
        <w:rPr>
          <w:sz w:val="24"/>
          <w:szCs w:val="24"/>
          <w:lang w:val="ru-RU"/>
        </w:rPr>
        <w:t>стопанисване</w:t>
      </w:r>
      <w:proofErr w:type="spellEnd"/>
      <w:r>
        <w:rPr>
          <w:sz w:val="24"/>
          <w:szCs w:val="24"/>
          <w:lang w:val="ru-RU"/>
        </w:rPr>
        <w:t xml:space="preserve"> и </w:t>
      </w:r>
      <w:proofErr w:type="spellStart"/>
      <w:r>
        <w:rPr>
          <w:sz w:val="24"/>
          <w:szCs w:val="24"/>
          <w:lang w:val="ru-RU"/>
        </w:rPr>
        <w:t>допустимия</w:t>
      </w:r>
      <w:proofErr w:type="spellEnd"/>
      <w:r>
        <w:rPr>
          <w:sz w:val="24"/>
          <w:szCs w:val="24"/>
          <w:lang w:val="ru-RU"/>
        </w:rPr>
        <w:t xml:space="preserve"> размер на </w:t>
      </w:r>
      <w:proofErr w:type="spellStart"/>
      <w:r>
        <w:rPr>
          <w:sz w:val="24"/>
          <w:szCs w:val="24"/>
          <w:lang w:val="ru-RU"/>
        </w:rPr>
        <w:t>ползване</w:t>
      </w:r>
      <w:proofErr w:type="spellEnd"/>
      <w:r>
        <w:rPr>
          <w:sz w:val="24"/>
          <w:szCs w:val="24"/>
          <w:lang w:val="ru-RU"/>
        </w:rPr>
        <w:t xml:space="preserve">, да се </w:t>
      </w:r>
      <w:proofErr w:type="spellStart"/>
      <w:r>
        <w:rPr>
          <w:sz w:val="24"/>
          <w:szCs w:val="24"/>
          <w:lang w:val="ru-RU"/>
        </w:rPr>
        <w:t>отразява</w:t>
      </w:r>
      <w:proofErr w:type="spellEnd"/>
      <w:r>
        <w:rPr>
          <w:sz w:val="24"/>
          <w:szCs w:val="24"/>
          <w:lang w:val="ru-RU"/>
        </w:rPr>
        <w:t xml:space="preserve"> и </w:t>
      </w:r>
      <w:proofErr w:type="spellStart"/>
      <w:r>
        <w:rPr>
          <w:sz w:val="24"/>
          <w:szCs w:val="24"/>
          <w:lang w:val="ru-RU"/>
        </w:rPr>
        <w:t>възможния</w:t>
      </w:r>
      <w:proofErr w:type="spellEnd"/>
      <w:r>
        <w:rPr>
          <w:sz w:val="24"/>
          <w:szCs w:val="24"/>
          <w:lang w:val="ru-RU"/>
        </w:rPr>
        <w:t xml:space="preserve"> вид </w:t>
      </w:r>
      <w:proofErr w:type="spellStart"/>
      <w:r>
        <w:rPr>
          <w:sz w:val="24"/>
          <w:szCs w:val="24"/>
          <w:lang w:val="ru-RU"/>
        </w:rPr>
        <w:t>възобновителна</w:t>
      </w:r>
      <w:proofErr w:type="spellEnd"/>
      <w:r>
        <w:rPr>
          <w:sz w:val="24"/>
          <w:szCs w:val="24"/>
          <w:lang w:val="ru-RU"/>
        </w:rPr>
        <w:t xml:space="preserve"> сеч, </w:t>
      </w:r>
      <w:proofErr w:type="spellStart"/>
      <w:r>
        <w:rPr>
          <w:sz w:val="24"/>
          <w:szCs w:val="24"/>
          <w:lang w:val="ru-RU"/>
        </w:rPr>
        <w:t>съобразно</w:t>
      </w:r>
      <w:proofErr w:type="spellEnd"/>
      <w:r w:rsidR="00CD16FD">
        <w:rPr>
          <w:sz w:val="24"/>
          <w:szCs w:val="24"/>
          <w:lang w:val="ru-RU"/>
        </w:rPr>
        <w:t xml:space="preserve"> </w:t>
      </w:r>
      <w:proofErr w:type="spellStart"/>
      <w:r w:rsidR="00CD16FD">
        <w:rPr>
          <w:sz w:val="24"/>
          <w:szCs w:val="24"/>
          <w:lang w:val="ru-RU"/>
        </w:rPr>
        <w:t>Н</w:t>
      </w:r>
      <w:r>
        <w:rPr>
          <w:sz w:val="24"/>
          <w:szCs w:val="24"/>
          <w:lang w:val="ru-RU"/>
        </w:rPr>
        <w:t>аредба</w:t>
      </w:r>
      <w:proofErr w:type="spellEnd"/>
      <w:r w:rsidR="00CD16FD">
        <w:rPr>
          <w:sz w:val="24"/>
          <w:szCs w:val="24"/>
          <w:lang w:val="ru-RU"/>
        </w:rPr>
        <w:t xml:space="preserve"> № 8</w:t>
      </w:r>
      <w:r>
        <w:rPr>
          <w:sz w:val="24"/>
          <w:szCs w:val="24"/>
          <w:lang w:val="ru-RU"/>
        </w:rPr>
        <w:t xml:space="preserve"> за </w:t>
      </w:r>
      <w:proofErr w:type="spellStart"/>
      <w:r>
        <w:rPr>
          <w:sz w:val="24"/>
          <w:szCs w:val="24"/>
          <w:lang w:val="ru-RU"/>
        </w:rPr>
        <w:t>сечите</w:t>
      </w:r>
      <w:proofErr w:type="spellEnd"/>
      <w:r>
        <w:rPr>
          <w:sz w:val="24"/>
          <w:szCs w:val="24"/>
          <w:lang w:val="ru-RU"/>
        </w:rPr>
        <w:t xml:space="preserve"> в горите.</w:t>
      </w:r>
    </w:p>
    <w:p w14:paraId="7D4E51E7" w14:textId="28D5DED2" w:rsidR="00C933E9" w:rsidRDefault="000E24F9" w:rsidP="00362E2D">
      <w:pPr>
        <w:pStyle w:val="SilvaText"/>
        <w:ind w:firstLine="0"/>
        <w:rPr>
          <w:rFonts w:ascii="Times New Roman" w:hAnsi="Times New Roman"/>
          <w:sz w:val="24"/>
          <w:szCs w:val="24"/>
        </w:rPr>
      </w:pPr>
      <w:r>
        <w:rPr>
          <w:rFonts w:ascii="Times New Roman" w:hAnsi="Times New Roman"/>
          <w:b/>
          <w:sz w:val="24"/>
          <w:szCs w:val="24"/>
        </w:rPr>
        <w:t xml:space="preserve">1.1. </w:t>
      </w:r>
      <w:proofErr w:type="spellStart"/>
      <w:r w:rsidR="00C933E9">
        <w:rPr>
          <w:rFonts w:ascii="Times New Roman" w:hAnsi="Times New Roman"/>
          <w:b/>
          <w:sz w:val="24"/>
          <w:szCs w:val="24"/>
        </w:rPr>
        <w:t>Отгледна</w:t>
      </w:r>
      <w:proofErr w:type="spellEnd"/>
      <w:r w:rsidR="00C933E9">
        <w:rPr>
          <w:rFonts w:ascii="Times New Roman" w:hAnsi="Times New Roman"/>
          <w:b/>
          <w:sz w:val="24"/>
          <w:szCs w:val="24"/>
        </w:rPr>
        <w:t xml:space="preserve"> сеч</w:t>
      </w:r>
      <w:r w:rsidR="00C933E9">
        <w:rPr>
          <w:rFonts w:ascii="Times New Roman" w:hAnsi="Times New Roman"/>
          <w:sz w:val="24"/>
          <w:szCs w:val="24"/>
        </w:rPr>
        <w:t xml:space="preserve"> – да се планира в млади, средновъзрастни и дозряващи насаждения и култури, като интензивността се съобрази с възрастта, дървесният вид, пълнотата, </w:t>
      </w:r>
      <w:proofErr w:type="spellStart"/>
      <w:r w:rsidR="00C933E9">
        <w:rPr>
          <w:rFonts w:ascii="Times New Roman" w:hAnsi="Times New Roman"/>
          <w:sz w:val="24"/>
          <w:szCs w:val="24"/>
        </w:rPr>
        <w:t>бонитета</w:t>
      </w:r>
      <w:proofErr w:type="spellEnd"/>
      <w:r w:rsidR="00C933E9">
        <w:rPr>
          <w:rFonts w:ascii="Times New Roman" w:hAnsi="Times New Roman"/>
          <w:sz w:val="24"/>
          <w:szCs w:val="24"/>
        </w:rPr>
        <w:t xml:space="preserve"> и състоянието им. Осветленията да се проектират без интензивност и материален добив. При необходимост, в насаждения и култури с неравномерен строеж по пълнота да се предвижда </w:t>
      </w:r>
      <w:proofErr w:type="spellStart"/>
      <w:r w:rsidR="00C933E9">
        <w:rPr>
          <w:rFonts w:ascii="Times New Roman" w:hAnsi="Times New Roman"/>
          <w:sz w:val="24"/>
          <w:szCs w:val="24"/>
        </w:rPr>
        <w:t>отгледна</w:t>
      </w:r>
      <w:proofErr w:type="spellEnd"/>
      <w:r w:rsidR="00C933E9">
        <w:rPr>
          <w:rFonts w:ascii="Times New Roman" w:hAnsi="Times New Roman"/>
          <w:sz w:val="24"/>
          <w:szCs w:val="24"/>
        </w:rPr>
        <w:t xml:space="preserve"> сеч в гъстите групи.</w:t>
      </w:r>
    </w:p>
    <w:p w14:paraId="40A90BF2" w14:textId="77777777" w:rsidR="00C933E9" w:rsidRDefault="00C933E9" w:rsidP="00362E2D">
      <w:pPr>
        <w:pStyle w:val="SilvaText"/>
        <w:ind w:firstLine="0"/>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Отгледна</w:t>
      </w:r>
      <w:proofErr w:type="spellEnd"/>
      <w:r>
        <w:rPr>
          <w:rFonts w:ascii="Times New Roman" w:hAnsi="Times New Roman"/>
          <w:sz w:val="24"/>
          <w:szCs w:val="24"/>
        </w:rPr>
        <w:t xml:space="preserve"> сеч без материален добив да се предвиди във всички млади </w:t>
      </w:r>
      <w:proofErr w:type="spellStart"/>
      <w:r>
        <w:rPr>
          <w:rFonts w:ascii="Times New Roman" w:hAnsi="Times New Roman"/>
          <w:sz w:val="24"/>
          <w:szCs w:val="24"/>
        </w:rPr>
        <w:t>издънково</w:t>
      </w:r>
      <w:proofErr w:type="spellEnd"/>
      <w:r>
        <w:rPr>
          <w:rFonts w:ascii="Times New Roman" w:hAnsi="Times New Roman"/>
          <w:sz w:val="24"/>
          <w:szCs w:val="24"/>
        </w:rPr>
        <w:t>-семенни и семенно-</w:t>
      </w:r>
      <w:proofErr w:type="spellStart"/>
      <w:r>
        <w:rPr>
          <w:rFonts w:ascii="Times New Roman" w:hAnsi="Times New Roman"/>
          <w:sz w:val="24"/>
          <w:szCs w:val="24"/>
        </w:rPr>
        <w:t>издънкови</w:t>
      </w:r>
      <w:proofErr w:type="spellEnd"/>
      <w:r>
        <w:rPr>
          <w:rFonts w:ascii="Times New Roman" w:hAnsi="Times New Roman"/>
          <w:sz w:val="24"/>
          <w:szCs w:val="24"/>
        </w:rPr>
        <w:t xml:space="preserve"> насаждения или части от тях, на възраст до 20 г., формирани след проведена възобновителна сеч.   </w:t>
      </w:r>
    </w:p>
    <w:p w14:paraId="303C14AA" w14:textId="2C80206A" w:rsidR="00C933E9" w:rsidRDefault="000E24F9" w:rsidP="00362E2D">
      <w:pPr>
        <w:pStyle w:val="SilvaText"/>
        <w:ind w:firstLine="0"/>
        <w:rPr>
          <w:rFonts w:ascii="Times New Roman" w:hAnsi="Times New Roman"/>
          <w:sz w:val="24"/>
          <w:szCs w:val="24"/>
        </w:rPr>
      </w:pPr>
      <w:r>
        <w:rPr>
          <w:rFonts w:ascii="Times New Roman" w:hAnsi="Times New Roman"/>
          <w:b/>
          <w:sz w:val="24"/>
          <w:szCs w:val="24"/>
        </w:rPr>
        <w:t xml:space="preserve">1.2. </w:t>
      </w:r>
      <w:r w:rsidR="00C933E9">
        <w:rPr>
          <w:rFonts w:ascii="Times New Roman" w:hAnsi="Times New Roman"/>
          <w:b/>
          <w:sz w:val="24"/>
          <w:szCs w:val="24"/>
        </w:rPr>
        <w:t>Възобновителна сеч</w:t>
      </w:r>
      <w:r w:rsidR="00C933E9">
        <w:rPr>
          <w:rFonts w:ascii="Times New Roman" w:hAnsi="Times New Roman"/>
          <w:sz w:val="24"/>
          <w:szCs w:val="24"/>
        </w:rPr>
        <w:t xml:space="preserve"> – да се предвиди във всички зрели насаждения по състояние, с подходяща интензивност, съобразно с възприетия </w:t>
      </w:r>
      <w:proofErr w:type="spellStart"/>
      <w:r w:rsidR="00C933E9">
        <w:rPr>
          <w:rFonts w:ascii="Times New Roman" w:hAnsi="Times New Roman"/>
          <w:sz w:val="24"/>
          <w:szCs w:val="24"/>
        </w:rPr>
        <w:t>турнус</w:t>
      </w:r>
      <w:proofErr w:type="spellEnd"/>
      <w:r w:rsidR="00C933E9">
        <w:rPr>
          <w:rFonts w:ascii="Times New Roman" w:hAnsi="Times New Roman"/>
          <w:sz w:val="24"/>
          <w:szCs w:val="24"/>
        </w:rPr>
        <w:t>, функционалната принадлежност, вида, състава, структурата и състоянието на насажденията, степента и характера на възобновителните процеси, както и проведените до сега сечи. При необходимост да се предвидят мероприятия за подпомагане на възобновяването, опазване и отглеждане на подраста.</w:t>
      </w:r>
    </w:p>
    <w:p w14:paraId="0BF177C1" w14:textId="77777777" w:rsidR="00C933E9" w:rsidRDefault="00C933E9" w:rsidP="00362E2D">
      <w:pPr>
        <w:pStyle w:val="SilvaText"/>
        <w:ind w:firstLine="0"/>
        <w:rPr>
          <w:rFonts w:ascii="Times New Roman" w:hAnsi="Times New Roman"/>
          <w:sz w:val="24"/>
          <w:szCs w:val="24"/>
        </w:rPr>
      </w:pPr>
      <w:r>
        <w:rPr>
          <w:rFonts w:ascii="Times New Roman" w:hAnsi="Times New Roman"/>
          <w:sz w:val="24"/>
          <w:szCs w:val="24"/>
        </w:rPr>
        <w:t xml:space="preserve">          Възобновителните сечи в горите със специални и защитни функции да се планират с дълъг възобновителен период,.</w:t>
      </w:r>
    </w:p>
    <w:p w14:paraId="498BF138" w14:textId="0522AC2C" w:rsidR="00C933E9" w:rsidRDefault="00C933E9" w:rsidP="00362E2D">
      <w:pPr>
        <w:pStyle w:val="SilvaText"/>
        <w:ind w:firstLine="0"/>
        <w:rPr>
          <w:rFonts w:ascii="Times New Roman" w:hAnsi="Times New Roman"/>
          <w:sz w:val="24"/>
          <w:szCs w:val="24"/>
        </w:rPr>
      </w:pPr>
      <w:r>
        <w:rPr>
          <w:rFonts w:ascii="Times New Roman" w:hAnsi="Times New Roman"/>
          <w:sz w:val="24"/>
          <w:szCs w:val="24"/>
        </w:rPr>
        <w:t xml:space="preserve">          Горското стопанство следва само да определя насажденията, в които да провежда възобновителни сечи, като се съобраз</w:t>
      </w:r>
      <w:r w:rsidR="00FA56CB">
        <w:rPr>
          <w:rFonts w:ascii="Times New Roman" w:hAnsi="Times New Roman"/>
          <w:sz w:val="24"/>
          <w:szCs w:val="24"/>
        </w:rPr>
        <w:t>и</w:t>
      </w:r>
      <w:r>
        <w:rPr>
          <w:rFonts w:ascii="Times New Roman" w:hAnsi="Times New Roman"/>
          <w:sz w:val="24"/>
          <w:szCs w:val="24"/>
        </w:rPr>
        <w:t xml:space="preserve"> с възприетото за десетилетието ползване от всеки стопански клас.</w:t>
      </w:r>
    </w:p>
    <w:p w14:paraId="18B1BD79" w14:textId="77777777" w:rsidR="00C933E9" w:rsidRDefault="00C933E9" w:rsidP="00362E2D">
      <w:pPr>
        <w:pStyle w:val="SilvaText"/>
        <w:rPr>
          <w:rFonts w:ascii="Times New Roman" w:hAnsi="Times New Roman"/>
          <w:sz w:val="24"/>
          <w:szCs w:val="24"/>
          <w:lang w:val="en-US"/>
        </w:rPr>
      </w:pPr>
      <w:r>
        <w:rPr>
          <w:rFonts w:ascii="Times New Roman" w:hAnsi="Times New Roman"/>
          <w:sz w:val="24"/>
          <w:szCs w:val="24"/>
        </w:rPr>
        <w:t xml:space="preserve">В зрелите </w:t>
      </w:r>
      <w:proofErr w:type="spellStart"/>
      <w:r>
        <w:rPr>
          <w:rFonts w:ascii="Times New Roman" w:hAnsi="Times New Roman"/>
          <w:sz w:val="24"/>
          <w:szCs w:val="24"/>
        </w:rPr>
        <w:t>издънкови</w:t>
      </w:r>
      <w:proofErr w:type="spellEnd"/>
      <w:r>
        <w:rPr>
          <w:rFonts w:ascii="Times New Roman" w:hAnsi="Times New Roman"/>
          <w:sz w:val="24"/>
          <w:szCs w:val="24"/>
        </w:rPr>
        <w:t xml:space="preserve"> насаждения за превръщане да се предвиди възобновителна сеч за създаване на подходящи условия за тяхното семенно възобновяване.</w:t>
      </w:r>
    </w:p>
    <w:p w14:paraId="75BE9369" w14:textId="77777777" w:rsidR="00C933E9" w:rsidRDefault="00C933E9" w:rsidP="00362E2D">
      <w:pPr>
        <w:pStyle w:val="SilvaText"/>
        <w:rPr>
          <w:rFonts w:ascii="Times New Roman" w:hAnsi="Times New Roman"/>
          <w:sz w:val="24"/>
          <w:szCs w:val="24"/>
        </w:rPr>
      </w:pPr>
      <w:r>
        <w:rPr>
          <w:rFonts w:ascii="Times New Roman" w:hAnsi="Times New Roman"/>
          <w:sz w:val="24"/>
          <w:szCs w:val="24"/>
        </w:rPr>
        <w:t xml:space="preserve">Особено внимание да се обърне на изредените и </w:t>
      </w:r>
      <w:proofErr w:type="spellStart"/>
      <w:r>
        <w:rPr>
          <w:rFonts w:ascii="Times New Roman" w:hAnsi="Times New Roman"/>
          <w:sz w:val="24"/>
          <w:szCs w:val="24"/>
        </w:rPr>
        <w:t>невъзобновени</w:t>
      </w:r>
      <w:proofErr w:type="spellEnd"/>
      <w:r>
        <w:rPr>
          <w:rFonts w:ascii="Times New Roman" w:hAnsi="Times New Roman"/>
          <w:sz w:val="24"/>
          <w:szCs w:val="24"/>
        </w:rPr>
        <w:t xml:space="preserve"> зрели насаждения, в които следва да се проектират мероприятия за тяхното възобновяване.</w:t>
      </w:r>
    </w:p>
    <w:p w14:paraId="2B2A15C9" w14:textId="77777777" w:rsidR="00C933E9" w:rsidRDefault="00C933E9" w:rsidP="00362E2D">
      <w:pPr>
        <w:pStyle w:val="23"/>
        <w:tabs>
          <w:tab w:val="clear" w:pos="-90"/>
          <w:tab w:val="center" w:pos="1170"/>
        </w:tabs>
        <w:ind w:firstLine="0"/>
        <w:rPr>
          <w:szCs w:val="24"/>
        </w:rPr>
      </w:pPr>
      <w:r>
        <w:rPr>
          <w:szCs w:val="24"/>
        </w:rPr>
        <w:t xml:space="preserve">          Желателно е при възобновителните сечи да не се предвижда окончателно изсичане на зрелия </w:t>
      </w:r>
      <w:proofErr w:type="spellStart"/>
      <w:r>
        <w:rPr>
          <w:szCs w:val="24"/>
        </w:rPr>
        <w:t>дървостой</w:t>
      </w:r>
      <w:proofErr w:type="spellEnd"/>
      <w:r>
        <w:rPr>
          <w:szCs w:val="24"/>
        </w:rPr>
        <w:t>, а да се оставят единични и групи стари дървета, както и минимално количество мъртва стояща и лежаща дървесина.</w:t>
      </w:r>
    </w:p>
    <w:p w14:paraId="08929691" w14:textId="2B2B9421" w:rsidR="00C933E9" w:rsidRDefault="00C933E9" w:rsidP="00362E2D">
      <w:pPr>
        <w:pStyle w:val="23"/>
        <w:tabs>
          <w:tab w:val="clear" w:pos="-90"/>
          <w:tab w:val="center" w:pos="1170"/>
        </w:tabs>
        <w:ind w:firstLine="0"/>
        <w:rPr>
          <w:szCs w:val="24"/>
        </w:rPr>
      </w:pPr>
      <w:r>
        <w:rPr>
          <w:szCs w:val="24"/>
        </w:rPr>
        <w:t xml:space="preserve">          При възобновителни</w:t>
      </w:r>
      <w:r w:rsidR="00CA7A15">
        <w:rPr>
          <w:szCs w:val="24"/>
        </w:rPr>
        <w:t>те</w:t>
      </w:r>
      <w:r>
        <w:rPr>
          <w:szCs w:val="24"/>
        </w:rPr>
        <w:t xml:space="preserve"> сечи в </w:t>
      </w:r>
      <w:proofErr w:type="spellStart"/>
      <w:r>
        <w:rPr>
          <w:szCs w:val="24"/>
        </w:rPr>
        <w:t>издънкови</w:t>
      </w:r>
      <w:proofErr w:type="spellEnd"/>
      <w:r>
        <w:rPr>
          <w:szCs w:val="24"/>
        </w:rPr>
        <w:t xml:space="preserve"> насаждения за превръщане в семенни да се предвижда отглеждане на подраста.          </w:t>
      </w:r>
    </w:p>
    <w:p w14:paraId="7AA6E448" w14:textId="1EDAE4ED" w:rsidR="00C933E9" w:rsidRDefault="00C933E9" w:rsidP="00362E2D">
      <w:pPr>
        <w:pStyle w:val="SilvaText"/>
        <w:rPr>
          <w:rFonts w:ascii="Times New Roman" w:hAnsi="Times New Roman"/>
          <w:sz w:val="24"/>
          <w:szCs w:val="24"/>
        </w:rPr>
      </w:pPr>
      <w:r>
        <w:rPr>
          <w:rFonts w:ascii="Times New Roman" w:hAnsi="Times New Roman"/>
          <w:sz w:val="24"/>
          <w:szCs w:val="24"/>
        </w:rPr>
        <w:t xml:space="preserve">Много внимателно да се подхожда при </w:t>
      </w:r>
      <w:r w:rsidR="00F16483">
        <w:rPr>
          <w:rFonts w:ascii="Times New Roman" w:hAnsi="Times New Roman"/>
          <w:sz w:val="24"/>
          <w:szCs w:val="24"/>
        </w:rPr>
        <w:t>определяне</w:t>
      </w:r>
      <w:r>
        <w:rPr>
          <w:rFonts w:ascii="Times New Roman" w:hAnsi="Times New Roman"/>
          <w:sz w:val="24"/>
          <w:szCs w:val="24"/>
        </w:rPr>
        <w:t xml:space="preserve"> интензивността на възобновителните сечи около туристически, религиозни и култови обекти, каптажи за битово водоснабдяване на селищата и по протежение на основните пътища, така че да се съхрани естествената среда и облика на ландшафта.</w:t>
      </w:r>
    </w:p>
    <w:p w14:paraId="6F90936B" w14:textId="7623AF12" w:rsidR="00C933E9" w:rsidRDefault="00C933E9" w:rsidP="00362E2D">
      <w:pPr>
        <w:pStyle w:val="SilvaText"/>
        <w:rPr>
          <w:rFonts w:ascii="Times New Roman" w:hAnsi="Times New Roman"/>
          <w:sz w:val="24"/>
          <w:szCs w:val="24"/>
        </w:rPr>
      </w:pPr>
      <w:r>
        <w:rPr>
          <w:rFonts w:ascii="Times New Roman" w:hAnsi="Times New Roman"/>
          <w:sz w:val="24"/>
          <w:szCs w:val="24"/>
        </w:rPr>
        <w:lastRenderedPageBreak/>
        <w:t xml:space="preserve">При </w:t>
      </w:r>
      <w:r w:rsidR="00022B44">
        <w:rPr>
          <w:rFonts w:ascii="Times New Roman" w:hAnsi="Times New Roman"/>
          <w:sz w:val="24"/>
          <w:szCs w:val="24"/>
        </w:rPr>
        <w:t>наличие на подходящи насаждения</w:t>
      </w:r>
      <w:r>
        <w:rPr>
          <w:rFonts w:ascii="Times New Roman" w:hAnsi="Times New Roman"/>
          <w:sz w:val="24"/>
          <w:szCs w:val="24"/>
        </w:rPr>
        <w:t>, да се определят насаждения в които да се провежда сеч  по метода за индивидуално производство на висококачествена дървесина.</w:t>
      </w:r>
      <w:r>
        <w:rPr>
          <w:rFonts w:ascii="Times New Roman" w:hAnsi="Times New Roman"/>
          <w:color w:val="FF0000"/>
          <w:sz w:val="24"/>
          <w:szCs w:val="24"/>
        </w:rPr>
        <w:t xml:space="preserve"> </w:t>
      </w:r>
    </w:p>
    <w:p w14:paraId="1874540E" w14:textId="4DAC1CE7" w:rsidR="00C933E9" w:rsidRDefault="000E24F9" w:rsidP="00362E2D">
      <w:pPr>
        <w:pStyle w:val="SilvaText"/>
        <w:ind w:firstLine="0"/>
        <w:rPr>
          <w:rFonts w:ascii="Times New Roman" w:hAnsi="Times New Roman"/>
          <w:sz w:val="24"/>
          <w:szCs w:val="24"/>
        </w:rPr>
      </w:pPr>
      <w:r>
        <w:rPr>
          <w:rFonts w:ascii="Times New Roman" w:hAnsi="Times New Roman"/>
          <w:b/>
          <w:sz w:val="24"/>
          <w:szCs w:val="24"/>
        </w:rPr>
        <w:t xml:space="preserve">1.3. </w:t>
      </w:r>
      <w:r w:rsidR="00C933E9">
        <w:rPr>
          <w:rFonts w:ascii="Times New Roman" w:hAnsi="Times New Roman"/>
          <w:b/>
          <w:sz w:val="24"/>
          <w:szCs w:val="24"/>
        </w:rPr>
        <w:t>Селекционна сеч</w:t>
      </w:r>
      <w:r w:rsidR="00C933E9">
        <w:rPr>
          <w:rFonts w:ascii="Times New Roman" w:hAnsi="Times New Roman"/>
          <w:sz w:val="24"/>
          <w:szCs w:val="24"/>
        </w:rPr>
        <w:t xml:space="preserve"> да се планира в насажденията за семепроизводство</w:t>
      </w:r>
      <w:r w:rsidR="00C933E9">
        <w:rPr>
          <w:rFonts w:ascii="Times New Roman" w:hAnsi="Times New Roman"/>
          <w:sz w:val="24"/>
          <w:szCs w:val="24"/>
          <w:lang w:val="en-US"/>
        </w:rPr>
        <w:t xml:space="preserve"> </w:t>
      </w:r>
      <w:r w:rsidR="00C933E9">
        <w:rPr>
          <w:rFonts w:ascii="Times New Roman" w:hAnsi="Times New Roman"/>
          <w:sz w:val="24"/>
          <w:szCs w:val="24"/>
        </w:rPr>
        <w:t xml:space="preserve">до започване на възобновителна сеч, при спазване на изискванията на Наредба № 21/12.11.2012 г. за условията и реда за определяне, одобряване, регистрация и отмяна на източниците от горската </w:t>
      </w:r>
      <w:proofErr w:type="spellStart"/>
      <w:r w:rsidR="00C933E9">
        <w:rPr>
          <w:rFonts w:ascii="Times New Roman" w:hAnsi="Times New Roman"/>
          <w:sz w:val="24"/>
          <w:szCs w:val="24"/>
        </w:rPr>
        <w:t>семепроизводствена</w:t>
      </w:r>
      <w:proofErr w:type="spellEnd"/>
      <w:r w:rsidR="00C933E9">
        <w:rPr>
          <w:rFonts w:ascii="Times New Roman" w:hAnsi="Times New Roman"/>
          <w:sz w:val="24"/>
          <w:szCs w:val="24"/>
        </w:rPr>
        <w:t xml:space="preserve"> база, събирането и добива на горски репродуктивни материали, тяхното окачествяване, търговия и износ.</w:t>
      </w:r>
    </w:p>
    <w:p w14:paraId="41C94B04" w14:textId="48B22C0A" w:rsidR="00C933E9" w:rsidRDefault="000E24F9" w:rsidP="00362E2D">
      <w:pPr>
        <w:pStyle w:val="SilvaText"/>
        <w:ind w:firstLine="0"/>
        <w:rPr>
          <w:rFonts w:ascii="Times New Roman" w:hAnsi="Times New Roman"/>
          <w:sz w:val="24"/>
          <w:szCs w:val="24"/>
        </w:rPr>
      </w:pPr>
      <w:r>
        <w:rPr>
          <w:rFonts w:ascii="Times New Roman" w:hAnsi="Times New Roman"/>
          <w:b/>
          <w:sz w:val="24"/>
          <w:szCs w:val="24"/>
        </w:rPr>
        <w:t xml:space="preserve">1.4. </w:t>
      </w:r>
      <w:r w:rsidR="00C933E9">
        <w:rPr>
          <w:rFonts w:ascii="Times New Roman" w:hAnsi="Times New Roman"/>
          <w:b/>
          <w:sz w:val="24"/>
          <w:szCs w:val="24"/>
        </w:rPr>
        <w:t>Техническа сеч</w:t>
      </w:r>
      <w:r w:rsidR="00C933E9">
        <w:rPr>
          <w:rFonts w:ascii="Times New Roman" w:hAnsi="Times New Roman"/>
          <w:sz w:val="24"/>
          <w:szCs w:val="24"/>
        </w:rPr>
        <w:t xml:space="preserve"> да се планира:</w:t>
      </w:r>
    </w:p>
    <w:p w14:paraId="624FBF8D" w14:textId="46D0B3CC" w:rsidR="00C933E9" w:rsidRDefault="00C933E9" w:rsidP="00362E2D">
      <w:pPr>
        <w:pStyle w:val="SilvaText"/>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F16483">
        <w:rPr>
          <w:rFonts w:ascii="Times New Roman" w:hAnsi="Times New Roman"/>
          <w:sz w:val="24"/>
          <w:szCs w:val="24"/>
        </w:rPr>
        <w:t xml:space="preserve">за </w:t>
      </w:r>
      <w:r>
        <w:rPr>
          <w:rFonts w:ascii="Times New Roman" w:hAnsi="Times New Roman"/>
          <w:sz w:val="24"/>
          <w:szCs w:val="24"/>
        </w:rPr>
        <w:t>опазване на горските територии от пожари;</w:t>
      </w:r>
    </w:p>
    <w:p w14:paraId="28748207" w14:textId="4A40016C" w:rsidR="00C933E9" w:rsidRDefault="00C933E9" w:rsidP="00362E2D">
      <w:pPr>
        <w:pStyle w:val="SilvaText"/>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rPr>
        <w:tab/>
      </w:r>
      <w:r w:rsidR="00F16483">
        <w:rPr>
          <w:rFonts w:ascii="Times New Roman" w:hAnsi="Times New Roman"/>
          <w:sz w:val="24"/>
          <w:szCs w:val="24"/>
        </w:rPr>
        <w:t xml:space="preserve">за </w:t>
      </w:r>
      <w:r>
        <w:rPr>
          <w:rFonts w:ascii="Times New Roman" w:hAnsi="Times New Roman"/>
          <w:sz w:val="24"/>
          <w:szCs w:val="24"/>
        </w:rPr>
        <w:t>нуждите на ловното стопанство;</w:t>
      </w:r>
    </w:p>
    <w:p w14:paraId="6D258AB4" w14:textId="0057894B" w:rsidR="000D1093" w:rsidRDefault="00C933E9" w:rsidP="00362E2D">
      <w:pPr>
        <w:pStyle w:val="SilvaText"/>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F16483">
        <w:rPr>
          <w:rFonts w:ascii="Times New Roman" w:hAnsi="Times New Roman"/>
          <w:sz w:val="24"/>
          <w:szCs w:val="24"/>
        </w:rPr>
        <w:t xml:space="preserve">за </w:t>
      </w:r>
      <w:r>
        <w:rPr>
          <w:rFonts w:ascii="Times New Roman" w:hAnsi="Times New Roman"/>
          <w:sz w:val="24"/>
          <w:szCs w:val="24"/>
        </w:rPr>
        <w:t>просветляване на камионни горски пътища;</w:t>
      </w:r>
    </w:p>
    <w:p w14:paraId="393ABD84" w14:textId="118A019A" w:rsidR="001728E8" w:rsidRDefault="001728E8" w:rsidP="00362E2D">
      <w:pPr>
        <w:pStyle w:val="SilvaText"/>
        <w:rPr>
          <w:rFonts w:ascii="Times New Roman" w:hAnsi="Times New Roman"/>
          <w:sz w:val="24"/>
          <w:szCs w:val="24"/>
        </w:rPr>
      </w:pPr>
      <w:r>
        <w:rPr>
          <w:rFonts w:ascii="Times New Roman" w:hAnsi="Times New Roman"/>
          <w:sz w:val="24"/>
          <w:szCs w:val="24"/>
        </w:rPr>
        <w:t xml:space="preserve">• за </w:t>
      </w:r>
      <w:proofErr w:type="spellStart"/>
      <w:r>
        <w:rPr>
          <w:rFonts w:ascii="Times New Roman" w:hAnsi="Times New Roman"/>
          <w:sz w:val="24"/>
          <w:szCs w:val="24"/>
        </w:rPr>
        <w:t>прокари</w:t>
      </w:r>
      <w:proofErr w:type="spellEnd"/>
      <w:r w:rsidR="00EF3D65">
        <w:rPr>
          <w:rFonts w:ascii="Times New Roman" w:hAnsi="Times New Roman"/>
          <w:sz w:val="24"/>
          <w:szCs w:val="24"/>
        </w:rPr>
        <w:t>;</w:t>
      </w:r>
    </w:p>
    <w:p w14:paraId="449AC2F4" w14:textId="41F34CCD" w:rsidR="00C933E9" w:rsidRDefault="00C933E9" w:rsidP="00362E2D">
      <w:pPr>
        <w:pStyle w:val="SilvaText"/>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EF3D65">
        <w:rPr>
          <w:rFonts w:ascii="Times New Roman" w:hAnsi="Times New Roman"/>
          <w:sz w:val="24"/>
          <w:szCs w:val="24"/>
        </w:rPr>
        <w:t>за стопанисване на</w:t>
      </w:r>
      <w:r w:rsidR="000D1093">
        <w:rPr>
          <w:rFonts w:ascii="Times New Roman" w:hAnsi="Times New Roman"/>
          <w:sz w:val="24"/>
          <w:szCs w:val="24"/>
        </w:rPr>
        <w:t xml:space="preserve"> полезащитните горски пояси</w:t>
      </w:r>
      <w:r w:rsidR="00EF3D65">
        <w:rPr>
          <w:rFonts w:ascii="Times New Roman" w:hAnsi="Times New Roman"/>
          <w:sz w:val="24"/>
          <w:szCs w:val="24"/>
        </w:rPr>
        <w:t>;</w:t>
      </w:r>
    </w:p>
    <w:p w14:paraId="187B825A" w14:textId="78CB6F50" w:rsidR="00EB317D" w:rsidRDefault="00EB317D" w:rsidP="00EB317D">
      <w:pPr>
        <w:pStyle w:val="SilvaText"/>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за подмяна на </w:t>
      </w:r>
      <w:proofErr w:type="spellStart"/>
      <w:r>
        <w:rPr>
          <w:rFonts w:ascii="Times New Roman" w:hAnsi="Times New Roman"/>
          <w:sz w:val="24"/>
          <w:szCs w:val="24"/>
        </w:rPr>
        <w:t>горскоплодни</w:t>
      </w:r>
      <w:proofErr w:type="spellEnd"/>
      <w:r>
        <w:rPr>
          <w:rFonts w:ascii="Times New Roman" w:hAnsi="Times New Roman"/>
          <w:sz w:val="24"/>
          <w:szCs w:val="24"/>
        </w:rPr>
        <w:t xml:space="preserve"> култури</w:t>
      </w:r>
      <w:r w:rsidR="00EF3D65">
        <w:rPr>
          <w:rFonts w:ascii="Times New Roman" w:hAnsi="Times New Roman"/>
          <w:sz w:val="24"/>
          <w:szCs w:val="24"/>
        </w:rPr>
        <w:t>;</w:t>
      </w:r>
    </w:p>
    <w:p w14:paraId="1F4FCC92" w14:textId="54FC5BC2" w:rsidR="00EF3D65" w:rsidRDefault="00EF3D65" w:rsidP="00EF3D65">
      <w:pPr>
        <w:pStyle w:val="SilvaText"/>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за изграждане и поддържане на обекти по чл. 54, ал.1 и чл. </w:t>
      </w:r>
      <w:r w:rsidR="00983B93">
        <w:rPr>
          <w:rFonts w:ascii="Times New Roman" w:hAnsi="Times New Roman"/>
          <w:sz w:val="24"/>
          <w:szCs w:val="24"/>
        </w:rPr>
        <w:t>5</w:t>
      </w:r>
      <w:r>
        <w:rPr>
          <w:rFonts w:ascii="Times New Roman" w:hAnsi="Times New Roman"/>
          <w:sz w:val="24"/>
          <w:szCs w:val="24"/>
        </w:rPr>
        <w:t>3, ал.1 от ЗГ.</w:t>
      </w:r>
    </w:p>
    <w:p w14:paraId="0035F33F" w14:textId="3B107CFD" w:rsidR="00C933E9" w:rsidRDefault="00D5179D" w:rsidP="00D5179D">
      <w:pPr>
        <w:pStyle w:val="SilvaText"/>
        <w:ind w:firstLine="0"/>
        <w:rPr>
          <w:rFonts w:ascii="Times New Roman" w:hAnsi="Times New Roman"/>
          <w:sz w:val="24"/>
          <w:szCs w:val="24"/>
        </w:rPr>
      </w:pPr>
      <w:r>
        <w:rPr>
          <w:rFonts w:ascii="Times New Roman" w:hAnsi="Times New Roman"/>
          <w:sz w:val="24"/>
          <w:szCs w:val="24"/>
        </w:rPr>
        <w:t xml:space="preserve">          </w:t>
      </w:r>
      <w:r w:rsidR="00AF72C0">
        <w:rPr>
          <w:rFonts w:ascii="Times New Roman" w:hAnsi="Times New Roman"/>
          <w:sz w:val="24"/>
          <w:szCs w:val="24"/>
        </w:rPr>
        <w:t xml:space="preserve">На </w:t>
      </w:r>
      <w:proofErr w:type="spellStart"/>
      <w:r w:rsidR="00C933E9">
        <w:rPr>
          <w:rFonts w:ascii="Times New Roman" w:hAnsi="Times New Roman"/>
          <w:sz w:val="24"/>
          <w:szCs w:val="24"/>
        </w:rPr>
        <w:t>таксационното</w:t>
      </w:r>
      <w:proofErr w:type="spellEnd"/>
      <w:r w:rsidR="00C933E9">
        <w:rPr>
          <w:rFonts w:ascii="Times New Roman" w:hAnsi="Times New Roman"/>
          <w:sz w:val="24"/>
          <w:szCs w:val="24"/>
        </w:rPr>
        <w:t xml:space="preserve"> описание да се отрази целта на техническата сеч.</w:t>
      </w:r>
    </w:p>
    <w:p w14:paraId="30C15AE1" w14:textId="2FB15185" w:rsidR="00C933E9" w:rsidRDefault="00D5179D" w:rsidP="00362E2D">
      <w:pPr>
        <w:pStyle w:val="SilvaText"/>
        <w:rPr>
          <w:rFonts w:ascii="Times New Roman" w:hAnsi="Times New Roman"/>
          <w:sz w:val="24"/>
          <w:szCs w:val="24"/>
        </w:rPr>
      </w:pPr>
      <w:r>
        <w:rPr>
          <w:rFonts w:ascii="Times New Roman" w:hAnsi="Times New Roman"/>
          <w:sz w:val="24"/>
          <w:szCs w:val="24"/>
        </w:rPr>
        <w:t xml:space="preserve"> </w:t>
      </w:r>
      <w:r w:rsidR="00C933E9">
        <w:rPr>
          <w:rFonts w:ascii="Times New Roman" w:hAnsi="Times New Roman"/>
          <w:sz w:val="24"/>
          <w:szCs w:val="24"/>
        </w:rPr>
        <w:t xml:space="preserve">Ползването от техническите сечи да  се </w:t>
      </w:r>
      <w:proofErr w:type="spellStart"/>
      <w:r w:rsidR="00C933E9">
        <w:rPr>
          <w:rFonts w:ascii="Times New Roman" w:hAnsi="Times New Roman"/>
          <w:sz w:val="24"/>
          <w:szCs w:val="24"/>
        </w:rPr>
        <w:t>рекапитулира</w:t>
      </w:r>
      <w:proofErr w:type="spellEnd"/>
      <w:r w:rsidR="00C933E9">
        <w:rPr>
          <w:rFonts w:ascii="Times New Roman" w:hAnsi="Times New Roman"/>
          <w:sz w:val="24"/>
          <w:szCs w:val="24"/>
        </w:rPr>
        <w:t xml:space="preserve"> отделно.</w:t>
      </w:r>
    </w:p>
    <w:p w14:paraId="54CE9C18" w14:textId="77777777" w:rsidR="00301B83" w:rsidRDefault="00C933E9" w:rsidP="00362E2D">
      <w:pPr>
        <w:pStyle w:val="23"/>
        <w:tabs>
          <w:tab w:val="clear" w:pos="-90"/>
          <w:tab w:val="center" w:pos="1170"/>
        </w:tabs>
        <w:ind w:firstLine="0"/>
        <w:rPr>
          <w:szCs w:val="24"/>
        </w:rPr>
      </w:pPr>
      <w:r>
        <w:rPr>
          <w:szCs w:val="24"/>
        </w:rPr>
        <w:t xml:space="preserve">         </w:t>
      </w:r>
      <w:r w:rsidR="00D5179D">
        <w:rPr>
          <w:szCs w:val="24"/>
        </w:rPr>
        <w:t xml:space="preserve"> </w:t>
      </w:r>
      <w:r>
        <w:rPr>
          <w:szCs w:val="24"/>
        </w:rPr>
        <w:t xml:space="preserve">При </w:t>
      </w:r>
      <w:r w:rsidR="00E641D2">
        <w:rPr>
          <w:szCs w:val="24"/>
        </w:rPr>
        <w:t>констатиран</w:t>
      </w:r>
      <w:r w:rsidR="008D6EBA">
        <w:rPr>
          <w:szCs w:val="24"/>
        </w:rPr>
        <w:t>и</w:t>
      </w:r>
      <w:r w:rsidR="00E641D2">
        <w:rPr>
          <w:szCs w:val="24"/>
        </w:rPr>
        <w:t xml:space="preserve"> повреди от биотични и </w:t>
      </w:r>
      <w:proofErr w:type="spellStart"/>
      <w:r w:rsidR="00E641D2">
        <w:rPr>
          <w:szCs w:val="24"/>
        </w:rPr>
        <w:t>абиотични</w:t>
      </w:r>
      <w:proofErr w:type="spellEnd"/>
      <w:r w:rsidR="00E641D2">
        <w:rPr>
          <w:szCs w:val="24"/>
        </w:rPr>
        <w:t xml:space="preserve"> фактори</w:t>
      </w:r>
      <w:r>
        <w:rPr>
          <w:szCs w:val="24"/>
        </w:rPr>
        <w:t xml:space="preserve"> да се планира </w:t>
      </w:r>
      <w:r w:rsidR="00E641D2">
        <w:rPr>
          <w:szCs w:val="24"/>
        </w:rPr>
        <w:t>съответно</w:t>
      </w:r>
      <w:r w:rsidR="00E641D2" w:rsidRPr="00853356">
        <w:rPr>
          <w:b/>
          <w:bCs/>
          <w:szCs w:val="24"/>
        </w:rPr>
        <w:t xml:space="preserve"> санитарна</w:t>
      </w:r>
      <w:r w:rsidR="00E641D2">
        <w:rPr>
          <w:szCs w:val="24"/>
        </w:rPr>
        <w:t xml:space="preserve"> и</w:t>
      </w:r>
      <w:r w:rsidR="00853356">
        <w:rPr>
          <w:szCs w:val="24"/>
        </w:rPr>
        <w:t xml:space="preserve">ли </w:t>
      </w:r>
      <w:r>
        <w:rPr>
          <w:b/>
          <w:szCs w:val="24"/>
        </w:rPr>
        <w:t xml:space="preserve">принудителна сеч, </w:t>
      </w:r>
      <w:r>
        <w:rPr>
          <w:szCs w:val="24"/>
        </w:rPr>
        <w:t>като се приложи списък по подотдели.</w:t>
      </w:r>
    </w:p>
    <w:p w14:paraId="04C83CEA" w14:textId="27BA643A" w:rsidR="00C933E9" w:rsidRDefault="00301B83" w:rsidP="00362E2D">
      <w:pPr>
        <w:pStyle w:val="23"/>
        <w:tabs>
          <w:tab w:val="clear" w:pos="-90"/>
          <w:tab w:val="center" w:pos="1170"/>
        </w:tabs>
        <w:ind w:firstLine="0"/>
        <w:rPr>
          <w:szCs w:val="24"/>
        </w:rPr>
      </w:pPr>
      <w:r>
        <w:rPr>
          <w:szCs w:val="24"/>
        </w:rPr>
        <w:t xml:space="preserve">          За получаване на висококачествена, </w:t>
      </w:r>
      <w:proofErr w:type="spellStart"/>
      <w:r>
        <w:rPr>
          <w:szCs w:val="24"/>
        </w:rPr>
        <w:t>безчепова</w:t>
      </w:r>
      <w:proofErr w:type="spellEnd"/>
      <w:r>
        <w:rPr>
          <w:szCs w:val="24"/>
        </w:rPr>
        <w:t xml:space="preserve"> строителна дървесина, в тополови и др. култури при необходимост да се планира кастрене на клоните. </w:t>
      </w:r>
      <w:r w:rsidR="00C933E9">
        <w:rPr>
          <w:b/>
          <w:szCs w:val="24"/>
        </w:rPr>
        <w:t xml:space="preserve"> </w:t>
      </w:r>
    </w:p>
    <w:p w14:paraId="10D59056" w14:textId="25472DF8" w:rsidR="00C933E9" w:rsidRDefault="000E24F9" w:rsidP="00362E2D">
      <w:pPr>
        <w:pStyle w:val="23"/>
        <w:tabs>
          <w:tab w:val="clear" w:pos="-90"/>
          <w:tab w:val="center" w:pos="1170"/>
        </w:tabs>
        <w:ind w:firstLine="0"/>
        <w:rPr>
          <w:b/>
          <w:szCs w:val="24"/>
        </w:rPr>
      </w:pPr>
      <w:r>
        <w:rPr>
          <w:b/>
          <w:szCs w:val="24"/>
        </w:rPr>
        <w:t xml:space="preserve">1.5. </w:t>
      </w:r>
      <w:r w:rsidR="00C933E9">
        <w:rPr>
          <w:b/>
          <w:szCs w:val="24"/>
        </w:rPr>
        <w:t>Сечи за трансформация са:</w:t>
      </w:r>
    </w:p>
    <w:p w14:paraId="6C0EF6FA" w14:textId="77777777" w:rsidR="00C933E9" w:rsidRDefault="00C933E9" w:rsidP="00362E2D">
      <w:pPr>
        <w:pStyle w:val="23"/>
        <w:numPr>
          <w:ilvl w:val="0"/>
          <w:numId w:val="32"/>
        </w:numPr>
        <w:tabs>
          <w:tab w:val="clear" w:pos="-90"/>
          <w:tab w:val="center" w:pos="1170"/>
        </w:tabs>
        <w:rPr>
          <w:szCs w:val="24"/>
        </w:rPr>
      </w:pPr>
      <w:proofErr w:type="spellStart"/>
      <w:r>
        <w:rPr>
          <w:szCs w:val="24"/>
        </w:rPr>
        <w:t>отгледна</w:t>
      </w:r>
      <w:proofErr w:type="spellEnd"/>
      <w:r>
        <w:rPr>
          <w:szCs w:val="24"/>
        </w:rPr>
        <w:t xml:space="preserve"> или възобновителна сеч в </w:t>
      </w:r>
      <w:proofErr w:type="spellStart"/>
      <w:r>
        <w:rPr>
          <w:szCs w:val="24"/>
        </w:rPr>
        <w:t>издънкови</w:t>
      </w:r>
      <w:proofErr w:type="spellEnd"/>
      <w:r>
        <w:rPr>
          <w:szCs w:val="24"/>
        </w:rPr>
        <w:t xml:space="preserve"> насаждения за превръщане в семенни;</w:t>
      </w:r>
    </w:p>
    <w:p w14:paraId="1525B674" w14:textId="77777777" w:rsidR="00C933E9" w:rsidRDefault="00C933E9" w:rsidP="00362E2D">
      <w:pPr>
        <w:pStyle w:val="23"/>
        <w:numPr>
          <w:ilvl w:val="0"/>
          <w:numId w:val="32"/>
        </w:numPr>
        <w:tabs>
          <w:tab w:val="clear" w:pos="-90"/>
          <w:tab w:val="center" w:pos="1170"/>
        </w:tabs>
        <w:rPr>
          <w:szCs w:val="24"/>
        </w:rPr>
      </w:pPr>
      <w:proofErr w:type="spellStart"/>
      <w:r>
        <w:rPr>
          <w:szCs w:val="24"/>
        </w:rPr>
        <w:t>отгледна</w:t>
      </w:r>
      <w:proofErr w:type="spellEnd"/>
      <w:r>
        <w:rPr>
          <w:szCs w:val="24"/>
        </w:rPr>
        <w:t xml:space="preserve"> и възобновителна сеч за превръщане на гори с изкуствен произход в такива с естествен;</w:t>
      </w:r>
    </w:p>
    <w:p w14:paraId="62D54DB1" w14:textId="77777777" w:rsidR="00C933E9" w:rsidRDefault="00C933E9" w:rsidP="00362E2D">
      <w:pPr>
        <w:pStyle w:val="SilvaText"/>
        <w:rPr>
          <w:rFonts w:ascii="Times New Roman" w:hAnsi="Times New Roman"/>
          <w:sz w:val="24"/>
          <w:szCs w:val="24"/>
        </w:rPr>
      </w:pPr>
      <w:proofErr w:type="spellStart"/>
      <w:r>
        <w:rPr>
          <w:rFonts w:ascii="Times New Roman" w:hAnsi="Times New Roman"/>
          <w:sz w:val="24"/>
          <w:szCs w:val="24"/>
        </w:rPr>
        <w:t>Сечите</w:t>
      </w:r>
      <w:proofErr w:type="spellEnd"/>
      <w:r>
        <w:rPr>
          <w:rFonts w:ascii="Times New Roman" w:hAnsi="Times New Roman"/>
          <w:sz w:val="24"/>
          <w:szCs w:val="24"/>
        </w:rPr>
        <w:t xml:space="preserve"> в защитните и специалните горски територии да се планират съобразно конкретните функции, които изпълнява отделното насаждение.</w:t>
      </w:r>
    </w:p>
    <w:p w14:paraId="2C125911" w14:textId="77777777" w:rsidR="00C933E9" w:rsidRDefault="00C933E9" w:rsidP="00362E2D">
      <w:pPr>
        <w:pStyle w:val="af2"/>
        <w:rPr>
          <w:sz w:val="24"/>
          <w:szCs w:val="24"/>
          <w:lang w:val="bg-BG"/>
        </w:rPr>
      </w:pPr>
      <w:r>
        <w:rPr>
          <w:sz w:val="24"/>
          <w:szCs w:val="24"/>
        </w:rPr>
        <w:t xml:space="preserve">В </w:t>
      </w:r>
      <w:proofErr w:type="spellStart"/>
      <w:r>
        <w:rPr>
          <w:sz w:val="24"/>
          <w:szCs w:val="24"/>
        </w:rPr>
        <w:t>ивиц</w:t>
      </w:r>
      <w:proofErr w:type="spellEnd"/>
      <w:r>
        <w:rPr>
          <w:sz w:val="24"/>
          <w:szCs w:val="24"/>
          <w:lang w:val="bg-BG"/>
        </w:rPr>
        <w:t>а</w:t>
      </w:r>
      <w:r>
        <w:rPr>
          <w:sz w:val="24"/>
          <w:szCs w:val="24"/>
        </w:rPr>
        <w:t xml:space="preserve"> 10-20 м. </w:t>
      </w:r>
      <w:proofErr w:type="spellStart"/>
      <w:r>
        <w:rPr>
          <w:sz w:val="24"/>
          <w:szCs w:val="24"/>
        </w:rPr>
        <w:t>покрай</w:t>
      </w:r>
      <w:proofErr w:type="spellEnd"/>
      <w:r>
        <w:rPr>
          <w:sz w:val="24"/>
          <w:szCs w:val="24"/>
        </w:rPr>
        <w:t xml:space="preserve"> </w:t>
      </w:r>
      <w:r>
        <w:rPr>
          <w:sz w:val="24"/>
          <w:szCs w:val="24"/>
          <w:lang w:val="bg-BG"/>
        </w:rPr>
        <w:t xml:space="preserve"> </w:t>
      </w:r>
      <w:proofErr w:type="spellStart"/>
      <w:r>
        <w:rPr>
          <w:sz w:val="24"/>
          <w:szCs w:val="24"/>
        </w:rPr>
        <w:t>водни</w:t>
      </w:r>
      <w:proofErr w:type="spellEnd"/>
      <w:r>
        <w:rPr>
          <w:sz w:val="24"/>
          <w:szCs w:val="24"/>
        </w:rPr>
        <w:t xml:space="preserve"> </w:t>
      </w:r>
      <w:proofErr w:type="spellStart"/>
      <w:r>
        <w:rPr>
          <w:sz w:val="24"/>
          <w:szCs w:val="24"/>
        </w:rPr>
        <w:t>течения</w:t>
      </w:r>
      <w:proofErr w:type="spellEnd"/>
      <w:r>
        <w:rPr>
          <w:sz w:val="24"/>
          <w:szCs w:val="24"/>
        </w:rPr>
        <w:t xml:space="preserve">, </w:t>
      </w:r>
      <w:r>
        <w:rPr>
          <w:sz w:val="24"/>
          <w:szCs w:val="24"/>
          <w:lang w:val="bg-BG"/>
        </w:rPr>
        <w:t xml:space="preserve">ж.п. линията, </w:t>
      </w:r>
      <w:proofErr w:type="spellStart"/>
      <w:r>
        <w:rPr>
          <w:sz w:val="24"/>
          <w:szCs w:val="24"/>
        </w:rPr>
        <w:t>републикански</w:t>
      </w:r>
      <w:proofErr w:type="spellEnd"/>
      <w:r>
        <w:rPr>
          <w:sz w:val="24"/>
          <w:szCs w:val="24"/>
          <w:lang w:val="bg-BG"/>
        </w:rPr>
        <w:t>те</w:t>
      </w:r>
      <w:r>
        <w:rPr>
          <w:sz w:val="24"/>
          <w:szCs w:val="24"/>
        </w:rPr>
        <w:t xml:space="preserve"> и </w:t>
      </w:r>
      <w:proofErr w:type="spellStart"/>
      <w:r>
        <w:rPr>
          <w:sz w:val="24"/>
          <w:szCs w:val="24"/>
        </w:rPr>
        <w:t>общински</w:t>
      </w:r>
      <w:proofErr w:type="spellEnd"/>
      <w:r>
        <w:rPr>
          <w:sz w:val="24"/>
          <w:szCs w:val="24"/>
        </w:rPr>
        <w:t xml:space="preserve"> </w:t>
      </w:r>
      <w:proofErr w:type="spellStart"/>
      <w:r>
        <w:rPr>
          <w:sz w:val="24"/>
          <w:szCs w:val="24"/>
        </w:rPr>
        <w:t>пътища</w:t>
      </w:r>
      <w:proofErr w:type="spellEnd"/>
      <w:r>
        <w:rPr>
          <w:sz w:val="24"/>
          <w:szCs w:val="24"/>
        </w:rPr>
        <w:t xml:space="preserve">, </w:t>
      </w:r>
      <w:proofErr w:type="spellStart"/>
      <w:r>
        <w:rPr>
          <w:sz w:val="24"/>
          <w:szCs w:val="24"/>
        </w:rPr>
        <w:t>сечите</w:t>
      </w:r>
      <w:proofErr w:type="spellEnd"/>
      <w:r>
        <w:rPr>
          <w:sz w:val="24"/>
          <w:szCs w:val="24"/>
        </w:rPr>
        <w:t xml:space="preserve"> </w:t>
      </w:r>
      <w:proofErr w:type="spellStart"/>
      <w:r>
        <w:rPr>
          <w:sz w:val="24"/>
          <w:szCs w:val="24"/>
        </w:rPr>
        <w:t>да</w:t>
      </w:r>
      <w:proofErr w:type="spellEnd"/>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планират</w:t>
      </w:r>
      <w:proofErr w:type="spellEnd"/>
      <w:r>
        <w:rPr>
          <w:sz w:val="24"/>
          <w:szCs w:val="24"/>
        </w:rPr>
        <w:t xml:space="preserve"> с </w:t>
      </w:r>
      <w:proofErr w:type="spellStart"/>
      <w:r>
        <w:rPr>
          <w:sz w:val="24"/>
          <w:szCs w:val="24"/>
        </w:rPr>
        <w:t>по-ниска</w:t>
      </w:r>
      <w:proofErr w:type="spellEnd"/>
      <w:r>
        <w:rPr>
          <w:sz w:val="24"/>
          <w:szCs w:val="24"/>
        </w:rPr>
        <w:t xml:space="preserve"> </w:t>
      </w:r>
      <w:proofErr w:type="spellStart"/>
      <w:r>
        <w:rPr>
          <w:sz w:val="24"/>
          <w:szCs w:val="24"/>
        </w:rPr>
        <w:t>интензивност</w:t>
      </w:r>
      <w:proofErr w:type="spellEnd"/>
      <w:r>
        <w:rPr>
          <w:sz w:val="24"/>
          <w:szCs w:val="24"/>
        </w:rPr>
        <w:t xml:space="preserve">, с </w:t>
      </w:r>
      <w:proofErr w:type="spellStart"/>
      <w:r>
        <w:rPr>
          <w:sz w:val="24"/>
          <w:szCs w:val="24"/>
        </w:rPr>
        <w:t>цел</w:t>
      </w:r>
      <w:proofErr w:type="spellEnd"/>
      <w:r>
        <w:rPr>
          <w:sz w:val="24"/>
          <w:szCs w:val="24"/>
        </w:rPr>
        <w:t xml:space="preserve"> </w:t>
      </w:r>
      <w:proofErr w:type="spellStart"/>
      <w:r>
        <w:rPr>
          <w:sz w:val="24"/>
          <w:szCs w:val="24"/>
        </w:rPr>
        <w:t>запазване</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защитните</w:t>
      </w:r>
      <w:proofErr w:type="spellEnd"/>
      <w:r>
        <w:rPr>
          <w:sz w:val="24"/>
          <w:szCs w:val="24"/>
        </w:rPr>
        <w:t xml:space="preserve"> и </w:t>
      </w:r>
      <w:proofErr w:type="spellStart"/>
      <w:r>
        <w:rPr>
          <w:sz w:val="24"/>
          <w:szCs w:val="24"/>
        </w:rPr>
        <w:t>ландшафтни</w:t>
      </w:r>
      <w:proofErr w:type="spellEnd"/>
      <w:r>
        <w:rPr>
          <w:sz w:val="24"/>
          <w:szCs w:val="24"/>
        </w:rPr>
        <w:t xml:space="preserve"> </w:t>
      </w:r>
      <w:proofErr w:type="spellStart"/>
      <w:r>
        <w:rPr>
          <w:sz w:val="24"/>
          <w:szCs w:val="24"/>
        </w:rPr>
        <w:t>функции</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насажденията</w:t>
      </w:r>
      <w:proofErr w:type="spellEnd"/>
      <w:r>
        <w:rPr>
          <w:sz w:val="24"/>
          <w:szCs w:val="24"/>
        </w:rPr>
        <w:t>.</w:t>
      </w:r>
    </w:p>
    <w:p w14:paraId="56EFABE1" w14:textId="30642B7C" w:rsidR="00C933E9" w:rsidRDefault="00C933E9" w:rsidP="00362E2D">
      <w:pPr>
        <w:pStyle w:val="23"/>
        <w:tabs>
          <w:tab w:val="clear" w:pos="-90"/>
          <w:tab w:val="center" w:pos="1170"/>
        </w:tabs>
        <w:ind w:firstLine="0"/>
        <w:rPr>
          <w:szCs w:val="24"/>
        </w:rPr>
      </w:pPr>
      <w:r>
        <w:rPr>
          <w:szCs w:val="24"/>
        </w:rPr>
        <w:t xml:space="preserve">          </w:t>
      </w:r>
      <w:r w:rsidR="00CA7A15">
        <w:rPr>
          <w:szCs w:val="24"/>
        </w:rPr>
        <w:t>С цел запазване на биоразнообразието, п</w:t>
      </w:r>
      <w:r>
        <w:rPr>
          <w:szCs w:val="24"/>
        </w:rPr>
        <w:t xml:space="preserve">ри планиране на </w:t>
      </w:r>
      <w:proofErr w:type="spellStart"/>
      <w:r>
        <w:rPr>
          <w:szCs w:val="24"/>
        </w:rPr>
        <w:t>сечите</w:t>
      </w:r>
      <w:proofErr w:type="spellEnd"/>
      <w:r>
        <w:rPr>
          <w:szCs w:val="24"/>
        </w:rPr>
        <w:t xml:space="preserve"> максимално да се запазват редките и характерни за района видове.</w:t>
      </w:r>
    </w:p>
    <w:p w14:paraId="43A1B440" w14:textId="77777777" w:rsidR="00C933E9" w:rsidRDefault="00C933E9" w:rsidP="00362E2D">
      <w:pPr>
        <w:pStyle w:val="23"/>
        <w:tabs>
          <w:tab w:val="clear" w:pos="-90"/>
          <w:tab w:val="center" w:pos="1170"/>
        </w:tabs>
        <w:ind w:firstLine="0"/>
        <w:rPr>
          <w:b/>
          <w:szCs w:val="24"/>
        </w:rPr>
      </w:pPr>
      <w:r>
        <w:rPr>
          <w:b/>
          <w:szCs w:val="24"/>
        </w:rPr>
        <w:t>2. Определяне размера на ползване</w:t>
      </w:r>
    </w:p>
    <w:p w14:paraId="2D8CC91A" w14:textId="77777777" w:rsidR="00C933E9" w:rsidRDefault="00C933E9" w:rsidP="00362E2D">
      <w:pPr>
        <w:pStyle w:val="23"/>
        <w:tabs>
          <w:tab w:val="clear" w:pos="-90"/>
          <w:tab w:val="center" w:pos="1170"/>
        </w:tabs>
        <w:ind w:firstLine="0"/>
        <w:rPr>
          <w:b/>
          <w:szCs w:val="24"/>
        </w:rPr>
      </w:pPr>
      <w:r>
        <w:rPr>
          <w:b/>
          <w:szCs w:val="24"/>
        </w:rPr>
        <w:t>2.1. Ползване на дървесина</w:t>
      </w:r>
    </w:p>
    <w:p w14:paraId="0D0BB9B9" w14:textId="5D8C097D" w:rsidR="00C933E9" w:rsidRDefault="00C933E9" w:rsidP="00362E2D">
      <w:pPr>
        <w:pStyle w:val="23"/>
        <w:tabs>
          <w:tab w:val="clear" w:pos="-90"/>
          <w:tab w:val="center" w:pos="1170"/>
        </w:tabs>
        <w:ind w:firstLine="0"/>
        <w:rPr>
          <w:szCs w:val="24"/>
        </w:rPr>
      </w:pPr>
      <w:r>
        <w:rPr>
          <w:szCs w:val="24"/>
        </w:rPr>
        <w:t xml:space="preserve">          Тъй като </w:t>
      </w:r>
      <w:r w:rsidRPr="004C5B8D">
        <w:rPr>
          <w:szCs w:val="24"/>
        </w:rPr>
        <w:t>над 80%</w:t>
      </w:r>
      <w:r w:rsidRPr="00C6574F">
        <w:rPr>
          <w:color w:val="FF0000"/>
          <w:szCs w:val="24"/>
        </w:rPr>
        <w:t xml:space="preserve"> </w:t>
      </w:r>
      <w:r>
        <w:rPr>
          <w:szCs w:val="24"/>
        </w:rPr>
        <w:t xml:space="preserve">от горските територии-държавна собственост са със защитни и специални функции, ползването от възобновителни сечи във високостъблените условни стопански класове да се определи по състояние, като за контрол се изчисли и по </w:t>
      </w:r>
      <w:proofErr w:type="spellStart"/>
      <w:r>
        <w:rPr>
          <w:szCs w:val="24"/>
        </w:rPr>
        <w:t>формулните</w:t>
      </w:r>
      <w:proofErr w:type="spellEnd"/>
      <w:r>
        <w:rPr>
          <w:szCs w:val="24"/>
        </w:rPr>
        <w:t xml:space="preserve"> методи, възприети в Наредба № 18.</w:t>
      </w:r>
    </w:p>
    <w:p w14:paraId="6054E2F0" w14:textId="536FFF56" w:rsidR="00D149BF" w:rsidRDefault="00B814C3" w:rsidP="00362E2D">
      <w:pPr>
        <w:pStyle w:val="23"/>
        <w:tabs>
          <w:tab w:val="clear" w:pos="-90"/>
          <w:tab w:val="center" w:pos="1170"/>
        </w:tabs>
        <w:ind w:firstLine="0"/>
        <w:rPr>
          <w:szCs w:val="24"/>
        </w:rPr>
      </w:pPr>
      <w:r>
        <w:rPr>
          <w:szCs w:val="24"/>
        </w:rPr>
        <w:t xml:space="preserve">          </w:t>
      </w:r>
      <w:r w:rsidR="00D149BF">
        <w:rPr>
          <w:szCs w:val="24"/>
        </w:rPr>
        <w:t xml:space="preserve">При  </w:t>
      </w:r>
      <w:r w:rsidR="0093490D">
        <w:rPr>
          <w:szCs w:val="24"/>
        </w:rPr>
        <w:t>контролиране</w:t>
      </w:r>
      <w:r w:rsidR="00D149BF">
        <w:rPr>
          <w:szCs w:val="24"/>
        </w:rPr>
        <w:t xml:space="preserve"> размера на ползването от възобновителни сечи по </w:t>
      </w:r>
      <w:proofErr w:type="spellStart"/>
      <w:r w:rsidR="00D149BF">
        <w:rPr>
          <w:szCs w:val="24"/>
        </w:rPr>
        <w:t>формулни</w:t>
      </w:r>
      <w:proofErr w:type="spellEnd"/>
      <w:r w:rsidR="00D149BF">
        <w:rPr>
          <w:szCs w:val="24"/>
        </w:rPr>
        <w:t xml:space="preserve"> методи да не се включват насажденията, определени като „гори във фаза на старост“, в които не се допуска ползване.</w:t>
      </w:r>
    </w:p>
    <w:p w14:paraId="0063B58C" w14:textId="77777777" w:rsidR="00B814C3" w:rsidRDefault="00C933E9" w:rsidP="00362E2D">
      <w:pPr>
        <w:pStyle w:val="23"/>
        <w:tabs>
          <w:tab w:val="clear" w:pos="-90"/>
          <w:tab w:val="center" w:pos="1170"/>
        </w:tabs>
        <w:ind w:firstLine="0"/>
        <w:rPr>
          <w:szCs w:val="24"/>
        </w:rPr>
      </w:pPr>
      <w:r>
        <w:rPr>
          <w:szCs w:val="24"/>
        </w:rPr>
        <w:t xml:space="preserve">          В нискостъблените и </w:t>
      </w:r>
      <w:proofErr w:type="spellStart"/>
      <w:r>
        <w:rPr>
          <w:szCs w:val="24"/>
        </w:rPr>
        <w:t>издънковите</w:t>
      </w:r>
      <w:proofErr w:type="spellEnd"/>
      <w:r>
        <w:rPr>
          <w:szCs w:val="24"/>
        </w:rPr>
        <w:t xml:space="preserve"> гори за превръщане</w:t>
      </w:r>
      <w:r w:rsidR="00F16483">
        <w:rPr>
          <w:szCs w:val="24"/>
        </w:rPr>
        <w:t xml:space="preserve"> в семенни</w:t>
      </w:r>
      <w:r>
        <w:rPr>
          <w:szCs w:val="24"/>
        </w:rPr>
        <w:t xml:space="preserve"> ползването от възобновителни сечи да се определи по състояние – като сбор от ползването в отделните зрели насаждения, без да се контролира по </w:t>
      </w:r>
      <w:proofErr w:type="spellStart"/>
      <w:r>
        <w:rPr>
          <w:szCs w:val="24"/>
        </w:rPr>
        <w:t>формулните</w:t>
      </w:r>
      <w:proofErr w:type="spellEnd"/>
      <w:r>
        <w:rPr>
          <w:szCs w:val="24"/>
        </w:rPr>
        <w:t xml:space="preserve"> методи.</w:t>
      </w:r>
    </w:p>
    <w:p w14:paraId="66AA3C9B" w14:textId="5F209DDE" w:rsidR="00C933E9" w:rsidRDefault="00B814C3" w:rsidP="00362E2D">
      <w:pPr>
        <w:pStyle w:val="23"/>
        <w:tabs>
          <w:tab w:val="clear" w:pos="-90"/>
          <w:tab w:val="center" w:pos="1170"/>
        </w:tabs>
        <w:ind w:firstLine="0"/>
        <w:rPr>
          <w:szCs w:val="24"/>
        </w:rPr>
      </w:pPr>
      <w:r>
        <w:rPr>
          <w:szCs w:val="24"/>
        </w:rPr>
        <w:t xml:space="preserve">          Ползването от тополови и акациеви култури/насаждения да се </w:t>
      </w:r>
      <w:proofErr w:type="spellStart"/>
      <w:r>
        <w:rPr>
          <w:szCs w:val="24"/>
        </w:rPr>
        <w:t>преизчисли</w:t>
      </w:r>
      <w:proofErr w:type="spellEnd"/>
      <w:r>
        <w:rPr>
          <w:szCs w:val="24"/>
        </w:rPr>
        <w:t xml:space="preserve"> към годината на сечта,</w:t>
      </w:r>
      <w:r w:rsidR="0038119A">
        <w:rPr>
          <w:szCs w:val="24"/>
        </w:rPr>
        <w:t xml:space="preserve"> която да</w:t>
      </w:r>
      <w:r>
        <w:rPr>
          <w:szCs w:val="24"/>
        </w:rPr>
        <w:t xml:space="preserve"> се отрази в </w:t>
      </w:r>
      <w:proofErr w:type="spellStart"/>
      <w:r>
        <w:rPr>
          <w:szCs w:val="24"/>
        </w:rPr>
        <w:t>таксационното</w:t>
      </w:r>
      <w:proofErr w:type="spellEnd"/>
      <w:r>
        <w:rPr>
          <w:szCs w:val="24"/>
        </w:rPr>
        <w:t xml:space="preserve"> описание.</w:t>
      </w:r>
      <w:r w:rsidR="00C933E9">
        <w:rPr>
          <w:szCs w:val="24"/>
        </w:rPr>
        <w:t xml:space="preserve">  </w:t>
      </w:r>
    </w:p>
    <w:p w14:paraId="2BE3EC70" w14:textId="77777777" w:rsidR="00C933E9" w:rsidRDefault="00C933E9" w:rsidP="00362E2D">
      <w:pPr>
        <w:pStyle w:val="23"/>
        <w:tabs>
          <w:tab w:val="clear" w:pos="-90"/>
          <w:tab w:val="center" w:pos="1170"/>
        </w:tabs>
        <w:ind w:firstLine="0"/>
        <w:rPr>
          <w:szCs w:val="24"/>
        </w:rPr>
      </w:pPr>
      <w:r>
        <w:rPr>
          <w:b/>
          <w:szCs w:val="24"/>
        </w:rPr>
        <w:t xml:space="preserve">2.2. Добиви и </w:t>
      </w:r>
      <w:proofErr w:type="spellStart"/>
      <w:r>
        <w:rPr>
          <w:b/>
          <w:szCs w:val="24"/>
        </w:rPr>
        <w:t>сортименти</w:t>
      </w:r>
      <w:proofErr w:type="spellEnd"/>
      <w:r>
        <w:rPr>
          <w:b/>
          <w:szCs w:val="24"/>
        </w:rPr>
        <w:t xml:space="preserve"> - </w:t>
      </w:r>
      <w:r>
        <w:rPr>
          <w:szCs w:val="24"/>
        </w:rPr>
        <w:t xml:space="preserve">Допустимият размер на ползване от всяко насаждение да се определи по дървесни видове без клони и с клони и това да се отрази в </w:t>
      </w:r>
      <w:proofErr w:type="spellStart"/>
      <w:r>
        <w:rPr>
          <w:szCs w:val="24"/>
        </w:rPr>
        <w:t>таксационното</w:t>
      </w:r>
      <w:proofErr w:type="spellEnd"/>
      <w:r>
        <w:rPr>
          <w:szCs w:val="24"/>
        </w:rPr>
        <w:t xml:space="preserve"> описание.</w:t>
      </w:r>
    </w:p>
    <w:p w14:paraId="61F24E44" w14:textId="0E25CD90" w:rsidR="00C933E9" w:rsidRDefault="00C933E9" w:rsidP="00362E2D">
      <w:pPr>
        <w:pStyle w:val="23"/>
        <w:tabs>
          <w:tab w:val="clear" w:pos="-90"/>
          <w:tab w:val="center" w:pos="1170"/>
        </w:tabs>
        <w:ind w:firstLine="0"/>
        <w:rPr>
          <w:szCs w:val="24"/>
        </w:rPr>
      </w:pPr>
      <w:r>
        <w:rPr>
          <w:szCs w:val="24"/>
        </w:rPr>
        <w:lastRenderedPageBreak/>
        <w:t xml:space="preserve">          </w:t>
      </w:r>
      <w:r w:rsidR="00F16483">
        <w:rPr>
          <w:szCs w:val="24"/>
        </w:rPr>
        <w:t>Д</w:t>
      </w:r>
      <w:r>
        <w:rPr>
          <w:szCs w:val="24"/>
        </w:rPr>
        <w:t>опустим</w:t>
      </w:r>
      <w:r w:rsidR="00F16483">
        <w:rPr>
          <w:szCs w:val="24"/>
        </w:rPr>
        <w:t>ият</w:t>
      </w:r>
      <w:r>
        <w:rPr>
          <w:szCs w:val="24"/>
        </w:rPr>
        <w:t xml:space="preserve"> размер на ползване на дървесина от всяко насаждение да се отрази в </w:t>
      </w:r>
      <w:proofErr w:type="spellStart"/>
      <w:r>
        <w:rPr>
          <w:szCs w:val="24"/>
        </w:rPr>
        <w:t>предотделния</w:t>
      </w:r>
      <w:proofErr w:type="spellEnd"/>
      <w:r>
        <w:rPr>
          <w:szCs w:val="24"/>
        </w:rPr>
        <w:t xml:space="preserve"> лист.</w:t>
      </w:r>
    </w:p>
    <w:p w14:paraId="27B16EC8" w14:textId="77777777" w:rsidR="00C933E9" w:rsidRDefault="00C933E9" w:rsidP="00362E2D">
      <w:pPr>
        <w:pStyle w:val="23"/>
        <w:tabs>
          <w:tab w:val="clear" w:pos="-90"/>
          <w:tab w:val="center" w:pos="1170"/>
        </w:tabs>
        <w:ind w:firstLine="0"/>
        <w:rPr>
          <w:szCs w:val="24"/>
        </w:rPr>
      </w:pPr>
      <w:r>
        <w:rPr>
          <w:szCs w:val="24"/>
        </w:rPr>
        <w:t xml:space="preserve">          За </w:t>
      </w:r>
      <w:proofErr w:type="spellStart"/>
      <w:r>
        <w:rPr>
          <w:szCs w:val="24"/>
        </w:rPr>
        <w:t>ус</w:t>
      </w:r>
      <w:r>
        <w:rPr>
          <w:szCs w:val="24"/>
          <w:lang w:val="en-US"/>
        </w:rPr>
        <w:t>тановяване</w:t>
      </w:r>
      <w:proofErr w:type="spellEnd"/>
      <w:r>
        <w:rPr>
          <w:szCs w:val="24"/>
          <w:lang w:val="en-US"/>
        </w:rPr>
        <w:t xml:space="preserve"> </w:t>
      </w:r>
      <w:proofErr w:type="spellStart"/>
      <w:r>
        <w:rPr>
          <w:szCs w:val="24"/>
          <w:lang w:val="en-US"/>
        </w:rPr>
        <w:t>сортиментната</w:t>
      </w:r>
      <w:proofErr w:type="spellEnd"/>
      <w:r>
        <w:rPr>
          <w:szCs w:val="24"/>
          <w:lang w:val="en-US"/>
        </w:rPr>
        <w:t xml:space="preserve"> </w:t>
      </w:r>
      <w:proofErr w:type="spellStart"/>
      <w:r>
        <w:rPr>
          <w:szCs w:val="24"/>
          <w:lang w:val="en-US"/>
        </w:rPr>
        <w:t>структура</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добивите</w:t>
      </w:r>
      <w:proofErr w:type="spellEnd"/>
      <w:r>
        <w:rPr>
          <w:szCs w:val="24"/>
        </w:rPr>
        <w:t xml:space="preserve"> основно да се ползват данните от досегашното стопанисване в различните по вид и сеч насаждения. При различия над 10%  между добитите през десетилетието категории дървесина и предвидените по ЛУП да се заложат необходимия брой  временни пробни площи </w:t>
      </w:r>
      <w:r>
        <w:rPr>
          <w:szCs w:val="24"/>
          <w:lang w:val="en-US"/>
        </w:rPr>
        <w:t>(</w:t>
      </w:r>
      <w:proofErr w:type="spellStart"/>
      <w:r>
        <w:rPr>
          <w:szCs w:val="24"/>
        </w:rPr>
        <w:t>ВрПП</w:t>
      </w:r>
      <w:proofErr w:type="spellEnd"/>
      <w:r>
        <w:rPr>
          <w:szCs w:val="24"/>
          <w:lang w:val="en-US"/>
        </w:rPr>
        <w:t>)</w:t>
      </w:r>
      <w:r>
        <w:rPr>
          <w:szCs w:val="24"/>
        </w:rPr>
        <w:t xml:space="preserve"> за установяване на </w:t>
      </w:r>
      <w:proofErr w:type="spellStart"/>
      <w:r>
        <w:rPr>
          <w:szCs w:val="24"/>
        </w:rPr>
        <w:t>сортиментната</w:t>
      </w:r>
      <w:proofErr w:type="spellEnd"/>
      <w:r>
        <w:rPr>
          <w:szCs w:val="24"/>
        </w:rPr>
        <w:t xml:space="preserve"> структура на добивите по вид на сечта и дървесни видове.  </w:t>
      </w:r>
    </w:p>
    <w:p w14:paraId="5CF3AD98" w14:textId="0DA27D5F" w:rsidR="00C933E9" w:rsidRDefault="00C933E9" w:rsidP="00362E2D">
      <w:pPr>
        <w:pStyle w:val="23"/>
        <w:tabs>
          <w:tab w:val="clear" w:pos="-90"/>
          <w:tab w:val="center" w:pos="1170"/>
        </w:tabs>
        <w:ind w:firstLine="0"/>
        <w:rPr>
          <w:szCs w:val="24"/>
        </w:rPr>
      </w:pPr>
      <w:r>
        <w:rPr>
          <w:szCs w:val="24"/>
          <w:lang w:val="en-US"/>
        </w:rPr>
        <w:t xml:space="preserve">  </w:t>
      </w:r>
      <w:r>
        <w:rPr>
          <w:szCs w:val="24"/>
        </w:rPr>
        <w:t xml:space="preserve">        </w:t>
      </w:r>
      <w:proofErr w:type="spellStart"/>
      <w:r>
        <w:rPr>
          <w:szCs w:val="24"/>
          <w:lang w:val="en-US"/>
        </w:rPr>
        <w:t>Временните</w:t>
      </w:r>
      <w:proofErr w:type="spellEnd"/>
      <w:r>
        <w:rPr>
          <w:szCs w:val="24"/>
          <w:lang w:val="en-US"/>
        </w:rPr>
        <w:t xml:space="preserve"> </w:t>
      </w:r>
      <w:proofErr w:type="spellStart"/>
      <w:r>
        <w:rPr>
          <w:szCs w:val="24"/>
          <w:lang w:val="en-US"/>
        </w:rPr>
        <w:t>пробни</w:t>
      </w:r>
      <w:proofErr w:type="spellEnd"/>
      <w:r>
        <w:rPr>
          <w:szCs w:val="24"/>
          <w:lang w:val="en-US"/>
        </w:rPr>
        <w:t xml:space="preserve"> </w:t>
      </w:r>
      <w:proofErr w:type="spellStart"/>
      <w:r>
        <w:rPr>
          <w:szCs w:val="24"/>
          <w:lang w:val="en-US"/>
        </w:rPr>
        <w:t>площи</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заложат</w:t>
      </w:r>
      <w:proofErr w:type="spellEnd"/>
      <w:r>
        <w:rPr>
          <w:szCs w:val="24"/>
          <w:lang w:val="en-US"/>
        </w:rPr>
        <w:t xml:space="preserve"> </w:t>
      </w:r>
      <w:proofErr w:type="spellStart"/>
      <w:r w:rsidR="00E90FA9">
        <w:rPr>
          <w:szCs w:val="24"/>
        </w:rPr>
        <w:t>сортиментират</w:t>
      </w:r>
      <w:proofErr w:type="spellEnd"/>
      <w:r w:rsidR="00E90FA9">
        <w:rPr>
          <w:szCs w:val="24"/>
        </w:rPr>
        <w:t xml:space="preserve"> </w:t>
      </w:r>
      <w:proofErr w:type="spellStart"/>
      <w:r>
        <w:rPr>
          <w:szCs w:val="24"/>
          <w:lang w:val="en-US"/>
        </w:rPr>
        <w:t>съвместно</w:t>
      </w:r>
      <w:proofErr w:type="spellEnd"/>
      <w:r>
        <w:rPr>
          <w:szCs w:val="24"/>
          <w:lang w:val="en-US"/>
        </w:rPr>
        <w:t xml:space="preserve"> с </w:t>
      </w:r>
      <w:r w:rsidR="002A168C">
        <w:rPr>
          <w:szCs w:val="24"/>
        </w:rPr>
        <w:t>ТП „</w:t>
      </w:r>
      <w:r>
        <w:rPr>
          <w:szCs w:val="24"/>
        </w:rPr>
        <w:t>ДГС</w:t>
      </w:r>
      <w:r w:rsidR="002A168C">
        <w:rPr>
          <w:szCs w:val="24"/>
        </w:rPr>
        <w:t xml:space="preserve"> Шумен“, като</w:t>
      </w:r>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означат</w:t>
      </w:r>
      <w:proofErr w:type="spellEnd"/>
      <w:r>
        <w:rPr>
          <w:szCs w:val="24"/>
          <w:lang w:val="en-US"/>
        </w:rPr>
        <w:t xml:space="preserve"> </w:t>
      </w:r>
      <w:proofErr w:type="spellStart"/>
      <w:r>
        <w:rPr>
          <w:szCs w:val="24"/>
          <w:lang w:val="en-US"/>
        </w:rPr>
        <w:t>на</w:t>
      </w:r>
      <w:proofErr w:type="spellEnd"/>
      <w:r>
        <w:rPr>
          <w:szCs w:val="24"/>
          <w:lang w:val="en-US"/>
        </w:rPr>
        <w:t xml:space="preserve"> </w:t>
      </w:r>
      <w:proofErr w:type="spellStart"/>
      <w:r>
        <w:rPr>
          <w:szCs w:val="24"/>
          <w:lang w:val="en-US"/>
        </w:rPr>
        <w:t>терена</w:t>
      </w:r>
      <w:proofErr w:type="spellEnd"/>
      <w:r>
        <w:rPr>
          <w:szCs w:val="24"/>
          <w:lang w:val="en-US"/>
        </w:rPr>
        <w:t>.</w:t>
      </w:r>
    </w:p>
    <w:p w14:paraId="0B57903D" w14:textId="77777777" w:rsidR="00C933E9" w:rsidRDefault="00C933E9" w:rsidP="00362E2D">
      <w:pPr>
        <w:pStyle w:val="23"/>
        <w:tabs>
          <w:tab w:val="clear" w:pos="-90"/>
          <w:tab w:val="center" w:pos="1170"/>
        </w:tabs>
        <w:ind w:firstLine="0"/>
        <w:rPr>
          <w:szCs w:val="24"/>
        </w:rPr>
      </w:pPr>
      <w:r>
        <w:rPr>
          <w:szCs w:val="24"/>
        </w:rPr>
        <w:t xml:space="preserve">          </w:t>
      </w:r>
      <w:proofErr w:type="spellStart"/>
      <w:r>
        <w:rPr>
          <w:szCs w:val="24"/>
          <w:lang w:val="en-US"/>
        </w:rPr>
        <w:t>Добитата</w:t>
      </w:r>
      <w:proofErr w:type="spellEnd"/>
      <w:r>
        <w:rPr>
          <w:szCs w:val="24"/>
          <w:lang w:val="en-US"/>
        </w:rPr>
        <w:t xml:space="preserve"> </w:t>
      </w:r>
      <w:proofErr w:type="spellStart"/>
      <w:r>
        <w:rPr>
          <w:szCs w:val="24"/>
          <w:lang w:val="en-US"/>
        </w:rPr>
        <w:t>след</w:t>
      </w:r>
      <w:proofErr w:type="spellEnd"/>
      <w:r>
        <w:rPr>
          <w:szCs w:val="24"/>
          <w:lang w:val="en-US"/>
        </w:rPr>
        <w:t xml:space="preserve"> </w:t>
      </w:r>
      <w:proofErr w:type="spellStart"/>
      <w:r>
        <w:rPr>
          <w:szCs w:val="24"/>
          <w:lang w:val="en-US"/>
        </w:rPr>
        <w:t>сечта</w:t>
      </w:r>
      <w:proofErr w:type="spellEnd"/>
      <w:r>
        <w:rPr>
          <w:szCs w:val="24"/>
          <w:lang w:val="en-US"/>
        </w:rPr>
        <w:t xml:space="preserve"> </w:t>
      </w:r>
      <w:proofErr w:type="spellStart"/>
      <w:r>
        <w:rPr>
          <w:szCs w:val="24"/>
          <w:lang w:val="en-US"/>
        </w:rPr>
        <w:t>дървесина</w:t>
      </w:r>
      <w:proofErr w:type="spellEnd"/>
      <w:r>
        <w:rPr>
          <w:szCs w:val="24"/>
          <w:lang w:val="en-US"/>
        </w:rPr>
        <w:t xml:space="preserve"> </w:t>
      </w:r>
      <w:proofErr w:type="spellStart"/>
      <w:r>
        <w:rPr>
          <w:szCs w:val="24"/>
          <w:lang w:val="en-US"/>
        </w:rPr>
        <w:t>да</w:t>
      </w:r>
      <w:proofErr w:type="spellEnd"/>
      <w:r>
        <w:rPr>
          <w:szCs w:val="24"/>
          <w:lang w:val="en-US"/>
        </w:rPr>
        <w:t xml:space="preserve"> </w:t>
      </w:r>
      <w:proofErr w:type="spellStart"/>
      <w:r>
        <w:rPr>
          <w:szCs w:val="24"/>
          <w:lang w:val="en-US"/>
        </w:rPr>
        <w:t>се</w:t>
      </w:r>
      <w:proofErr w:type="spellEnd"/>
      <w:r>
        <w:rPr>
          <w:szCs w:val="24"/>
          <w:lang w:val="en-US"/>
        </w:rPr>
        <w:t xml:space="preserve"> </w:t>
      </w:r>
      <w:proofErr w:type="spellStart"/>
      <w:r>
        <w:rPr>
          <w:szCs w:val="24"/>
          <w:lang w:val="en-US"/>
        </w:rPr>
        <w:t>измери</w:t>
      </w:r>
      <w:proofErr w:type="spellEnd"/>
      <w:r>
        <w:rPr>
          <w:szCs w:val="24"/>
          <w:lang w:val="en-US"/>
        </w:rPr>
        <w:t xml:space="preserve"> и </w:t>
      </w:r>
      <w:proofErr w:type="spellStart"/>
      <w:r>
        <w:rPr>
          <w:szCs w:val="24"/>
          <w:lang w:val="en-US"/>
        </w:rPr>
        <w:t>сортиментира</w:t>
      </w:r>
      <w:proofErr w:type="spellEnd"/>
      <w:r>
        <w:rPr>
          <w:szCs w:val="24"/>
          <w:lang w:val="en-US"/>
        </w:rPr>
        <w:t>.</w:t>
      </w:r>
    </w:p>
    <w:p w14:paraId="73017900" w14:textId="298B28C3" w:rsidR="002F6334" w:rsidRPr="002A168C" w:rsidRDefault="00C933E9" w:rsidP="00362E2D">
      <w:pPr>
        <w:pStyle w:val="23"/>
        <w:tabs>
          <w:tab w:val="clear" w:pos="-90"/>
          <w:tab w:val="center" w:pos="1170"/>
        </w:tabs>
        <w:ind w:firstLine="0"/>
        <w:rPr>
          <w:szCs w:val="24"/>
        </w:rPr>
      </w:pPr>
      <w:r>
        <w:rPr>
          <w:szCs w:val="24"/>
        </w:rPr>
        <w:t xml:space="preserve">          Възприетите проценти за </w:t>
      </w:r>
      <w:proofErr w:type="spellStart"/>
      <w:r>
        <w:rPr>
          <w:szCs w:val="24"/>
        </w:rPr>
        <w:t>сортиментиране</w:t>
      </w:r>
      <w:proofErr w:type="spellEnd"/>
      <w:r>
        <w:rPr>
          <w:szCs w:val="24"/>
        </w:rPr>
        <w:t xml:space="preserve"> на добивите по </w:t>
      </w:r>
      <w:r w:rsidR="00076075">
        <w:rPr>
          <w:szCs w:val="24"/>
        </w:rPr>
        <w:t xml:space="preserve">видове сечи и </w:t>
      </w:r>
      <w:r>
        <w:rPr>
          <w:szCs w:val="24"/>
        </w:rPr>
        <w:t xml:space="preserve">категории дървесина и </w:t>
      </w:r>
      <w:proofErr w:type="spellStart"/>
      <w:r>
        <w:rPr>
          <w:szCs w:val="24"/>
          <w:lang w:val="en-US"/>
        </w:rPr>
        <w:t>данните</w:t>
      </w:r>
      <w:proofErr w:type="spellEnd"/>
      <w:r>
        <w:rPr>
          <w:szCs w:val="24"/>
          <w:lang w:val="en-US"/>
        </w:rPr>
        <w:t xml:space="preserve"> </w:t>
      </w:r>
      <w:proofErr w:type="spellStart"/>
      <w:r>
        <w:rPr>
          <w:szCs w:val="24"/>
          <w:lang w:val="en-US"/>
        </w:rPr>
        <w:t>от</w:t>
      </w:r>
      <w:proofErr w:type="spellEnd"/>
      <w:r>
        <w:rPr>
          <w:szCs w:val="24"/>
          <w:lang w:val="en-US"/>
        </w:rPr>
        <w:t xml:space="preserve"> </w:t>
      </w:r>
      <w:proofErr w:type="spellStart"/>
      <w:r>
        <w:rPr>
          <w:szCs w:val="24"/>
          <w:lang w:val="en-US"/>
        </w:rPr>
        <w:t>временните</w:t>
      </w:r>
      <w:proofErr w:type="spellEnd"/>
      <w:r>
        <w:rPr>
          <w:szCs w:val="24"/>
          <w:lang w:val="en-US"/>
        </w:rPr>
        <w:t xml:space="preserve"> </w:t>
      </w:r>
      <w:proofErr w:type="spellStart"/>
      <w:r>
        <w:rPr>
          <w:szCs w:val="24"/>
          <w:lang w:val="en-US"/>
        </w:rPr>
        <w:t>пробни</w:t>
      </w:r>
      <w:proofErr w:type="spellEnd"/>
      <w:r>
        <w:rPr>
          <w:szCs w:val="24"/>
          <w:lang w:val="en-US"/>
        </w:rPr>
        <w:t xml:space="preserve"> </w:t>
      </w:r>
      <w:proofErr w:type="spellStart"/>
      <w:r>
        <w:rPr>
          <w:szCs w:val="24"/>
          <w:lang w:val="en-US"/>
        </w:rPr>
        <w:t>площи</w:t>
      </w:r>
      <w:proofErr w:type="spellEnd"/>
      <w:r>
        <w:rPr>
          <w:szCs w:val="24"/>
        </w:rPr>
        <w:t xml:space="preserve"> да се представят с предложението за обособяване на стопанските класове, </w:t>
      </w:r>
      <w:proofErr w:type="spellStart"/>
      <w:r>
        <w:rPr>
          <w:szCs w:val="24"/>
        </w:rPr>
        <w:t>турнусите</w:t>
      </w:r>
      <w:proofErr w:type="spellEnd"/>
      <w:r>
        <w:rPr>
          <w:szCs w:val="24"/>
        </w:rPr>
        <w:t xml:space="preserve"> на сеч и размера на ползването,</w:t>
      </w:r>
      <w:r>
        <w:rPr>
          <w:szCs w:val="24"/>
          <w:lang w:val="en-US"/>
        </w:rPr>
        <w:t xml:space="preserve"> и </w:t>
      </w:r>
      <w:proofErr w:type="spellStart"/>
      <w:r>
        <w:rPr>
          <w:szCs w:val="24"/>
          <w:lang w:val="en-US"/>
        </w:rPr>
        <w:t>се</w:t>
      </w:r>
      <w:proofErr w:type="spellEnd"/>
      <w:r>
        <w:rPr>
          <w:szCs w:val="24"/>
          <w:lang w:val="en-US"/>
        </w:rPr>
        <w:t xml:space="preserve"> </w:t>
      </w:r>
      <w:proofErr w:type="spellStart"/>
      <w:r>
        <w:rPr>
          <w:szCs w:val="24"/>
          <w:lang w:val="en-US"/>
        </w:rPr>
        <w:t>приложат</w:t>
      </w:r>
      <w:proofErr w:type="spellEnd"/>
      <w:r>
        <w:rPr>
          <w:szCs w:val="24"/>
          <w:lang w:val="en-US"/>
        </w:rPr>
        <w:t xml:space="preserve"> </w:t>
      </w:r>
      <w:proofErr w:type="spellStart"/>
      <w:r>
        <w:rPr>
          <w:szCs w:val="24"/>
          <w:lang w:val="en-US"/>
        </w:rPr>
        <w:t>към</w:t>
      </w:r>
      <w:proofErr w:type="spellEnd"/>
      <w:r>
        <w:rPr>
          <w:szCs w:val="24"/>
          <w:lang w:val="en-US"/>
        </w:rPr>
        <w:t xml:space="preserve"> </w:t>
      </w:r>
      <w:r>
        <w:rPr>
          <w:szCs w:val="24"/>
        </w:rPr>
        <w:t xml:space="preserve">горскостопанския </w:t>
      </w:r>
      <w:r>
        <w:rPr>
          <w:szCs w:val="24"/>
          <w:lang w:val="en-US"/>
        </w:rPr>
        <w:t>п</w:t>
      </w:r>
      <w:r>
        <w:rPr>
          <w:szCs w:val="24"/>
        </w:rPr>
        <w:t xml:space="preserve">лан (вкл. и при предаването му в чернови вид).       </w:t>
      </w:r>
    </w:p>
    <w:p w14:paraId="303BE54A" w14:textId="1774B2F1" w:rsidR="00C933E9" w:rsidRDefault="00C933E9" w:rsidP="00362E2D">
      <w:pPr>
        <w:pStyle w:val="23"/>
        <w:tabs>
          <w:tab w:val="clear" w:pos="-90"/>
          <w:tab w:val="center" w:pos="1170"/>
        </w:tabs>
        <w:ind w:firstLine="0"/>
        <w:rPr>
          <w:b/>
          <w:szCs w:val="24"/>
        </w:rPr>
      </w:pPr>
      <w:r>
        <w:rPr>
          <w:b/>
          <w:szCs w:val="24"/>
        </w:rPr>
        <w:t>3. Възобновяване и залесяване</w:t>
      </w:r>
    </w:p>
    <w:p w14:paraId="629B87A7" w14:textId="434C1C9A" w:rsidR="00701270" w:rsidRDefault="00C933E9" w:rsidP="00362E2D">
      <w:pPr>
        <w:pStyle w:val="23"/>
        <w:tabs>
          <w:tab w:val="clear" w:pos="-90"/>
          <w:tab w:val="center" w:pos="1170"/>
        </w:tabs>
        <w:ind w:firstLine="0"/>
        <w:rPr>
          <w:szCs w:val="24"/>
        </w:rPr>
      </w:pPr>
      <w:r>
        <w:rPr>
          <w:szCs w:val="24"/>
        </w:rPr>
        <w:t xml:space="preserve">          В зависимост от условията и хода на естественото възобновяване в зрели насаждения, при необходимост да се предвижда подпомагането му чрез: обработка на почвата и мъртвата горска постилка; разрохкване под </w:t>
      </w:r>
      <w:proofErr w:type="spellStart"/>
      <w:r>
        <w:rPr>
          <w:szCs w:val="24"/>
        </w:rPr>
        <w:t>склопа</w:t>
      </w:r>
      <w:proofErr w:type="spellEnd"/>
      <w:r>
        <w:rPr>
          <w:szCs w:val="24"/>
        </w:rPr>
        <w:t xml:space="preserve">; отстраняване на </w:t>
      </w:r>
      <w:proofErr w:type="spellStart"/>
      <w:r>
        <w:rPr>
          <w:szCs w:val="24"/>
        </w:rPr>
        <w:t>подлеса</w:t>
      </w:r>
      <w:proofErr w:type="spellEnd"/>
      <w:r>
        <w:rPr>
          <w:szCs w:val="24"/>
        </w:rPr>
        <w:t xml:space="preserve">; засяване на семена и жълъди или залесяване на </w:t>
      </w:r>
      <w:proofErr w:type="spellStart"/>
      <w:r>
        <w:rPr>
          <w:szCs w:val="24"/>
        </w:rPr>
        <w:t>невъзобновените</w:t>
      </w:r>
      <w:proofErr w:type="spellEnd"/>
      <w:r>
        <w:rPr>
          <w:szCs w:val="24"/>
        </w:rPr>
        <w:t xml:space="preserve"> участъци</w:t>
      </w:r>
      <w:r w:rsidR="00076075">
        <w:rPr>
          <w:szCs w:val="24"/>
        </w:rPr>
        <w:t>; забрана пашата на домашни животни;</w:t>
      </w:r>
    </w:p>
    <w:p w14:paraId="4C7DDBD9" w14:textId="77777777" w:rsidR="008B4C56" w:rsidRDefault="00C933E9" w:rsidP="00362E2D">
      <w:pPr>
        <w:pStyle w:val="23"/>
        <w:tabs>
          <w:tab w:val="clear" w:pos="-90"/>
          <w:tab w:val="center" w:pos="1170"/>
        </w:tabs>
        <w:ind w:firstLine="0"/>
        <w:rPr>
          <w:szCs w:val="24"/>
        </w:rPr>
      </w:pPr>
      <w:r>
        <w:rPr>
          <w:szCs w:val="24"/>
        </w:rPr>
        <w:t xml:space="preserve">          Залесяванията да се планират съгласно Наредба № 2 от 2013 г. за условията и реда  за залесяване на горските и земеделски територии и инвентаризация на горските култури.</w:t>
      </w:r>
    </w:p>
    <w:p w14:paraId="7034032A" w14:textId="1D47094B" w:rsidR="00C933E9" w:rsidRDefault="008B4C56" w:rsidP="00362E2D">
      <w:pPr>
        <w:pStyle w:val="23"/>
        <w:tabs>
          <w:tab w:val="clear" w:pos="-90"/>
          <w:tab w:val="center" w:pos="1170"/>
        </w:tabs>
        <w:ind w:firstLine="0"/>
        <w:rPr>
          <w:szCs w:val="24"/>
        </w:rPr>
      </w:pPr>
      <w:r>
        <w:rPr>
          <w:szCs w:val="24"/>
        </w:rPr>
        <w:t xml:space="preserve">         След комплексна преценка на природните условия, типа </w:t>
      </w:r>
      <w:proofErr w:type="spellStart"/>
      <w:r>
        <w:rPr>
          <w:szCs w:val="24"/>
        </w:rPr>
        <w:t>месторастене</w:t>
      </w:r>
      <w:proofErr w:type="spellEnd"/>
      <w:r>
        <w:rPr>
          <w:szCs w:val="24"/>
        </w:rPr>
        <w:t xml:space="preserve">, целта на залесяването, биологичните особености и екологичните изисквания на видовете, за всеки подотдел да се определят подходящите видове за залесяване, съгласно Класификационната схема на типовете горски </w:t>
      </w:r>
      <w:proofErr w:type="spellStart"/>
      <w:r>
        <w:rPr>
          <w:szCs w:val="24"/>
        </w:rPr>
        <w:t>месторастения</w:t>
      </w:r>
      <w:proofErr w:type="spellEnd"/>
      <w:r>
        <w:rPr>
          <w:szCs w:val="24"/>
        </w:rPr>
        <w:t xml:space="preserve"> от 2011 г., насоките на залесяване, типовете горски култури, видът и начинът на </w:t>
      </w:r>
      <w:proofErr w:type="spellStart"/>
      <w:r>
        <w:rPr>
          <w:szCs w:val="24"/>
        </w:rPr>
        <w:t>почвоподготовка</w:t>
      </w:r>
      <w:proofErr w:type="spellEnd"/>
      <w:r>
        <w:rPr>
          <w:szCs w:val="24"/>
        </w:rPr>
        <w:t>, схемата и гъстотата на културите, както и методът и сезонът за залесяване.</w:t>
      </w:r>
      <w:r w:rsidR="00C933E9">
        <w:rPr>
          <w:szCs w:val="24"/>
        </w:rPr>
        <w:t xml:space="preserve"> </w:t>
      </w:r>
      <w:r>
        <w:rPr>
          <w:szCs w:val="24"/>
        </w:rPr>
        <w:t xml:space="preserve">     </w:t>
      </w:r>
    </w:p>
    <w:p w14:paraId="166A5533" w14:textId="3B09F725" w:rsidR="00C933E9" w:rsidRDefault="00C933E9" w:rsidP="00362E2D">
      <w:pPr>
        <w:pStyle w:val="23"/>
        <w:tabs>
          <w:tab w:val="clear" w:pos="-90"/>
          <w:tab w:val="center" w:pos="1170"/>
        </w:tabs>
        <w:ind w:firstLine="0"/>
        <w:rPr>
          <w:szCs w:val="24"/>
          <w:lang w:val="en-US"/>
        </w:rPr>
      </w:pPr>
      <w:r>
        <w:rPr>
          <w:szCs w:val="24"/>
        </w:rPr>
        <w:t xml:space="preserve">         Залесяване да се предвижда основно за възстановяване на обезлесени терени следствие на пожари и други природни бедствия и евентуално след окончателн</w:t>
      </w:r>
      <w:r w:rsidR="008B4C56">
        <w:rPr>
          <w:szCs w:val="24"/>
        </w:rPr>
        <w:t>а</w:t>
      </w:r>
      <w:r>
        <w:rPr>
          <w:szCs w:val="24"/>
        </w:rPr>
        <w:t xml:space="preserve"> фаз</w:t>
      </w:r>
      <w:r w:rsidR="008B4C56">
        <w:rPr>
          <w:szCs w:val="24"/>
        </w:rPr>
        <w:t>а</w:t>
      </w:r>
      <w:r>
        <w:rPr>
          <w:szCs w:val="24"/>
        </w:rPr>
        <w:t xml:space="preserve"> на възобновителни сечи, за допълване на възобновяването или обогатяване на видовото разнообразие, когато това не може да се постигне по естествен път.</w:t>
      </w:r>
    </w:p>
    <w:p w14:paraId="08535195" w14:textId="77777777" w:rsidR="00C933E9" w:rsidRDefault="00C933E9" w:rsidP="00362E2D">
      <w:pPr>
        <w:pStyle w:val="23"/>
        <w:tabs>
          <w:tab w:val="clear" w:pos="-90"/>
          <w:tab w:val="center" w:pos="1170"/>
        </w:tabs>
        <w:ind w:firstLine="0"/>
        <w:rPr>
          <w:szCs w:val="24"/>
          <w:lang w:val="en-US"/>
        </w:rPr>
      </w:pPr>
      <w:r>
        <w:rPr>
          <w:szCs w:val="24"/>
          <w:lang w:val="en-US"/>
        </w:rPr>
        <w:t xml:space="preserve">          </w:t>
      </w:r>
      <w:r>
        <w:rPr>
          <w:szCs w:val="24"/>
        </w:rPr>
        <w:t>За овладяване на евентуални ерозионни процеси, установени при инвентаризацията, да се предвиди залесяване с подходящи дървесни видове.</w:t>
      </w:r>
    </w:p>
    <w:p w14:paraId="7F6D829D" w14:textId="09354FDC" w:rsidR="00C933E9" w:rsidRDefault="00C933E9" w:rsidP="00362E2D">
      <w:pPr>
        <w:pStyle w:val="23"/>
        <w:tabs>
          <w:tab w:val="clear" w:pos="-90"/>
          <w:tab w:val="center" w:pos="1170"/>
        </w:tabs>
        <w:ind w:firstLine="0"/>
        <w:rPr>
          <w:szCs w:val="24"/>
        </w:rPr>
      </w:pPr>
      <w:r>
        <w:rPr>
          <w:szCs w:val="24"/>
        </w:rPr>
        <w:t xml:space="preserve">          Подготовката на почвата за залесяване да се определи в зависимост от </w:t>
      </w:r>
      <w:r w:rsidR="008B4C56">
        <w:rPr>
          <w:szCs w:val="24"/>
        </w:rPr>
        <w:t xml:space="preserve">насоката и </w:t>
      </w:r>
      <w:r>
        <w:rPr>
          <w:szCs w:val="24"/>
        </w:rPr>
        <w:t xml:space="preserve">специфичните условия на микрорелефа – наклон, изложение, дълбочина и </w:t>
      </w:r>
      <w:proofErr w:type="spellStart"/>
      <w:r>
        <w:rPr>
          <w:szCs w:val="24"/>
        </w:rPr>
        <w:t>каменливост</w:t>
      </w:r>
      <w:proofErr w:type="spellEnd"/>
      <w:r>
        <w:rPr>
          <w:szCs w:val="24"/>
        </w:rPr>
        <w:t xml:space="preserve"> на почвата, размер на площта за залесяване и други особености.</w:t>
      </w:r>
    </w:p>
    <w:p w14:paraId="2738B7CC" w14:textId="77777777" w:rsidR="00C933E9" w:rsidRDefault="00C933E9" w:rsidP="00362E2D">
      <w:pPr>
        <w:pStyle w:val="23"/>
        <w:tabs>
          <w:tab w:val="clear" w:pos="-90"/>
          <w:tab w:val="center" w:pos="1170"/>
        </w:tabs>
        <w:ind w:firstLine="0"/>
        <w:rPr>
          <w:szCs w:val="24"/>
        </w:rPr>
      </w:pPr>
      <w:r>
        <w:rPr>
          <w:szCs w:val="24"/>
        </w:rPr>
        <w:t xml:space="preserve">          При планиране на залесяване да се предпочитат смесени култури от устойчиви местни видове.</w:t>
      </w:r>
    </w:p>
    <w:p w14:paraId="45EFE334" w14:textId="77777777" w:rsidR="00C933E9" w:rsidRDefault="00C933E9" w:rsidP="00362E2D">
      <w:pPr>
        <w:pStyle w:val="23"/>
        <w:tabs>
          <w:tab w:val="clear" w:pos="-90"/>
          <w:tab w:val="center" w:pos="1170"/>
        </w:tabs>
        <w:ind w:firstLine="0"/>
        <w:rPr>
          <w:szCs w:val="24"/>
        </w:rPr>
      </w:pPr>
      <w:r>
        <w:rPr>
          <w:szCs w:val="24"/>
        </w:rPr>
        <w:t xml:space="preserve">          Да се предвиди отглеждане на новосъздадените култури и мерки за опазването им от паша на домашни животни и дивеч, вкл. и чрез ограждане.</w:t>
      </w:r>
    </w:p>
    <w:p w14:paraId="1EEC106B" w14:textId="77777777" w:rsidR="00C933E9" w:rsidRDefault="00C933E9" w:rsidP="00362E2D">
      <w:pPr>
        <w:pStyle w:val="23"/>
        <w:tabs>
          <w:tab w:val="clear" w:pos="-90"/>
          <w:tab w:val="center" w:pos="1170"/>
        </w:tabs>
        <w:ind w:firstLine="0"/>
        <w:rPr>
          <w:szCs w:val="24"/>
        </w:rPr>
      </w:pPr>
      <w:r>
        <w:rPr>
          <w:szCs w:val="24"/>
        </w:rPr>
        <w:t xml:space="preserve">          При наличие на добри условия за естествено възобновяване, да не се предвижда залесяване на котли и малки площи, следствие на проведена възобновителна сеч.</w:t>
      </w:r>
    </w:p>
    <w:p w14:paraId="613E9A22" w14:textId="77777777" w:rsidR="00C933E9" w:rsidRDefault="00C933E9" w:rsidP="00362E2D">
      <w:pPr>
        <w:pStyle w:val="23"/>
        <w:tabs>
          <w:tab w:val="clear" w:pos="-90"/>
          <w:tab w:val="center" w:pos="1170"/>
        </w:tabs>
        <w:ind w:firstLine="0"/>
        <w:rPr>
          <w:szCs w:val="24"/>
        </w:rPr>
      </w:pPr>
      <w:r>
        <w:rPr>
          <w:szCs w:val="24"/>
        </w:rPr>
        <w:t xml:space="preserve">          Към записката на горскостопанския план да се приложат списъци на подотделите, вкл. и на магнитен носител, в които е планирано залесяване и подпомагане на естественото възобновяване. </w:t>
      </w:r>
    </w:p>
    <w:p w14:paraId="39ABEC35" w14:textId="0A76B7A4" w:rsidR="00C933E9" w:rsidRDefault="00C933E9" w:rsidP="00362E2D">
      <w:pPr>
        <w:pStyle w:val="23"/>
        <w:tabs>
          <w:tab w:val="clear" w:pos="-90"/>
          <w:tab w:val="center" w:pos="1170"/>
        </w:tabs>
        <w:ind w:firstLine="0"/>
        <w:rPr>
          <w:szCs w:val="24"/>
        </w:rPr>
      </w:pPr>
      <w:r>
        <w:rPr>
          <w:szCs w:val="24"/>
        </w:rPr>
        <w:t xml:space="preserve">          ТП „ДГС </w:t>
      </w:r>
      <w:r w:rsidR="008D6BE6">
        <w:rPr>
          <w:szCs w:val="24"/>
        </w:rPr>
        <w:t>Шумен</w:t>
      </w:r>
      <w:r>
        <w:rPr>
          <w:szCs w:val="24"/>
        </w:rPr>
        <w:t xml:space="preserve">”  разполага с </w:t>
      </w:r>
      <w:r w:rsidR="008D6BE6">
        <w:rPr>
          <w:szCs w:val="24"/>
        </w:rPr>
        <w:t xml:space="preserve">горки </w:t>
      </w:r>
      <w:r>
        <w:rPr>
          <w:szCs w:val="24"/>
        </w:rPr>
        <w:t>разсадник</w:t>
      </w:r>
      <w:r w:rsidR="002147D9">
        <w:rPr>
          <w:szCs w:val="24"/>
        </w:rPr>
        <w:t xml:space="preserve"> с площ 25,2581 ха - </w:t>
      </w:r>
      <w:r w:rsidR="002147D9" w:rsidRPr="003B7CAB">
        <w:rPr>
          <w:szCs w:val="24"/>
        </w:rPr>
        <w:t>подотдели: 98м,1,2,4,5,9,10,11</w:t>
      </w:r>
      <w:r w:rsidR="002147D9">
        <w:rPr>
          <w:szCs w:val="24"/>
        </w:rPr>
        <w:t>.</w:t>
      </w:r>
      <w:r>
        <w:rPr>
          <w:szCs w:val="24"/>
        </w:rPr>
        <w:t xml:space="preserve">             </w:t>
      </w:r>
    </w:p>
    <w:p w14:paraId="02177E42" w14:textId="6E092D4F" w:rsidR="00C933E9" w:rsidRDefault="00C933E9" w:rsidP="00362E2D">
      <w:pPr>
        <w:pStyle w:val="23"/>
        <w:tabs>
          <w:tab w:val="clear" w:pos="-90"/>
          <w:tab w:val="center" w:pos="1170"/>
        </w:tabs>
        <w:ind w:firstLine="0"/>
        <w:rPr>
          <w:szCs w:val="24"/>
        </w:rPr>
      </w:pPr>
      <w:r>
        <w:rPr>
          <w:szCs w:val="24"/>
        </w:rPr>
        <w:lastRenderedPageBreak/>
        <w:t xml:space="preserve">          В горите-държавна собственост са регистрирани </w:t>
      </w:r>
      <w:r w:rsidR="00D643ED">
        <w:rPr>
          <w:szCs w:val="24"/>
        </w:rPr>
        <w:t>22</w:t>
      </w:r>
      <w:r>
        <w:rPr>
          <w:szCs w:val="24"/>
        </w:rPr>
        <w:t xml:space="preserve"> </w:t>
      </w:r>
      <w:proofErr w:type="spellStart"/>
      <w:r>
        <w:rPr>
          <w:szCs w:val="24"/>
        </w:rPr>
        <w:t>семепроизводствени</w:t>
      </w:r>
      <w:proofErr w:type="spellEnd"/>
      <w:r>
        <w:rPr>
          <w:szCs w:val="24"/>
        </w:rPr>
        <w:t xml:space="preserve"> насаждения с автохтонен произход на базовия източник с обща площ </w:t>
      </w:r>
      <w:r w:rsidR="00D643ED">
        <w:rPr>
          <w:szCs w:val="24"/>
        </w:rPr>
        <w:t>243,9</w:t>
      </w:r>
      <w:r>
        <w:rPr>
          <w:szCs w:val="24"/>
        </w:rPr>
        <w:t xml:space="preserve"> ха.</w:t>
      </w:r>
      <w:r w:rsidR="00513BC1">
        <w:rPr>
          <w:szCs w:val="24"/>
        </w:rPr>
        <w:t>;</w:t>
      </w:r>
      <w:r w:rsidR="00D643ED">
        <w:rPr>
          <w:szCs w:val="24"/>
        </w:rPr>
        <w:t xml:space="preserve"> </w:t>
      </w:r>
      <w:r w:rsidR="00C6574F">
        <w:rPr>
          <w:szCs w:val="24"/>
        </w:rPr>
        <w:t xml:space="preserve">една </w:t>
      </w:r>
      <w:proofErr w:type="spellStart"/>
      <w:r w:rsidR="00D643ED">
        <w:rPr>
          <w:szCs w:val="24"/>
        </w:rPr>
        <w:t>семепроизводствена</w:t>
      </w:r>
      <w:proofErr w:type="spellEnd"/>
      <w:r w:rsidR="00D643ED">
        <w:rPr>
          <w:szCs w:val="24"/>
        </w:rPr>
        <w:t xml:space="preserve"> градина с площ 1,8 ха; 2 географски култури с обща площ </w:t>
      </w:r>
      <w:r w:rsidR="009D40E3">
        <w:rPr>
          <w:szCs w:val="24"/>
        </w:rPr>
        <w:t xml:space="preserve">18,8 </w:t>
      </w:r>
      <w:r w:rsidR="00D643ED">
        <w:rPr>
          <w:szCs w:val="24"/>
        </w:rPr>
        <w:t xml:space="preserve">ха и </w:t>
      </w:r>
      <w:proofErr w:type="spellStart"/>
      <w:r w:rsidR="00D643ED">
        <w:rPr>
          <w:szCs w:val="24"/>
        </w:rPr>
        <w:t>дендрариум</w:t>
      </w:r>
      <w:proofErr w:type="spellEnd"/>
      <w:r w:rsidR="00D643ED">
        <w:rPr>
          <w:szCs w:val="24"/>
        </w:rPr>
        <w:t xml:space="preserve"> с площ 1,5 ха</w:t>
      </w:r>
      <w:r w:rsidR="009D40E3">
        <w:rPr>
          <w:szCs w:val="24"/>
        </w:rPr>
        <w:t>.</w:t>
      </w:r>
    </w:p>
    <w:p w14:paraId="7437D8EC" w14:textId="61A92CD9" w:rsidR="00140CCC" w:rsidRDefault="002D4596" w:rsidP="00362E2D">
      <w:pPr>
        <w:pStyle w:val="23"/>
        <w:tabs>
          <w:tab w:val="clear" w:pos="-90"/>
          <w:tab w:val="center" w:pos="1170"/>
        </w:tabs>
        <w:ind w:firstLine="0"/>
        <w:rPr>
          <w:szCs w:val="24"/>
        </w:rPr>
      </w:pPr>
      <w:r w:rsidRPr="002D4596">
        <w:rPr>
          <w:b/>
          <w:bCs/>
          <w:szCs w:val="24"/>
        </w:rPr>
        <w:t xml:space="preserve">4. </w:t>
      </w:r>
      <w:r w:rsidR="00140CCC">
        <w:rPr>
          <w:b/>
          <w:szCs w:val="24"/>
        </w:rPr>
        <w:t xml:space="preserve">Планиране на мероприятия в полезащитните горски пояси </w:t>
      </w:r>
      <w:r w:rsidR="00140CCC">
        <w:rPr>
          <w:b/>
          <w:szCs w:val="24"/>
          <w:lang w:val="en-US"/>
        </w:rPr>
        <w:t>(</w:t>
      </w:r>
      <w:r w:rsidR="00140CCC">
        <w:rPr>
          <w:b/>
          <w:szCs w:val="24"/>
        </w:rPr>
        <w:t>ПГП</w:t>
      </w:r>
      <w:r w:rsidR="00140CCC">
        <w:rPr>
          <w:b/>
          <w:szCs w:val="24"/>
          <w:lang w:val="en-US"/>
        </w:rPr>
        <w:t>)</w:t>
      </w:r>
    </w:p>
    <w:p w14:paraId="1D89C262" w14:textId="6674CAF3" w:rsidR="00140CCC" w:rsidRDefault="00140CCC" w:rsidP="00362E2D">
      <w:pPr>
        <w:pStyle w:val="23"/>
        <w:tabs>
          <w:tab w:val="clear" w:pos="-90"/>
          <w:tab w:val="center" w:pos="1170"/>
        </w:tabs>
        <w:ind w:firstLine="0"/>
        <w:rPr>
          <w:b/>
          <w:szCs w:val="24"/>
        </w:rPr>
      </w:pPr>
      <w:r>
        <w:rPr>
          <w:szCs w:val="24"/>
        </w:rPr>
        <w:t xml:space="preserve">          По своето предназначение и функциите които изпълняват, ПГП  са </w:t>
      </w:r>
      <w:proofErr w:type="spellStart"/>
      <w:r>
        <w:rPr>
          <w:szCs w:val="24"/>
        </w:rPr>
        <w:t>милиоративни</w:t>
      </w:r>
      <w:proofErr w:type="spellEnd"/>
      <w:r>
        <w:rPr>
          <w:szCs w:val="24"/>
        </w:rPr>
        <w:t xml:space="preserve"> съоръжения и за тях не са приложими системите за стопанисване на останалите гори.</w:t>
      </w:r>
      <w:r>
        <w:rPr>
          <w:b/>
          <w:szCs w:val="24"/>
        </w:rPr>
        <w:t xml:space="preserve">     </w:t>
      </w:r>
    </w:p>
    <w:p w14:paraId="48F2EBC3" w14:textId="77777777" w:rsidR="00140CCC" w:rsidRDefault="00140CCC" w:rsidP="00362E2D">
      <w:pPr>
        <w:pStyle w:val="23"/>
        <w:tabs>
          <w:tab w:val="clear" w:pos="-90"/>
          <w:tab w:val="center" w:pos="1170"/>
        </w:tabs>
        <w:ind w:firstLine="0"/>
        <w:rPr>
          <w:szCs w:val="24"/>
        </w:rPr>
      </w:pPr>
      <w:r>
        <w:rPr>
          <w:b/>
          <w:szCs w:val="24"/>
        </w:rPr>
        <w:t xml:space="preserve">          </w:t>
      </w:r>
      <w:r>
        <w:rPr>
          <w:szCs w:val="24"/>
        </w:rPr>
        <w:t xml:space="preserve">Мероприятията в ПГП да се планират съгласно указанията в писмо № ИАГ – 34291/07.10.2014 г. на изпълнителния директор на ИАГ за стопанисването им, а именно: </w:t>
      </w:r>
    </w:p>
    <w:p w14:paraId="2A4B8097" w14:textId="77777777" w:rsidR="00140CCC" w:rsidRDefault="00140CCC" w:rsidP="00362E2D">
      <w:pPr>
        <w:pStyle w:val="23"/>
        <w:numPr>
          <w:ilvl w:val="0"/>
          <w:numId w:val="38"/>
        </w:numPr>
        <w:tabs>
          <w:tab w:val="clear" w:pos="-90"/>
          <w:tab w:val="center" w:pos="1170"/>
        </w:tabs>
        <w:rPr>
          <w:szCs w:val="24"/>
        </w:rPr>
      </w:pPr>
      <w:r>
        <w:rPr>
          <w:szCs w:val="24"/>
        </w:rPr>
        <w:t>В ПГП в „добро“ и „задоволително“ състояние да не се планират сечи – при необходимост само санитарна сеч;</w:t>
      </w:r>
    </w:p>
    <w:p w14:paraId="2D90F826" w14:textId="6B5338B4" w:rsidR="00140CCC" w:rsidRDefault="00140CCC" w:rsidP="00362E2D">
      <w:pPr>
        <w:pStyle w:val="23"/>
        <w:numPr>
          <w:ilvl w:val="0"/>
          <w:numId w:val="38"/>
        </w:numPr>
        <w:tabs>
          <w:tab w:val="clear" w:pos="-90"/>
          <w:tab w:val="center" w:pos="1170"/>
        </w:tabs>
        <w:rPr>
          <w:szCs w:val="24"/>
        </w:rPr>
      </w:pPr>
      <w:r>
        <w:rPr>
          <w:szCs w:val="24"/>
        </w:rPr>
        <w:t xml:space="preserve">В ПГП в „лошо“ състояние и необходимост от цялостно изсичане, да се планира „техническа сеч“ и изкуствено, естествено или смесено възобновяване </w:t>
      </w:r>
      <w:r>
        <w:rPr>
          <w:szCs w:val="24"/>
          <w:lang w:val="en-US"/>
        </w:rPr>
        <w:t>(</w:t>
      </w:r>
      <w:r>
        <w:rPr>
          <w:szCs w:val="24"/>
        </w:rPr>
        <w:t>възстановяване</w:t>
      </w:r>
      <w:r>
        <w:rPr>
          <w:szCs w:val="24"/>
          <w:lang w:val="en-US"/>
        </w:rPr>
        <w:t>)</w:t>
      </w:r>
      <w:r>
        <w:rPr>
          <w:szCs w:val="24"/>
        </w:rPr>
        <w:t xml:space="preserve"> на пояса. </w:t>
      </w:r>
      <w:r w:rsidR="002A168C">
        <w:rPr>
          <w:szCs w:val="24"/>
        </w:rPr>
        <w:t>П</w:t>
      </w:r>
      <w:r>
        <w:rPr>
          <w:szCs w:val="24"/>
        </w:rPr>
        <w:t>ри необходимост да се предвиждат мероприятия за подпомагане на възобновяването;</w:t>
      </w:r>
    </w:p>
    <w:p w14:paraId="2D8C94BC" w14:textId="72B354F6" w:rsidR="00140CCC" w:rsidRDefault="004C66BD" w:rsidP="00362E2D">
      <w:pPr>
        <w:pStyle w:val="23"/>
        <w:numPr>
          <w:ilvl w:val="0"/>
          <w:numId w:val="38"/>
        </w:numPr>
        <w:tabs>
          <w:tab w:val="clear" w:pos="-90"/>
          <w:tab w:val="center" w:pos="1170"/>
        </w:tabs>
        <w:rPr>
          <w:szCs w:val="24"/>
        </w:rPr>
      </w:pPr>
      <w:r>
        <w:rPr>
          <w:szCs w:val="24"/>
        </w:rPr>
        <w:t>С</w:t>
      </w:r>
      <w:r w:rsidR="00140CCC">
        <w:rPr>
          <w:szCs w:val="24"/>
        </w:rPr>
        <w:t xml:space="preserve">лед проведена сеч, да не се предвижда изкореняване на пъновете и пълна </w:t>
      </w:r>
      <w:proofErr w:type="spellStart"/>
      <w:r w:rsidR="00140CCC">
        <w:rPr>
          <w:szCs w:val="24"/>
        </w:rPr>
        <w:t>почвоподготовка</w:t>
      </w:r>
      <w:proofErr w:type="spellEnd"/>
      <w:r w:rsidR="00140CCC">
        <w:rPr>
          <w:szCs w:val="24"/>
        </w:rPr>
        <w:t>, а частична подготовка или раздробяване</w:t>
      </w:r>
      <w:r w:rsidR="00140CCC" w:rsidRPr="002A168C">
        <w:rPr>
          <w:b/>
          <w:bCs/>
          <w:szCs w:val="24"/>
        </w:rPr>
        <w:t>/</w:t>
      </w:r>
      <w:proofErr w:type="spellStart"/>
      <w:r w:rsidR="00140CCC">
        <w:rPr>
          <w:szCs w:val="24"/>
        </w:rPr>
        <w:t>фрезоване</w:t>
      </w:r>
      <w:proofErr w:type="spellEnd"/>
      <w:r w:rsidR="00140CCC">
        <w:rPr>
          <w:szCs w:val="24"/>
        </w:rPr>
        <w:t xml:space="preserve"> на пъновете. За залесяване да се предвиждат дълговечни видове;</w:t>
      </w:r>
    </w:p>
    <w:p w14:paraId="23BCF266" w14:textId="16FE87A4" w:rsidR="00EB1A81" w:rsidRPr="005C2768" w:rsidRDefault="00140CCC" w:rsidP="005C2768">
      <w:pPr>
        <w:pStyle w:val="23"/>
        <w:numPr>
          <w:ilvl w:val="0"/>
          <w:numId w:val="38"/>
        </w:numPr>
        <w:tabs>
          <w:tab w:val="clear" w:pos="-90"/>
          <w:tab w:val="center" w:pos="1170"/>
        </w:tabs>
        <w:rPr>
          <w:szCs w:val="24"/>
        </w:rPr>
      </w:pPr>
      <w:r>
        <w:rPr>
          <w:szCs w:val="24"/>
        </w:rPr>
        <w:t>В ПГП с широки корони, пречещи на съседните обработваеми земеделски земи, да се планира кастрене на клоните на външните редове.</w:t>
      </w:r>
    </w:p>
    <w:p w14:paraId="5A53562F" w14:textId="20AB4A37" w:rsidR="00C933E9" w:rsidRDefault="002D4596" w:rsidP="00362E2D">
      <w:pPr>
        <w:pStyle w:val="23"/>
        <w:tabs>
          <w:tab w:val="clear" w:pos="-90"/>
          <w:tab w:val="center" w:pos="1170"/>
        </w:tabs>
        <w:ind w:firstLine="0"/>
        <w:rPr>
          <w:b/>
          <w:szCs w:val="24"/>
        </w:rPr>
      </w:pPr>
      <w:r>
        <w:rPr>
          <w:b/>
          <w:szCs w:val="24"/>
        </w:rPr>
        <w:t>5</w:t>
      </w:r>
      <w:r w:rsidR="00C933E9">
        <w:rPr>
          <w:b/>
          <w:szCs w:val="24"/>
        </w:rPr>
        <w:t>. Планиране на други мероприятия.</w:t>
      </w:r>
    </w:p>
    <w:p w14:paraId="4A1E295C" w14:textId="623CC30B" w:rsidR="00C933E9" w:rsidRDefault="002D4596" w:rsidP="00362E2D">
      <w:pPr>
        <w:pStyle w:val="23"/>
        <w:tabs>
          <w:tab w:val="clear" w:pos="-90"/>
          <w:tab w:val="center" w:pos="1170"/>
        </w:tabs>
        <w:ind w:firstLine="0"/>
        <w:rPr>
          <w:b/>
          <w:szCs w:val="24"/>
        </w:rPr>
      </w:pPr>
      <w:r>
        <w:rPr>
          <w:b/>
          <w:szCs w:val="24"/>
        </w:rPr>
        <w:t>5</w:t>
      </w:r>
      <w:r w:rsidR="00C933E9">
        <w:rPr>
          <w:b/>
          <w:szCs w:val="24"/>
        </w:rPr>
        <w:t>.1. Добив на недървесни горски продукти</w:t>
      </w:r>
    </w:p>
    <w:p w14:paraId="02258891" w14:textId="438AF18A" w:rsidR="00C933E9" w:rsidRDefault="00C933E9" w:rsidP="00362E2D">
      <w:pPr>
        <w:pStyle w:val="23"/>
        <w:tabs>
          <w:tab w:val="clear" w:pos="-90"/>
          <w:tab w:val="center" w:pos="1170"/>
        </w:tabs>
        <w:ind w:firstLine="0"/>
        <w:rPr>
          <w:szCs w:val="24"/>
        </w:rPr>
      </w:pPr>
      <w:r>
        <w:rPr>
          <w:szCs w:val="24"/>
        </w:rPr>
        <w:t xml:space="preserve">          Да се планира по ГСУ възможния добив на</w:t>
      </w:r>
      <w:r>
        <w:rPr>
          <w:b/>
          <w:szCs w:val="24"/>
        </w:rPr>
        <w:t xml:space="preserve"> </w:t>
      </w:r>
      <w:r w:rsidR="00175EAD">
        <w:rPr>
          <w:bCs/>
          <w:szCs w:val="24"/>
        </w:rPr>
        <w:t>липов цвят</w:t>
      </w:r>
      <w:r w:rsidR="007D37AF">
        <w:rPr>
          <w:bCs/>
          <w:szCs w:val="24"/>
        </w:rPr>
        <w:t xml:space="preserve"> и други билки</w:t>
      </w:r>
      <w:r w:rsidR="00175EAD">
        <w:rPr>
          <w:bCs/>
          <w:szCs w:val="24"/>
        </w:rPr>
        <w:t xml:space="preserve">, </w:t>
      </w:r>
      <w:r w:rsidR="00175EAD" w:rsidRPr="00175EAD">
        <w:rPr>
          <w:bCs/>
          <w:szCs w:val="24"/>
        </w:rPr>
        <w:t xml:space="preserve">горски плодове, </w:t>
      </w:r>
      <w:r w:rsidR="00C6574F">
        <w:rPr>
          <w:bCs/>
          <w:szCs w:val="24"/>
        </w:rPr>
        <w:t xml:space="preserve">гъби, </w:t>
      </w:r>
      <w:r>
        <w:rPr>
          <w:szCs w:val="24"/>
        </w:rPr>
        <w:t xml:space="preserve">сено, </w:t>
      </w:r>
      <w:proofErr w:type="spellStart"/>
      <w:r>
        <w:rPr>
          <w:szCs w:val="24"/>
        </w:rPr>
        <w:t>листников</w:t>
      </w:r>
      <w:proofErr w:type="spellEnd"/>
      <w:r>
        <w:rPr>
          <w:szCs w:val="24"/>
        </w:rPr>
        <w:t xml:space="preserve"> фураж</w:t>
      </w:r>
      <w:r w:rsidR="00221F0F">
        <w:rPr>
          <w:szCs w:val="24"/>
        </w:rPr>
        <w:t xml:space="preserve"> и др.</w:t>
      </w:r>
    </w:p>
    <w:p w14:paraId="74F4C37E" w14:textId="10BAC422" w:rsidR="00C933E9" w:rsidRDefault="002D4596" w:rsidP="00362E2D">
      <w:pPr>
        <w:pStyle w:val="23"/>
        <w:tabs>
          <w:tab w:val="clear" w:pos="-90"/>
          <w:tab w:val="center" w:pos="1170"/>
        </w:tabs>
        <w:ind w:firstLine="0"/>
        <w:rPr>
          <w:b/>
          <w:szCs w:val="24"/>
        </w:rPr>
      </w:pPr>
      <w:r>
        <w:rPr>
          <w:b/>
          <w:szCs w:val="24"/>
        </w:rPr>
        <w:t>5</w:t>
      </w:r>
      <w:r w:rsidR="00C933E9">
        <w:rPr>
          <w:b/>
          <w:szCs w:val="24"/>
        </w:rPr>
        <w:t>.2. Паша</w:t>
      </w:r>
    </w:p>
    <w:p w14:paraId="6CFCA80B" w14:textId="77777777" w:rsidR="00C933E9" w:rsidRDefault="00C933E9" w:rsidP="00362E2D">
      <w:pPr>
        <w:pStyle w:val="23"/>
        <w:tabs>
          <w:tab w:val="clear" w:pos="-90"/>
          <w:tab w:val="center" w:pos="1170"/>
        </w:tabs>
        <w:ind w:firstLine="0"/>
        <w:rPr>
          <w:szCs w:val="24"/>
        </w:rPr>
      </w:pPr>
      <w:r>
        <w:rPr>
          <w:szCs w:val="24"/>
        </w:rPr>
        <w:t xml:space="preserve">         Към горскостопанския план да се приложи списък на подотделите, в които съгласно чл. 31, ал. 3 от ЗЗТ, чл. 124, ал.2 от ЗГ не се допуска паша на домашни животни. Забраната за паша се налага със заповед на кмета на общината, съгласно чл. 125 ал.1 от ЗГ.</w:t>
      </w:r>
    </w:p>
    <w:p w14:paraId="33C794B9" w14:textId="77777777" w:rsidR="00C933E9" w:rsidRDefault="00C933E9" w:rsidP="00362E2D">
      <w:pPr>
        <w:pStyle w:val="23"/>
        <w:tabs>
          <w:tab w:val="clear" w:pos="-90"/>
          <w:tab w:val="center" w:pos="1170"/>
        </w:tabs>
        <w:ind w:firstLine="0"/>
        <w:rPr>
          <w:szCs w:val="24"/>
        </w:rPr>
      </w:pPr>
      <w:r>
        <w:rPr>
          <w:szCs w:val="24"/>
        </w:rPr>
        <w:t xml:space="preserve">          С цел осигуряване на достъп до пасищата и ограничаване на повредите от домашни животни, при необходимост да се предвидят </w:t>
      </w:r>
      <w:proofErr w:type="spellStart"/>
      <w:r>
        <w:rPr>
          <w:szCs w:val="24"/>
        </w:rPr>
        <w:t>прокари</w:t>
      </w:r>
      <w:proofErr w:type="spellEnd"/>
      <w:r>
        <w:rPr>
          <w:szCs w:val="24"/>
        </w:rPr>
        <w:t>, като същите се отразят на картите.</w:t>
      </w:r>
    </w:p>
    <w:p w14:paraId="0AA15840" w14:textId="57848985" w:rsidR="00C933E9" w:rsidRDefault="002D4596" w:rsidP="00362E2D">
      <w:pPr>
        <w:pStyle w:val="23"/>
        <w:tabs>
          <w:tab w:val="clear" w:pos="-90"/>
          <w:tab w:val="center" w:pos="1170"/>
        </w:tabs>
        <w:ind w:firstLine="0"/>
        <w:rPr>
          <w:b/>
          <w:szCs w:val="24"/>
        </w:rPr>
      </w:pPr>
      <w:r>
        <w:rPr>
          <w:b/>
          <w:szCs w:val="24"/>
        </w:rPr>
        <w:t>5</w:t>
      </w:r>
      <w:r w:rsidR="00C933E9">
        <w:rPr>
          <w:b/>
          <w:szCs w:val="24"/>
        </w:rPr>
        <w:t>.3. Строителство</w:t>
      </w:r>
    </w:p>
    <w:p w14:paraId="6AC336F6" w14:textId="77777777" w:rsidR="00C933E9" w:rsidRDefault="00C933E9" w:rsidP="00362E2D">
      <w:pPr>
        <w:pStyle w:val="23"/>
        <w:tabs>
          <w:tab w:val="clear" w:pos="-90"/>
          <w:tab w:val="center" w:pos="1170"/>
        </w:tabs>
        <w:ind w:firstLine="0"/>
        <w:rPr>
          <w:szCs w:val="24"/>
        </w:rPr>
      </w:pPr>
      <w:r>
        <w:rPr>
          <w:szCs w:val="24"/>
        </w:rPr>
        <w:t xml:space="preserve">          Да се проучат нуждите на стопанството от строеж на нови или  ремонт да съществуващите сгради и горски пътища.</w:t>
      </w:r>
    </w:p>
    <w:p w14:paraId="5E205F8B" w14:textId="77777777" w:rsidR="00C933E9" w:rsidRDefault="00C933E9" w:rsidP="00362E2D">
      <w:pPr>
        <w:pStyle w:val="23"/>
        <w:tabs>
          <w:tab w:val="clear" w:pos="-90"/>
          <w:tab w:val="center" w:pos="1170"/>
        </w:tabs>
        <w:ind w:firstLine="0"/>
        <w:rPr>
          <w:szCs w:val="24"/>
        </w:rPr>
      </w:pPr>
      <w:r>
        <w:rPr>
          <w:szCs w:val="24"/>
        </w:rPr>
        <w:t xml:space="preserve">          При планиране на строителство на горски пътища и сгради да се има предвид и чл. 54, ал. 1, т. 3 от ЗГ.</w:t>
      </w:r>
    </w:p>
    <w:p w14:paraId="1AFE5215" w14:textId="77777777" w:rsidR="00C933E9" w:rsidRDefault="00C933E9" w:rsidP="00362E2D">
      <w:pPr>
        <w:pStyle w:val="23"/>
        <w:tabs>
          <w:tab w:val="clear" w:pos="-90"/>
          <w:tab w:val="center" w:pos="1170"/>
        </w:tabs>
        <w:ind w:firstLine="0"/>
        <w:rPr>
          <w:szCs w:val="24"/>
        </w:rPr>
      </w:pPr>
      <w:r>
        <w:rPr>
          <w:szCs w:val="24"/>
        </w:rPr>
        <w:t xml:space="preserve">          При наличие на </w:t>
      </w:r>
      <w:proofErr w:type="spellStart"/>
      <w:r>
        <w:rPr>
          <w:szCs w:val="24"/>
        </w:rPr>
        <w:t>ровини</w:t>
      </w:r>
      <w:proofErr w:type="spellEnd"/>
      <w:r>
        <w:rPr>
          <w:szCs w:val="24"/>
        </w:rPr>
        <w:t xml:space="preserve">, освен залесяване, при необходимост да се предвиди изграждане на леки технико-укрепителни съоръжения. </w:t>
      </w:r>
    </w:p>
    <w:p w14:paraId="299FA966" w14:textId="77777777" w:rsidR="00C933E9" w:rsidRDefault="00C933E9" w:rsidP="00362E2D">
      <w:pPr>
        <w:pStyle w:val="23"/>
        <w:tabs>
          <w:tab w:val="clear" w:pos="-90"/>
          <w:tab w:val="center" w:pos="1170"/>
        </w:tabs>
        <w:ind w:firstLine="0"/>
        <w:rPr>
          <w:szCs w:val="24"/>
        </w:rPr>
      </w:pPr>
      <w:r>
        <w:rPr>
          <w:szCs w:val="24"/>
        </w:rPr>
        <w:t xml:space="preserve">          Мероприятията да се планират съгласно изискванията на Наредба № 4 /19.02.2013 г. за защита на горските територии от ерозия и порои и строеж на укрепителни съоръжения.</w:t>
      </w:r>
    </w:p>
    <w:p w14:paraId="6D32899D" w14:textId="1E190417" w:rsidR="00C933E9" w:rsidRDefault="002D4596" w:rsidP="00362E2D">
      <w:pPr>
        <w:pStyle w:val="23"/>
        <w:tabs>
          <w:tab w:val="clear" w:pos="-90"/>
          <w:tab w:val="center" w:pos="1170"/>
        </w:tabs>
        <w:ind w:firstLine="0"/>
        <w:rPr>
          <w:b/>
          <w:szCs w:val="24"/>
        </w:rPr>
      </w:pPr>
      <w:r>
        <w:rPr>
          <w:b/>
          <w:szCs w:val="24"/>
        </w:rPr>
        <w:t>6</w:t>
      </w:r>
      <w:r w:rsidR="00C933E9">
        <w:rPr>
          <w:b/>
          <w:szCs w:val="24"/>
        </w:rPr>
        <w:t>. Защита на горските територии от болести и вредители и други повреди</w:t>
      </w:r>
    </w:p>
    <w:p w14:paraId="46D64AE3" w14:textId="592F64E5" w:rsidR="00C933E9" w:rsidRDefault="00C933E9" w:rsidP="00362E2D">
      <w:pPr>
        <w:pStyle w:val="23"/>
        <w:tabs>
          <w:tab w:val="clear" w:pos="-90"/>
          <w:tab w:val="center" w:pos="1170"/>
        </w:tabs>
        <w:ind w:firstLine="0"/>
        <w:rPr>
          <w:szCs w:val="24"/>
        </w:rPr>
      </w:pPr>
      <w:r>
        <w:rPr>
          <w:szCs w:val="24"/>
        </w:rPr>
        <w:t xml:space="preserve">          В насажденията и културите, в които при инвентаризацията са установени повреди, причинени от биотични и </w:t>
      </w:r>
      <w:proofErr w:type="spellStart"/>
      <w:r>
        <w:rPr>
          <w:szCs w:val="24"/>
        </w:rPr>
        <w:t>абиотични</w:t>
      </w:r>
      <w:proofErr w:type="spellEnd"/>
      <w:r>
        <w:rPr>
          <w:szCs w:val="24"/>
        </w:rPr>
        <w:t xml:space="preserve"> фактори да се предвидят мероприятия за борба с причинителите, съгласно Наредба № </w:t>
      </w:r>
      <w:r w:rsidR="00763105">
        <w:rPr>
          <w:szCs w:val="24"/>
        </w:rPr>
        <w:t>9</w:t>
      </w:r>
      <w:r>
        <w:rPr>
          <w:szCs w:val="24"/>
        </w:rPr>
        <w:t>/</w:t>
      </w:r>
      <w:r w:rsidR="00763105">
        <w:rPr>
          <w:szCs w:val="24"/>
        </w:rPr>
        <w:t>05</w:t>
      </w:r>
      <w:r>
        <w:rPr>
          <w:szCs w:val="24"/>
        </w:rPr>
        <w:t>.12.201</w:t>
      </w:r>
      <w:r w:rsidR="00763105">
        <w:rPr>
          <w:szCs w:val="24"/>
        </w:rPr>
        <w:t>9</w:t>
      </w:r>
      <w:r>
        <w:rPr>
          <w:szCs w:val="24"/>
        </w:rPr>
        <w:t xml:space="preserve"> г. за защита на горските територии от болести, вредители и други повреди.</w:t>
      </w:r>
    </w:p>
    <w:p w14:paraId="2603D43D" w14:textId="77777777" w:rsidR="00C933E9" w:rsidRDefault="00C933E9" w:rsidP="00362E2D">
      <w:pPr>
        <w:pStyle w:val="23"/>
        <w:tabs>
          <w:tab w:val="clear" w:pos="-90"/>
          <w:tab w:val="center" w:pos="1170"/>
        </w:tabs>
        <w:ind w:firstLine="0"/>
        <w:rPr>
          <w:b/>
          <w:szCs w:val="24"/>
        </w:rPr>
      </w:pPr>
      <w:r>
        <w:rPr>
          <w:b/>
          <w:szCs w:val="24"/>
        </w:rPr>
        <w:t xml:space="preserve">          Глава VІ. Дейности по опазване на горските територии от пожари</w:t>
      </w:r>
    </w:p>
    <w:p w14:paraId="7BF1DF9B" w14:textId="3531BC46" w:rsidR="00C933E9" w:rsidRDefault="00C933E9" w:rsidP="00362E2D">
      <w:pPr>
        <w:pStyle w:val="23"/>
        <w:tabs>
          <w:tab w:val="clear" w:pos="-90"/>
          <w:tab w:val="center" w:pos="1170"/>
        </w:tabs>
        <w:ind w:firstLine="0"/>
        <w:rPr>
          <w:szCs w:val="24"/>
        </w:rPr>
      </w:pPr>
      <w:r>
        <w:rPr>
          <w:szCs w:val="24"/>
        </w:rPr>
        <w:t xml:space="preserve">          Мероприятията са</w:t>
      </w:r>
      <w:r>
        <w:rPr>
          <w:b/>
          <w:szCs w:val="24"/>
        </w:rPr>
        <w:t xml:space="preserve"> </w:t>
      </w:r>
      <w:r>
        <w:rPr>
          <w:szCs w:val="24"/>
        </w:rPr>
        <w:t xml:space="preserve">разработени за цялата територия в плана за дейностите по опазване на горските територии от пожари. Тук да се направи извадка на проектираните мероприятия </w:t>
      </w:r>
      <w:r w:rsidR="007D37AF">
        <w:rPr>
          <w:szCs w:val="24"/>
        </w:rPr>
        <w:t>в</w:t>
      </w:r>
      <w:r>
        <w:rPr>
          <w:szCs w:val="24"/>
        </w:rPr>
        <w:t xml:space="preserve"> горите - държавна собственост, като </w:t>
      </w:r>
      <w:r w:rsidR="00D34021">
        <w:rPr>
          <w:szCs w:val="24"/>
        </w:rPr>
        <w:t>тези, свързани със сеч и залесяване</w:t>
      </w:r>
      <w:r>
        <w:rPr>
          <w:szCs w:val="24"/>
        </w:rPr>
        <w:t xml:space="preserve"> се отразят и в </w:t>
      </w:r>
      <w:proofErr w:type="spellStart"/>
      <w:r>
        <w:rPr>
          <w:szCs w:val="24"/>
        </w:rPr>
        <w:t>таксационните</w:t>
      </w:r>
      <w:proofErr w:type="spellEnd"/>
      <w:r>
        <w:rPr>
          <w:szCs w:val="24"/>
        </w:rPr>
        <w:t xml:space="preserve"> описания.</w:t>
      </w:r>
    </w:p>
    <w:p w14:paraId="091C2709" w14:textId="58A2803F" w:rsidR="00C933E9" w:rsidRDefault="00C933E9" w:rsidP="00362E2D">
      <w:pPr>
        <w:pStyle w:val="23"/>
        <w:tabs>
          <w:tab w:val="clear" w:pos="-90"/>
          <w:tab w:val="center" w:pos="1170"/>
        </w:tabs>
        <w:ind w:firstLine="0"/>
        <w:rPr>
          <w:szCs w:val="24"/>
        </w:rPr>
      </w:pPr>
      <w:r>
        <w:rPr>
          <w:b/>
          <w:szCs w:val="24"/>
        </w:rPr>
        <w:lastRenderedPageBreak/>
        <w:t xml:space="preserve">          Глава VІІ Редки, застрашени и лечебни растения </w:t>
      </w:r>
      <w:r>
        <w:rPr>
          <w:szCs w:val="24"/>
        </w:rPr>
        <w:t xml:space="preserve">– да се направи извадка </w:t>
      </w:r>
      <w:r w:rsidR="00501C3C">
        <w:rPr>
          <w:szCs w:val="24"/>
        </w:rPr>
        <w:t xml:space="preserve">от инвентаризацията </w:t>
      </w:r>
      <w:r w:rsidR="0088145A">
        <w:rPr>
          <w:szCs w:val="24"/>
        </w:rPr>
        <w:t>за горските територии – държавна собственост</w:t>
      </w:r>
      <w:r w:rsidR="00501C3C">
        <w:rPr>
          <w:szCs w:val="24"/>
        </w:rPr>
        <w:t>.</w:t>
      </w:r>
    </w:p>
    <w:p w14:paraId="18124323" w14:textId="209EF55D" w:rsidR="00C933E9" w:rsidRDefault="00C933E9" w:rsidP="00362E2D">
      <w:pPr>
        <w:pStyle w:val="23"/>
        <w:tabs>
          <w:tab w:val="clear" w:pos="-90"/>
          <w:tab w:val="center" w:pos="1170"/>
        </w:tabs>
        <w:ind w:firstLine="0"/>
        <w:rPr>
          <w:szCs w:val="24"/>
        </w:rPr>
      </w:pPr>
      <w:r>
        <w:rPr>
          <w:szCs w:val="24"/>
        </w:rPr>
        <w:t xml:space="preserve">          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w:t>
      </w:r>
      <w:r w:rsidR="00DB5F89">
        <w:rPr>
          <w:szCs w:val="24"/>
        </w:rPr>
        <w:t>, като за целта се ползва и информацията в доклада за ГВКС</w:t>
      </w:r>
      <w:r w:rsidR="00501C3C">
        <w:rPr>
          <w:szCs w:val="24"/>
        </w:rPr>
        <w:t xml:space="preserve"> и плана за управление на ПП „Шуменско </w:t>
      </w:r>
      <w:r w:rsidR="00942D6E">
        <w:rPr>
          <w:szCs w:val="24"/>
        </w:rPr>
        <w:t>п</w:t>
      </w:r>
      <w:r w:rsidR="00501C3C">
        <w:rPr>
          <w:szCs w:val="24"/>
        </w:rPr>
        <w:t>лато“</w:t>
      </w:r>
      <w:r>
        <w:rPr>
          <w:szCs w:val="24"/>
        </w:rPr>
        <w:t>.</w:t>
      </w:r>
    </w:p>
    <w:p w14:paraId="0FA65868" w14:textId="7AA03B1B" w:rsidR="00C933E9" w:rsidRPr="00C64010" w:rsidRDefault="00C933E9" w:rsidP="00362E2D">
      <w:pPr>
        <w:pStyle w:val="23"/>
        <w:tabs>
          <w:tab w:val="clear" w:pos="-90"/>
          <w:tab w:val="center" w:pos="1170"/>
        </w:tabs>
        <w:ind w:firstLine="0"/>
        <w:rPr>
          <w:b/>
          <w:szCs w:val="24"/>
          <w:lang w:val="en-US"/>
        </w:rPr>
      </w:pPr>
      <w:r>
        <w:rPr>
          <w:b/>
          <w:szCs w:val="24"/>
        </w:rPr>
        <w:t xml:space="preserve">          Глава VІІІ Защитени зони по </w:t>
      </w:r>
      <w:r w:rsidR="00F500DF">
        <w:rPr>
          <w:b/>
          <w:szCs w:val="24"/>
        </w:rPr>
        <w:t>Закона за биологичното разнообразие</w:t>
      </w:r>
      <w:r w:rsidR="00C64010">
        <w:rPr>
          <w:b/>
          <w:szCs w:val="24"/>
        </w:rPr>
        <w:t xml:space="preserve"> </w:t>
      </w:r>
      <w:r w:rsidR="00C64010">
        <w:rPr>
          <w:b/>
          <w:szCs w:val="24"/>
          <w:lang w:val="en-US"/>
        </w:rPr>
        <w:t>(</w:t>
      </w:r>
      <w:r w:rsidR="00C64010">
        <w:rPr>
          <w:b/>
          <w:szCs w:val="24"/>
        </w:rPr>
        <w:t>ЗБР</w:t>
      </w:r>
      <w:r w:rsidR="00C64010">
        <w:rPr>
          <w:b/>
          <w:szCs w:val="24"/>
          <w:lang w:val="en-US"/>
        </w:rPr>
        <w:t>)</w:t>
      </w:r>
    </w:p>
    <w:p w14:paraId="7B9A3437" w14:textId="36A7B827" w:rsidR="00C933E9" w:rsidRDefault="00C933E9" w:rsidP="00362E2D">
      <w:pPr>
        <w:pStyle w:val="23"/>
        <w:tabs>
          <w:tab w:val="clear" w:pos="-90"/>
          <w:tab w:val="center" w:pos="1170"/>
        </w:tabs>
        <w:ind w:firstLine="0"/>
        <w:rPr>
          <w:szCs w:val="24"/>
        </w:rPr>
      </w:pPr>
      <w:r>
        <w:rPr>
          <w:szCs w:val="24"/>
        </w:rPr>
        <w:t xml:space="preserve">          В горскостопанския план, като извадка от инвентаризацията, в самостоятелна точка да се разработят подробно защитените зони по З</w:t>
      </w:r>
      <w:r w:rsidR="00C64010">
        <w:rPr>
          <w:szCs w:val="24"/>
        </w:rPr>
        <w:t>БР</w:t>
      </w:r>
      <w:r>
        <w:rPr>
          <w:szCs w:val="24"/>
        </w:rPr>
        <w:t xml:space="preserve"> в горските територии – държавна собственост , която да включва:</w:t>
      </w:r>
    </w:p>
    <w:p w14:paraId="7091FFD2" w14:textId="77777777" w:rsidR="00BF391D" w:rsidRDefault="00BF391D" w:rsidP="00362E2D">
      <w:pPr>
        <w:pStyle w:val="23"/>
        <w:tabs>
          <w:tab w:val="clear" w:pos="-90"/>
          <w:tab w:val="center" w:pos="1170"/>
        </w:tabs>
        <w:ind w:firstLine="0"/>
        <w:rPr>
          <w:szCs w:val="24"/>
        </w:rPr>
      </w:pPr>
      <w:r>
        <w:rPr>
          <w:szCs w:val="24"/>
        </w:rPr>
        <w:t>•</w:t>
      </w:r>
      <w:r>
        <w:rPr>
          <w:szCs w:val="24"/>
        </w:rPr>
        <w:tab/>
        <w:t xml:space="preserve"> подробно описание на всяка от ЗЗ и анализ на състоянието им;</w:t>
      </w:r>
    </w:p>
    <w:p w14:paraId="6B0FE1D8" w14:textId="4443E5EB" w:rsidR="00BF391D" w:rsidRDefault="00BF391D" w:rsidP="00362E2D">
      <w:pPr>
        <w:pStyle w:val="23"/>
        <w:tabs>
          <w:tab w:val="clear" w:pos="-90"/>
          <w:tab w:val="center" w:pos="1170"/>
        </w:tabs>
        <w:ind w:firstLine="0"/>
        <w:rPr>
          <w:szCs w:val="24"/>
        </w:rPr>
      </w:pPr>
      <w:r>
        <w:rPr>
          <w:szCs w:val="24"/>
        </w:rPr>
        <w:t>• описание и характеристика на установените и картирани местообитания;</w:t>
      </w:r>
    </w:p>
    <w:p w14:paraId="66B38E9B" w14:textId="3F0983BE" w:rsidR="00C933E9" w:rsidRDefault="00C933E9" w:rsidP="00362E2D">
      <w:pPr>
        <w:pStyle w:val="23"/>
        <w:tabs>
          <w:tab w:val="clear" w:pos="-90"/>
          <w:tab w:val="center" w:pos="1170"/>
        </w:tabs>
        <w:ind w:firstLine="0"/>
        <w:rPr>
          <w:szCs w:val="24"/>
        </w:rPr>
      </w:pPr>
      <w:r>
        <w:rPr>
          <w:szCs w:val="24"/>
        </w:rPr>
        <w:t>•</w:t>
      </w:r>
      <w:r>
        <w:rPr>
          <w:szCs w:val="24"/>
        </w:rPr>
        <w:tab/>
        <w:t xml:space="preserve"> проектирани мероприятия съобразно възприетите режими;</w:t>
      </w:r>
    </w:p>
    <w:p w14:paraId="1172C161" w14:textId="571BCFE1" w:rsidR="00C933E9" w:rsidRDefault="00C933E9" w:rsidP="00362E2D">
      <w:pPr>
        <w:pStyle w:val="23"/>
        <w:tabs>
          <w:tab w:val="clear" w:pos="-90"/>
          <w:tab w:val="center" w:pos="1170"/>
        </w:tabs>
        <w:ind w:firstLine="0"/>
        <w:rPr>
          <w:szCs w:val="24"/>
        </w:rPr>
      </w:pPr>
      <w:r>
        <w:rPr>
          <w:szCs w:val="24"/>
        </w:rPr>
        <w:t xml:space="preserve">• </w:t>
      </w:r>
      <w:r>
        <w:rPr>
          <w:szCs w:val="24"/>
        </w:rPr>
        <w:tab/>
        <w:t>мерки за опазване на защитените зони</w:t>
      </w:r>
      <w:r w:rsidR="002672D6">
        <w:rPr>
          <w:szCs w:val="24"/>
        </w:rPr>
        <w:t xml:space="preserve"> </w:t>
      </w:r>
      <w:proofErr w:type="spellStart"/>
      <w:r w:rsidR="002672D6">
        <w:rPr>
          <w:szCs w:val="24"/>
        </w:rPr>
        <w:t>местообитенията</w:t>
      </w:r>
      <w:proofErr w:type="spellEnd"/>
      <w:r>
        <w:rPr>
          <w:szCs w:val="24"/>
        </w:rPr>
        <w:t>.</w:t>
      </w:r>
    </w:p>
    <w:p w14:paraId="30AD6CB2" w14:textId="582C08E6" w:rsidR="005D73DA" w:rsidRDefault="005D73DA" w:rsidP="00362E2D">
      <w:pPr>
        <w:pStyle w:val="23"/>
        <w:tabs>
          <w:tab w:val="clear" w:pos="-90"/>
          <w:tab w:val="center" w:pos="1170"/>
        </w:tabs>
        <w:ind w:firstLine="0"/>
        <w:rPr>
          <w:szCs w:val="24"/>
        </w:rPr>
      </w:pPr>
      <w:r>
        <w:rPr>
          <w:szCs w:val="24"/>
        </w:rPr>
        <w:t>Отделните ЗЗ и местообитания да се отразят на картен материал.</w:t>
      </w:r>
    </w:p>
    <w:p w14:paraId="2F72CBCF" w14:textId="50559572" w:rsidR="005D73DA" w:rsidRDefault="005D73DA" w:rsidP="00362E2D">
      <w:pPr>
        <w:pStyle w:val="23"/>
        <w:tabs>
          <w:tab w:val="clear" w:pos="-90"/>
          <w:tab w:val="center" w:pos="1170"/>
        </w:tabs>
        <w:ind w:firstLine="0"/>
        <w:rPr>
          <w:szCs w:val="24"/>
        </w:rPr>
      </w:pPr>
      <w:r>
        <w:rPr>
          <w:b/>
          <w:szCs w:val="24"/>
        </w:rPr>
        <w:t xml:space="preserve">          ІХ.</w:t>
      </w:r>
      <w:r>
        <w:rPr>
          <w:szCs w:val="24"/>
        </w:rPr>
        <w:t xml:space="preserve"> </w:t>
      </w:r>
      <w:r>
        <w:rPr>
          <w:b/>
          <w:szCs w:val="24"/>
        </w:rPr>
        <w:t>Санитарно-охранителни зони (СОЗ)</w:t>
      </w:r>
    </w:p>
    <w:p w14:paraId="620186E2" w14:textId="77777777" w:rsidR="005D73DA" w:rsidRDefault="005D73DA" w:rsidP="00362E2D">
      <w:pPr>
        <w:pStyle w:val="23"/>
        <w:tabs>
          <w:tab w:val="clear" w:pos="-90"/>
          <w:tab w:val="center" w:pos="1170"/>
        </w:tabs>
        <w:ind w:firstLine="0"/>
        <w:rPr>
          <w:szCs w:val="24"/>
        </w:rPr>
      </w:pPr>
      <w:r>
        <w:rPr>
          <w:szCs w:val="24"/>
        </w:rPr>
        <w:t xml:space="preserve">          Обявените СОЗ и вододайните зони без учредени СОЗ са описани при инвентаризацията.</w:t>
      </w:r>
    </w:p>
    <w:p w14:paraId="6FA07F44" w14:textId="66814A33" w:rsidR="005D73DA" w:rsidRDefault="005D73DA" w:rsidP="00362E2D">
      <w:pPr>
        <w:pStyle w:val="23"/>
        <w:tabs>
          <w:tab w:val="clear" w:pos="-90"/>
          <w:tab w:val="center" w:pos="1170"/>
        </w:tabs>
        <w:ind w:firstLine="0"/>
        <w:rPr>
          <w:szCs w:val="24"/>
        </w:rPr>
      </w:pPr>
      <w:r>
        <w:rPr>
          <w:szCs w:val="24"/>
        </w:rPr>
        <w:t xml:space="preserve">          Тук да се</w:t>
      </w:r>
      <w:r w:rsidR="002672D6">
        <w:rPr>
          <w:szCs w:val="24"/>
          <w:lang w:val="en-US"/>
        </w:rPr>
        <w:t xml:space="preserve"> </w:t>
      </w:r>
      <w:r w:rsidR="002672D6">
        <w:rPr>
          <w:szCs w:val="24"/>
        </w:rPr>
        <w:t xml:space="preserve">направи извадка от инвентаризацията и се </w:t>
      </w:r>
      <w:r>
        <w:rPr>
          <w:szCs w:val="24"/>
        </w:rPr>
        <w:t>опишат всички СОЗ и вододайни зони без учредени СОЗ</w:t>
      </w:r>
      <w:r w:rsidR="00412E68">
        <w:rPr>
          <w:szCs w:val="24"/>
        </w:rPr>
        <w:t xml:space="preserve">, </w:t>
      </w:r>
      <w:r w:rsidR="00412E68">
        <w:rPr>
          <w:szCs w:val="24"/>
          <w:lang w:val="en-US"/>
        </w:rPr>
        <w:t>(</w:t>
      </w:r>
      <w:r w:rsidR="00412E68">
        <w:rPr>
          <w:szCs w:val="24"/>
        </w:rPr>
        <w:t>или части от тях</w:t>
      </w:r>
      <w:r w:rsidR="002672D6">
        <w:rPr>
          <w:szCs w:val="24"/>
          <w:lang w:val="en-US"/>
        </w:rPr>
        <w:t>)</w:t>
      </w:r>
      <w:r>
        <w:rPr>
          <w:szCs w:val="24"/>
        </w:rPr>
        <w:t>, попадащи в горски територии – държавна собственост</w:t>
      </w:r>
      <w:r w:rsidR="002672D6">
        <w:rPr>
          <w:szCs w:val="24"/>
        </w:rPr>
        <w:t>, вкл.</w:t>
      </w:r>
      <w:r>
        <w:rPr>
          <w:szCs w:val="24"/>
          <w:lang w:val="en-US"/>
        </w:rPr>
        <w:t xml:space="preserve"> </w:t>
      </w:r>
      <w:r>
        <w:rPr>
          <w:szCs w:val="24"/>
        </w:rPr>
        <w:t>и планираните в тях мероприятия.</w:t>
      </w:r>
    </w:p>
    <w:p w14:paraId="7A715D62" w14:textId="0DEA708A" w:rsidR="00C933E9" w:rsidRDefault="00C933E9" w:rsidP="00362E2D">
      <w:pPr>
        <w:pStyle w:val="23"/>
        <w:tabs>
          <w:tab w:val="clear" w:pos="-90"/>
          <w:tab w:val="center" w:pos="1170"/>
        </w:tabs>
        <w:ind w:firstLine="0"/>
        <w:rPr>
          <w:b/>
          <w:szCs w:val="24"/>
        </w:rPr>
      </w:pPr>
      <w:r>
        <w:rPr>
          <w:b/>
          <w:szCs w:val="24"/>
        </w:rPr>
        <w:t xml:space="preserve">          Глава Х Еколого-икономически ефект от проектираните мероприятия</w:t>
      </w:r>
    </w:p>
    <w:p w14:paraId="6A186CD0" w14:textId="77777777" w:rsidR="00C933E9" w:rsidRDefault="00C933E9" w:rsidP="00362E2D">
      <w:pPr>
        <w:pStyle w:val="23"/>
        <w:tabs>
          <w:tab w:val="clear" w:pos="-90"/>
          <w:tab w:val="center" w:pos="1170"/>
        </w:tabs>
        <w:ind w:firstLine="0"/>
        <w:rPr>
          <w:szCs w:val="24"/>
        </w:rPr>
      </w:pPr>
      <w:r>
        <w:rPr>
          <w:szCs w:val="24"/>
        </w:rPr>
        <w:t xml:space="preserve">          Да се разработи по методиката в Приложение № 23 към Наредба № 18.</w:t>
      </w:r>
    </w:p>
    <w:p w14:paraId="46135D46" w14:textId="1238884D" w:rsidR="00C933E9" w:rsidRDefault="00C933E9" w:rsidP="00362E2D">
      <w:pPr>
        <w:pStyle w:val="23"/>
        <w:tabs>
          <w:tab w:val="clear" w:pos="-90"/>
          <w:tab w:val="center" w:pos="1170"/>
        </w:tabs>
        <w:ind w:firstLine="0"/>
        <w:rPr>
          <w:b/>
          <w:szCs w:val="24"/>
        </w:rPr>
      </w:pPr>
      <w:r>
        <w:rPr>
          <w:b/>
          <w:szCs w:val="24"/>
        </w:rPr>
        <w:t xml:space="preserve">          Глава Х</w:t>
      </w:r>
      <w:r w:rsidR="00D174E1">
        <w:rPr>
          <w:b/>
          <w:szCs w:val="24"/>
        </w:rPr>
        <w:t>І</w:t>
      </w:r>
      <w:r>
        <w:rPr>
          <w:b/>
          <w:szCs w:val="24"/>
        </w:rPr>
        <w:t xml:space="preserve"> Обем на проектните работи за изработване на горскостопанския план</w:t>
      </w:r>
    </w:p>
    <w:p w14:paraId="6FEE2DFA" w14:textId="499FD4F0" w:rsidR="00C933E9" w:rsidRDefault="00C933E9" w:rsidP="00362E2D">
      <w:pPr>
        <w:pStyle w:val="23"/>
        <w:tabs>
          <w:tab w:val="clear" w:pos="-90"/>
          <w:tab w:val="center" w:pos="1170"/>
        </w:tabs>
        <w:ind w:firstLine="0"/>
        <w:rPr>
          <w:szCs w:val="24"/>
        </w:rPr>
      </w:pPr>
      <w:r>
        <w:rPr>
          <w:szCs w:val="24"/>
        </w:rPr>
        <w:t xml:space="preserve">          Разпределението на площта на горските територии – държавна собственост по видове дейности и категории на трудност е следното:</w:t>
      </w:r>
    </w:p>
    <w:p w14:paraId="1F66D113" w14:textId="77777777" w:rsidR="00C933E9" w:rsidRDefault="00C933E9" w:rsidP="00362E2D">
      <w:pPr>
        <w:pStyle w:val="23"/>
        <w:tabs>
          <w:tab w:val="clear" w:pos="-90"/>
          <w:tab w:val="center" w:pos="1170"/>
        </w:tabs>
        <w:ind w:firstLine="0"/>
        <w:rPr>
          <w:szCs w:val="24"/>
        </w:rPr>
      </w:pPr>
    </w:p>
    <w:tbl>
      <w:tblPr>
        <w:tblW w:w="0" w:type="auto"/>
        <w:tblLook w:val="04A0" w:firstRow="1" w:lastRow="0" w:firstColumn="1" w:lastColumn="0" w:noHBand="0" w:noVBand="1"/>
      </w:tblPr>
      <w:tblGrid>
        <w:gridCol w:w="3165"/>
        <w:gridCol w:w="1137"/>
        <w:gridCol w:w="1190"/>
        <w:gridCol w:w="1190"/>
        <w:gridCol w:w="1190"/>
        <w:gridCol w:w="1190"/>
      </w:tblGrid>
      <w:tr w:rsidR="00C933E9" w14:paraId="1972E64B" w14:textId="77777777" w:rsidTr="00C933E9">
        <w:tc>
          <w:tcPr>
            <w:tcW w:w="3652" w:type="dxa"/>
            <w:tcBorders>
              <w:top w:val="single" w:sz="4" w:space="0" w:color="auto"/>
              <w:left w:val="single" w:sz="4" w:space="0" w:color="auto"/>
              <w:bottom w:val="single" w:sz="4" w:space="0" w:color="auto"/>
              <w:right w:val="single" w:sz="4" w:space="0" w:color="auto"/>
            </w:tcBorders>
            <w:hideMark/>
          </w:tcPr>
          <w:p w14:paraId="466F861E" w14:textId="77777777" w:rsidR="00C933E9" w:rsidRDefault="00C933E9" w:rsidP="00362E2D">
            <w:pPr>
              <w:pStyle w:val="23"/>
              <w:tabs>
                <w:tab w:val="clear" w:pos="-90"/>
                <w:tab w:val="center" w:pos="1170"/>
              </w:tabs>
              <w:ind w:firstLine="0"/>
              <w:jc w:val="center"/>
              <w:rPr>
                <w:sz w:val="16"/>
                <w:szCs w:val="16"/>
              </w:rPr>
            </w:pPr>
            <w:r>
              <w:rPr>
                <w:sz w:val="16"/>
                <w:szCs w:val="16"/>
              </w:rPr>
              <w:t>Видове дейности</w:t>
            </w:r>
          </w:p>
        </w:tc>
        <w:tc>
          <w:tcPr>
            <w:tcW w:w="1284" w:type="dxa"/>
            <w:tcBorders>
              <w:top w:val="single" w:sz="4" w:space="0" w:color="auto"/>
              <w:left w:val="single" w:sz="4" w:space="0" w:color="auto"/>
              <w:bottom w:val="single" w:sz="4" w:space="0" w:color="auto"/>
              <w:right w:val="single" w:sz="4" w:space="0" w:color="auto"/>
            </w:tcBorders>
            <w:hideMark/>
          </w:tcPr>
          <w:p w14:paraId="3F78F9ED" w14:textId="77777777" w:rsidR="00C933E9" w:rsidRDefault="00C933E9" w:rsidP="00362E2D">
            <w:pPr>
              <w:pStyle w:val="23"/>
              <w:tabs>
                <w:tab w:val="clear" w:pos="-90"/>
                <w:tab w:val="center" w:pos="1170"/>
              </w:tabs>
              <w:ind w:firstLine="0"/>
              <w:jc w:val="center"/>
              <w:rPr>
                <w:sz w:val="16"/>
                <w:szCs w:val="16"/>
              </w:rPr>
            </w:pPr>
            <w:r>
              <w:rPr>
                <w:sz w:val="16"/>
                <w:szCs w:val="16"/>
              </w:rPr>
              <w:t>Общо</w:t>
            </w:r>
          </w:p>
        </w:tc>
        <w:tc>
          <w:tcPr>
            <w:tcW w:w="1272" w:type="dxa"/>
            <w:tcBorders>
              <w:top w:val="single" w:sz="4" w:space="0" w:color="auto"/>
              <w:left w:val="single" w:sz="4" w:space="0" w:color="auto"/>
              <w:bottom w:val="single" w:sz="4" w:space="0" w:color="auto"/>
              <w:right w:val="single" w:sz="4" w:space="0" w:color="auto"/>
            </w:tcBorders>
            <w:hideMark/>
          </w:tcPr>
          <w:p w14:paraId="1F18C873" w14:textId="77777777" w:rsidR="00C933E9" w:rsidRDefault="00C933E9" w:rsidP="00362E2D">
            <w:pPr>
              <w:pStyle w:val="23"/>
              <w:tabs>
                <w:tab w:val="clear" w:pos="-90"/>
                <w:tab w:val="center" w:pos="1170"/>
              </w:tabs>
              <w:ind w:firstLine="0"/>
              <w:jc w:val="center"/>
              <w:rPr>
                <w:sz w:val="16"/>
                <w:szCs w:val="16"/>
              </w:rPr>
            </w:pPr>
            <w:r>
              <w:rPr>
                <w:sz w:val="16"/>
                <w:szCs w:val="16"/>
              </w:rPr>
              <w:t>Категория</w:t>
            </w:r>
          </w:p>
          <w:p w14:paraId="14CEA4F8" w14:textId="77777777" w:rsidR="00C933E9" w:rsidRDefault="00C933E9" w:rsidP="00362E2D">
            <w:pPr>
              <w:pStyle w:val="23"/>
              <w:tabs>
                <w:tab w:val="clear" w:pos="-90"/>
                <w:tab w:val="center" w:pos="1170"/>
              </w:tabs>
              <w:ind w:firstLine="0"/>
              <w:jc w:val="center"/>
              <w:rPr>
                <w:sz w:val="16"/>
                <w:szCs w:val="16"/>
                <w:lang w:val="en-US"/>
              </w:rPr>
            </w:pPr>
            <w:r>
              <w:rPr>
                <w:sz w:val="16"/>
                <w:szCs w:val="16"/>
                <w:lang w:val="en-US"/>
              </w:rPr>
              <w:t>I</w:t>
            </w:r>
          </w:p>
        </w:tc>
        <w:tc>
          <w:tcPr>
            <w:tcW w:w="1272" w:type="dxa"/>
            <w:tcBorders>
              <w:top w:val="single" w:sz="4" w:space="0" w:color="auto"/>
              <w:left w:val="single" w:sz="4" w:space="0" w:color="auto"/>
              <w:bottom w:val="single" w:sz="4" w:space="0" w:color="auto"/>
              <w:right w:val="single" w:sz="4" w:space="0" w:color="auto"/>
            </w:tcBorders>
            <w:hideMark/>
          </w:tcPr>
          <w:p w14:paraId="569B729E" w14:textId="77777777" w:rsidR="00C933E9" w:rsidRDefault="00C933E9" w:rsidP="00362E2D">
            <w:pPr>
              <w:pStyle w:val="23"/>
              <w:tabs>
                <w:tab w:val="clear" w:pos="-90"/>
                <w:tab w:val="center" w:pos="1170"/>
              </w:tabs>
              <w:ind w:firstLine="0"/>
              <w:jc w:val="center"/>
              <w:rPr>
                <w:sz w:val="16"/>
                <w:szCs w:val="16"/>
                <w:lang w:val="en-US"/>
              </w:rPr>
            </w:pPr>
            <w:r>
              <w:rPr>
                <w:sz w:val="16"/>
                <w:szCs w:val="16"/>
              </w:rPr>
              <w:t>Категория</w:t>
            </w:r>
            <w:r>
              <w:rPr>
                <w:sz w:val="16"/>
                <w:szCs w:val="16"/>
                <w:lang w:val="en-US"/>
              </w:rPr>
              <w:t xml:space="preserve">        II</w:t>
            </w:r>
          </w:p>
        </w:tc>
        <w:tc>
          <w:tcPr>
            <w:tcW w:w="1272" w:type="dxa"/>
            <w:tcBorders>
              <w:top w:val="single" w:sz="4" w:space="0" w:color="auto"/>
              <w:left w:val="single" w:sz="4" w:space="0" w:color="auto"/>
              <w:bottom w:val="single" w:sz="4" w:space="0" w:color="auto"/>
              <w:right w:val="single" w:sz="4" w:space="0" w:color="auto"/>
            </w:tcBorders>
            <w:hideMark/>
          </w:tcPr>
          <w:p w14:paraId="2488FDE7" w14:textId="77777777" w:rsidR="00C933E9" w:rsidRDefault="00C933E9" w:rsidP="00362E2D">
            <w:pPr>
              <w:pStyle w:val="23"/>
              <w:tabs>
                <w:tab w:val="clear" w:pos="-90"/>
                <w:tab w:val="center" w:pos="1170"/>
              </w:tabs>
              <w:ind w:firstLine="0"/>
              <w:jc w:val="center"/>
              <w:rPr>
                <w:sz w:val="16"/>
                <w:szCs w:val="16"/>
              </w:rPr>
            </w:pPr>
            <w:r>
              <w:rPr>
                <w:sz w:val="16"/>
                <w:szCs w:val="16"/>
              </w:rPr>
              <w:t>Категория</w:t>
            </w:r>
            <w:r>
              <w:rPr>
                <w:sz w:val="16"/>
                <w:szCs w:val="16"/>
                <w:lang w:val="en-US"/>
              </w:rPr>
              <w:t xml:space="preserve">   III</w:t>
            </w:r>
          </w:p>
        </w:tc>
        <w:tc>
          <w:tcPr>
            <w:tcW w:w="1272" w:type="dxa"/>
            <w:tcBorders>
              <w:top w:val="single" w:sz="4" w:space="0" w:color="auto"/>
              <w:left w:val="single" w:sz="4" w:space="0" w:color="auto"/>
              <w:bottom w:val="single" w:sz="4" w:space="0" w:color="auto"/>
              <w:right w:val="single" w:sz="4" w:space="0" w:color="auto"/>
            </w:tcBorders>
            <w:hideMark/>
          </w:tcPr>
          <w:p w14:paraId="36814CFA" w14:textId="77777777" w:rsidR="00C933E9" w:rsidRDefault="00C933E9" w:rsidP="00362E2D">
            <w:pPr>
              <w:pStyle w:val="23"/>
              <w:tabs>
                <w:tab w:val="clear" w:pos="-90"/>
                <w:tab w:val="center" w:pos="1170"/>
              </w:tabs>
              <w:ind w:firstLine="0"/>
              <w:jc w:val="center"/>
              <w:rPr>
                <w:sz w:val="16"/>
                <w:szCs w:val="16"/>
                <w:lang w:val="en-US"/>
              </w:rPr>
            </w:pPr>
            <w:r>
              <w:rPr>
                <w:sz w:val="16"/>
                <w:szCs w:val="16"/>
              </w:rPr>
              <w:t>Категория</w:t>
            </w:r>
            <w:r>
              <w:rPr>
                <w:sz w:val="16"/>
                <w:szCs w:val="16"/>
                <w:lang w:val="en-US"/>
              </w:rPr>
              <w:t xml:space="preserve"> IV</w:t>
            </w:r>
          </w:p>
        </w:tc>
      </w:tr>
      <w:tr w:rsidR="00C933E9" w14:paraId="65B6E028"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67F98C0F" w14:textId="17862D5C" w:rsidR="00C933E9" w:rsidRDefault="00C933E9" w:rsidP="00362E2D">
            <w:pPr>
              <w:pStyle w:val="23"/>
              <w:tabs>
                <w:tab w:val="clear" w:pos="-90"/>
                <w:tab w:val="center" w:pos="1170"/>
              </w:tabs>
              <w:ind w:firstLine="0"/>
              <w:rPr>
                <w:sz w:val="16"/>
                <w:szCs w:val="16"/>
              </w:rPr>
            </w:pPr>
            <w:r>
              <w:rPr>
                <w:sz w:val="16"/>
                <w:szCs w:val="16"/>
              </w:rPr>
              <w:t>1.</w:t>
            </w:r>
            <w:r w:rsidR="00E43BE3">
              <w:rPr>
                <w:sz w:val="16"/>
                <w:szCs w:val="16"/>
              </w:rPr>
              <w:t>Инвентаризация</w:t>
            </w:r>
            <w:r>
              <w:rPr>
                <w:sz w:val="16"/>
                <w:szCs w:val="16"/>
              </w:rPr>
              <w:t xml:space="preserve"> и планиране на дейности в насаждения с пълнота 0,1-0,5, чийто запас се определя чрез пълно </w:t>
            </w:r>
            <w:proofErr w:type="spellStart"/>
            <w:r>
              <w:rPr>
                <w:sz w:val="16"/>
                <w:szCs w:val="16"/>
              </w:rPr>
              <w:t>клупиране</w:t>
            </w:r>
            <w:proofErr w:type="spellEnd"/>
          </w:p>
        </w:tc>
        <w:tc>
          <w:tcPr>
            <w:tcW w:w="1284" w:type="dxa"/>
            <w:tcBorders>
              <w:top w:val="single" w:sz="4" w:space="0" w:color="auto"/>
              <w:left w:val="single" w:sz="4" w:space="0" w:color="auto"/>
              <w:bottom w:val="single" w:sz="4" w:space="0" w:color="auto"/>
              <w:right w:val="single" w:sz="4" w:space="0" w:color="auto"/>
            </w:tcBorders>
          </w:tcPr>
          <w:p w14:paraId="6B7EF9DB" w14:textId="6CDCB34A"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014441AC" w14:textId="29A9A99D"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2980162" w14:textId="12B0F4BD"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0C79D24A" w14:textId="10406D62"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8851D03" w14:textId="1DD1AF57" w:rsidR="00C933E9" w:rsidRDefault="00C933E9" w:rsidP="00362E2D">
            <w:pPr>
              <w:pStyle w:val="23"/>
              <w:tabs>
                <w:tab w:val="clear" w:pos="-90"/>
                <w:tab w:val="center" w:pos="1170"/>
              </w:tabs>
              <w:ind w:firstLine="0"/>
              <w:rPr>
                <w:sz w:val="16"/>
                <w:szCs w:val="16"/>
              </w:rPr>
            </w:pPr>
          </w:p>
        </w:tc>
      </w:tr>
      <w:tr w:rsidR="00C933E9" w14:paraId="298BE9BF"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33C23B72" w14:textId="6D593976" w:rsidR="00C933E9" w:rsidRDefault="00C933E9" w:rsidP="00362E2D">
            <w:pPr>
              <w:pStyle w:val="23"/>
              <w:tabs>
                <w:tab w:val="clear" w:pos="-90"/>
                <w:tab w:val="center" w:pos="1170"/>
              </w:tabs>
              <w:ind w:firstLine="0"/>
              <w:rPr>
                <w:sz w:val="16"/>
                <w:szCs w:val="16"/>
              </w:rPr>
            </w:pPr>
            <w:r>
              <w:rPr>
                <w:sz w:val="16"/>
                <w:szCs w:val="16"/>
              </w:rPr>
              <w:t>2.</w:t>
            </w:r>
            <w:r w:rsidR="00E43BE3">
              <w:rPr>
                <w:sz w:val="16"/>
                <w:szCs w:val="16"/>
              </w:rPr>
              <w:t>Инвентаризация</w:t>
            </w:r>
            <w:r>
              <w:rPr>
                <w:sz w:val="16"/>
                <w:szCs w:val="16"/>
              </w:rPr>
              <w:t xml:space="preserve"> и планиране на дейности в насаждения с пълнота 0,6-1,0, чийто запас се определя чрез пълно </w:t>
            </w:r>
            <w:proofErr w:type="spellStart"/>
            <w:r>
              <w:rPr>
                <w:sz w:val="16"/>
                <w:szCs w:val="16"/>
              </w:rPr>
              <w:t>клупиране</w:t>
            </w:r>
            <w:proofErr w:type="spellEnd"/>
          </w:p>
        </w:tc>
        <w:tc>
          <w:tcPr>
            <w:tcW w:w="1284" w:type="dxa"/>
            <w:tcBorders>
              <w:top w:val="single" w:sz="4" w:space="0" w:color="auto"/>
              <w:left w:val="single" w:sz="4" w:space="0" w:color="auto"/>
              <w:bottom w:val="single" w:sz="4" w:space="0" w:color="auto"/>
              <w:right w:val="single" w:sz="4" w:space="0" w:color="auto"/>
            </w:tcBorders>
          </w:tcPr>
          <w:p w14:paraId="3D6F40E2" w14:textId="41DF3311"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018E7FA"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068865C6" w14:textId="56CC266E"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9B50B76" w14:textId="7B2BB503"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1857FFC" w14:textId="69D7141E" w:rsidR="00C933E9" w:rsidRDefault="00C933E9" w:rsidP="00362E2D">
            <w:pPr>
              <w:pStyle w:val="23"/>
              <w:tabs>
                <w:tab w:val="clear" w:pos="-90"/>
                <w:tab w:val="center" w:pos="1170"/>
              </w:tabs>
              <w:ind w:firstLine="0"/>
              <w:rPr>
                <w:sz w:val="16"/>
                <w:szCs w:val="16"/>
              </w:rPr>
            </w:pPr>
          </w:p>
        </w:tc>
      </w:tr>
      <w:tr w:rsidR="00C933E9" w14:paraId="5168CEF9"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77932052" w14:textId="00A927EC" w:rsidR="00C933E9" w:rsidRDefault="00C933E9" w:rsidP="00362E2D">
            <w:pPr>
              <w:pStyle w:val="23"/>
              <w:tabs>
                <w:tab w:val="clear" w:pos="-90"/>
                <w:tab w:val="center" w:pos="1170"/>
              </w:tabs>
              <w:ind w:firstLine="0"/>
              <w:rPr>
                <w:sz w:val="16"/>
                <w:szCs w:val="16"/>
              </w:rPr>
            </w:pPr>
            <w:r>
              <w:rPr>
                <w:sz w:val="16"/>
                <w:szCs w:val="16"/>
              </w:rPr>
              <w:t>3.</w:t>
            </w:r>
            <w:r w:rsidR="00E43BE3">
              <w:rPr>
                <w:sz w:val="16"/>
                <w:szCs w:val="16"/>
              </w:rPr>
              <w:t>Инвентаризация</w:t>
            </w:r>
            <w:r>
              <w:rPr>
                <w:sz w:val="16"/>
                <w:szCs w:val="16"/>
              </w:rPr>
              <w:t xml:space="preserve"> и планиране на дейности в насаждения, чийто запас се определя чрез МСМ</w:t>
            </w:r>
          </w:p>
        </w:tc>
        <w:tc>
          <w:tcPr>
            <w:tcW w:w="1284" w:type="dxa"/>
            <w:tcBorders>
              <w:top w:val="single" w:sz="4" w:space="0" w:color="auto"/>
              <w:left w:val="single" w:sz="4" w:space="0" w:color="auto"/>
              <w:bottom w:val="single" w:sz="4" w:space="0" w:color="auto"/>
              <w:right w:val="single" w:sz="4" w:space="0" w:color="auto"/>
            </w:tcBorders>
          </w:tcPr>
          <w:p w14:paraId="624BE51F" w14:textId="30C0386C" w:rsidR="00C933E9" w:rsidRDefault="00EB6AF3" w:rsidP="00362E2D">
            <w:pPr>
              <w:pStyle w:val="23"/>
              <w:tabs>
                <w:tab w:val="clear" w:pos="-90"/>
                <w:tab w:val="center" w:pos="1170"/>
              </w:tabs>
              <w:ind w:firstLine="0"/>
              <w:rPr>
                <w:sz w:val="16"/>
                <w:szCs w:val="16"/>
              </w:rPr>
            </w:pPr>
            <w:r>
              <w:rPr>
                <w:sz w:val="16"/>
                <w:szCs w:val="16"/>
              </w:rPr>
              <w:t>245</w:t>
            </w:r>
          </w:p>
        </w:tc>
        <w:tc>
          <w:tcPr>
            <w:tcW w:w="1272" w:type="dxa"/>
            <w:tcBorders>
              <w:top w:val="single" w:sz="4" w:space="0" w:color="auto"/>
              <w:left w:val="single" w:sz="4" w:space="0" w:color="auto"/>
              <w:bottom w:val="single" w:sz="4" w:space="0" w:color="auto"/>
              <w:right w:val="single" w:sz="4" w:space="0" w:color="auto"/>
            </w:tcBorders>
          </w:tcPr>
          <w:p w14:paraId="14A1AF81" w14:textId="3DAC2EDB" w:rsidR="00C933E9" w:rsidRDefault="00A267B7" w:rsidP="00362E2D">
            <w:pPr>
              <w:pStyle w:val="23"/>
              <w:tabs>
                <w:tab w:val="clear" w:pos="-90"/>
                <w:tab w:val="center" w:pos="1170"/>
              </w:tabs>
              <w:ind w:firstLine="0"/>
              <w:rPr>
                <w:sz w:val="16"/>
                <w:szCs w:val="16"/>
              </w:rPr>
            </w:pPr>
            <w:r>
              <w:rPr>
                <w:sz w:val="16"/>
                <w:szCs w:val="16"/>
              </w:rPr>
              <w:t>58</w:t>
            </w:r>
          </w:p>
        </w:tc>
        <w:tc>
          <w:tcPr>
            <w:tcW w:w="1272" w:type="dxa"/>
            <w:tcBorders>
              <w:top w:val="single" w:sz="4" w:space="0" w:color="auto"/>
              <w:left w:val="single" w:sz="4" w:space="0" w:color="auto"/>
              <w:bottom w:val="single" w:sz="4" w:space="0" w:color="auto"/>
              <w:right w:val="single" w:sz="4" w:space="0" w:color="auto"/>
            </w:tcBorders>
          </w:tcPr>
          <w:p w14:paraId="19D6A828" w14:textId="1C9E066F" w:rsidR="00C933E9" w:rsidRDefault="00A267B7" w:rsidP="00362E2D">
            <w:pPr>
              <w:pStyle w:val="23"/>
              <w:tabs>
                <w:tab w:val="clear" w:pos="-90"/>
                <w:tab w:val="center" w:pos="1170"/>
              </w:tabs>
              <w:ind w:firstLine="0"/>
              <w:rPr>
                <w:sz w:val="16"/>
                <w:szCs w:val="16"/>
              </w:rPr>
            </w:pPr>
            <w:r>
              <w:rPr>
                <w:sz w:val="16"/>
                <w:szCs w:val="16"/>
              </w:rPr>
              <w:t>14</w:t>
            </w:r>
            <w:r w:rsidR="00974447">
              <w:rPr>
                <w:sz w:val="16"/>
                <w:szCs w:val="16"/>
              </w:rPr>
              <w:t>7,5</w:t>
            </w:r>
          </w:p>
        </w:tc>
        <w:tc>
          <w:tcPr>
            <w:tcW w:w="1272" w:type="dxa"/>
            <w:tcBorders>
              <w:top w:val="single" w:sz="4" w:space="0" w:color="auto"/>
              <w:left w:val="single" w:sz="4" w:space="0" w:color="auto"/>
              <w:bottom w:val="single" w:sz="4" w:space="0" w:color="auto"/>
              <w:right w:val="single" w:sz="4" w:space="0" w:color="auto"/>
            </w:tcBorders>
          </w:tcPr>
          <w:p w14:paraId="5AFDB429" w14:textId="7030B042" w:rsidR="00C933E9" w:rsidRDefault="00A267B7" w:rsidP="00362E2D">
            <w:pPr>
              <w:pStyle w:val="23"/>
              <w:tabs>
                <w:tab w:val="clear" w:pos="-90"/>
                <w:tab w:val="center" w:pos="1170"/>
              </w:tabs>
              <w:ind w:firstLine="0"/>
              <w:rPr>
                <w:sz w:val="16"/>
                <w:szCs w:val="16"/>
              </w:rPr>
            </w:pPr>
            <w:r>
              <w:rPr>
                <w:sz w:val="16"/>
                <w:szCs w:val="16"/>
              </w:rPr>
              <w:t>39</w:t>
            </w:r>
            <w:r w:rsidR="00974447">
              <w:rPr>
                <w:sz w:val="16"/>
                <w:szCs w:val="16"/>
              </w:rPr>
              <w:t>,5</w:t>
            </w:r>
          </w:p>
        </w:tc>
        <w:tc>
          <w:tcPr>
            <w:tcW w:w="1272" w:type="dxa"/>
            <w:tcBorders>
              <w:top w:val="single" w:sz="4" w:space="0" w:color="auto"/>
              <w:left w:val="single" w:sz="4" w:space="0" w:color="auto"/>
              <w:bottom w:val="single" w:sz="4" w:space="0" w:color="auto"/>
              <w:right w:val="single" w:sz="4" w:space="0" w:color="auto"/>
            </w:tcBorders>
          </w:tcPr>
          <w:p w14:paraId="51F57A7C" w14:textId="1733DE39" w:rsidR="00C933E9" w:rsidRDefault="00C933E9" w:rsidP="00362E2D">
            <w:pPr>
              <w:pStyle w:val="23"/>
              <w:tabs>
                <w:tab w:val="clear" w:pos="-90"/>
                <w:tab w:val="center" w:pos="1170"/>
              </w:tabs>
              <w:ind w:firstLine="0"/>
              <w:rPr>
                <w:sz w:val="16"/>
                <w:szCs w:val="16"/>
              </w:rPr>
            </w:pPr>
          </w:p>
        </w:tc>
      </w:tr>
      <w:tr w:rsidR="00E43BE3" w14:paraId="22F0E008" w14:textId="77777777" w:rsidTr="00D174E1">
        <w:tc>
          <w:tcPr>
            <w:tcW w:w="3652" w:type="dxa"/>
            <w:tcBorders>
              <w:top w:val="single" w:sz="4" w:space="0" w:color="auto"/>
              <w:left w:val="single" w:sz="4" w:space="0" w:color="auto"/>
              <w:bottom w:val="single" w:sz="4" w:space="0" w:color="auto"/>
              <w:right w:val="single" w:sz="4" w:space="0" w:color="auto"/>
            </w:tcBorders>
          </w:tcPr>
          <w:p w14:paraId="250C83BB" w14:textId="4BF7C4D0" w:rsidR="00E43BE3" w:rsidRDefault="00E43BE3" w:rsidP="00362E2D">
            <w:pPr>
              <w:pStyle w:val="23"/>
              <w:tabs>
                <w:tab w:val="clear" w:pos="-90"/>
                <w:tab w:val="center" w:pos="1170"/>
              </w:tabs>
              <w:ind w:firstLine="0"/>
              <w:rPr>
                <w:sz w:val="16"/>
                <w:szCs w:val="16"/>
              </w:rPr>
            </w:pPr>
            <w:r>
              <w:rPr>
                <w:sz w:val="16"/>
                <w:szCs w:val="16"/>
              </w:rPr>
              <w:t xml:space="preserve">4.Инвентаризация и планиране на дейности в млади и </w:t>
            </w:r>
            <w:proofErr w:type="spellStart"/>
            <w:r>
              <w:rPr>
                <w:sz w:val="16"/>
                <w:szCs w:val="16"/>
              </w:rPr>
              <w:t>дозрямащи</w:t>
            </w:r>
            <w:proofErr w:type="spellEnd"/>
            <w:r>
              <w:rPr>
                <w:sz w:val="16"/>
                <w:szCs w:val="16"/>
              </w:rPr>
              <w:t xml:space="preserve"> насаждения, чи</w:t>
            </w:r>
            <w:r w:rsidR="00F95A88">
              <w:rPr>
                <w:sz w:val="16"/>
                <w:szCs w:val="16"/>
              </w:rPr>
              <w:t>й</w:t>
            </w:r>
            <w:r>
              <w:rPr>
                <w:sz w:val="16"/>
                <w:szCs w:val="16"/>
              </w:rPr>
              <w:t>то запас се определя чрез таблични методи</w:t>
            </w:r>
          </w:p>
        </w:tc>
        <w:tc>
          <w:tcPr>
            <w:tcW w:w="1284" w:type="dxa"/>
            <w:tcBorders>
              <w:top w:val="single" w:sz="4" w:space="0" w:color="auto"/>
              <w:left w:val="single" w:sz="4" w:space="0" w:color="auto"/>
              <w:bottom w:val="single" w:sz="4" w:space="0" w:color="auto"/>
              <w:right w:val="single" w:sz="4" w:space="0" w:color="auto"/>
            </w:tcBorders>
          </w:tcPr>
          <w:p w14:paraId="6C266CCE" w14:textId="082339B7" w:rsidR="00E43BE3" w:rsidRDefault="00604596" w:rsidP="00362E2D">
            <w:pPr>
              <w:pStyle w:val="23"/>
              <w:tabs>
                <w:tab w:val="clear" w:pos="-90"/>
                <w:tab w:val="center" w:pos="1170"/>
              </w:tabs>
              <w:ind w:firstLine="0"/>
              <w:rPr>
                <w:sz w:val="16"/>
                <w:szCs w:val="16"/>
              </w:rPr>
            </w:pPr>
            <w:r>
              <w:rPr>
                <w:sz w:val="16"/>
                <w:szCs w:val="16"/>
              </w:rPr>
              <w:t xml:space="preserve"> 24</w:t>
            </w:r>
          </w:p>
        </w:tc>
        <w:tc>
          <w:tcPr>
            <w:tcW w:w="1272" w:type="dxa"/>
            <w:tcBorders>
              <w:top w:val="single" w:sz="4" w:space="0" w:color="auto"/>
              <w:left w:val="single" w:sz="4" w:space="0" w:color="auto"/>
              <w:bottom w:val="single" w:sz="4" w:space="0" w:color="auto"/>
              <w:right w:val="single" w:sz="4" w:space="0" w:color="auto"/>
            </w:tcBorders>
          </w:tcPr>
          <w:p w14:paraId="19290CCE" w14:textId="33109FC4" w:rsidR="00E43BE3" w:rsidRDefault="00E43BE3"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6DCF8F3" w14:textId="0DDAA463" w:rsidR="00E43BE3" w:rsidRDefault="00936D0F" w:rsidP="00362E2D">
            <w:pPr>
              <w:pStyle w:val="23"/>
              <w:tabs>
                <w:tab w:val="clear" w:pos="-90"/>
                <w:tab w:val="center" w:pos="1170"/>
              </w:tabs>
              <w:ind w:firstLine="0"/>
              <w:rPr>
                <w:sz w:val="16"/>
                <w:szCs w:val="16"/>
              </w:rPr>
            </w:pPr>
            <w:r>
              <w:rPr>
                <w:sz w:val="16"/>
                <w:szCs w:val="16"/>
              </w:rPr>
              <w:t>24</w:t>
            </w:r>
          </w:p>
        </w:tc>
        <w:tc>
          <w:tcPr>
            <w:tcW w:w="1272" w:type="dxa"/>
            <w:tcBorders>
              <w:top w:val="single" w:sz="4" w:space="0" w:color="auto"/>
              <w:left w:val="single" w:sz="4" w:space="0" w:color="auto"/>
              <w:bottom w:val="single" w:sz="4" w:space="0" w:color="auto"/>
              <w:right w:val="single" w:sz="4" w:space="0" w:color="auto"/>
            </w:tcBorders>
          </w:tcPr>
          <w:p w14:paraId="7647725E" w14:textId="77777777" w:rsidR="00E43BE3" w:rsidRDefault="00E43BE3"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2DFB7629" w14:textId="77777777" w:rsidR="00E43BE3" w:rsidRDefault="00E43BE3" w:rsidP="00362E2D">
            <w:pPr>
              <w:pStyle w:val="23"/>
              <w:tabs>
                <w:tab w:val="clear" w:pos="-90"/>
                <w:tab w:val="center" w:pos="1170"/>
              </w:tabs>
              <w:ind w:firstLine="0"/>
              <w:rPr>
                <w:sz w:val="16"/>
                <w:szCs w:val="16"/>
              </w:rPr>
            </w:pPr>
          </w:p>
        </w:tc>
      </w:tr>
      <w:tr w:rsidR="00C933E9" w14:paraId="4716CA50"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3CD8FDD3" w14:textId="77777777" w:rsidR="00C933E9" w:rsidRDefault="00C933E9" w:rsidP="00362E2D">
            <w:pPr>
              <w:pStyle w:val="23"/>
              <w:tabs>
                <w:tab w:val="clear" w:pos="-90"/>
                <w:tab w:val="center" w:pos="1170"/>
              </w:tabs>
              <w:ind w:firstLine="0"/>
              <w:rPr>
                <w:sz w:val="16"/>
                <w:szCs w:val="16"/>
              </w:rPr>
            </w:pPr>
            <w:r>
              <w:rPr>
                <w:sz w:val="16"/>
                <w:szCs w:val="16"/>
              </w:rPr>
              <w:t>5.2.Ограничаване на терена на границите на подотделите, предвидени за провеждане на възобновителни сечи</w:t>
            </w:r>
          </w:p>
        </w:tc>
        <w:tc>
          <w:tcPr>
            <w:tcW w:w="1284" w:type="dxa"/>
            <w:tcBorders>
              <w:top w:val="single" w:sz="4" w:space="0" w:color="auto"/>
              <w:left w:val="single" w:sz="4" w:space="0" w:color="auto"/>
              <w:bottom w:val="single" w:sz="4" w:space="0" w:color="auto"/>
              <w:right w:val="single" w:sz="4" w:space="0" w:color="auto"/>
            </w:tcBorders>
          </w:tcPr>
          <w:p w14:paraId="6B8E598C" w14:textId="7375F627" w:rsidR="00C933E9" w:rsidRDefault="00EB6AF3" w:rsidP="00362E2D">
            <w:pPr>
              <w:pStyle w:val="23"/>
              <w:tabs>
                <w:tab w:val="clear" w:pos="-90"/>
                <w:tab w:val="center" w:pos="1170"/>
              </w:tabs>
              <w:ind w:firstLine="0"/>
              <w:rPr>
                <w:sz w:val="16"/>
                <w:szCs w:val="16"/>
              </w:rPr>
            </w:pPr>
            <w:r>
              <w:rPr>
                <w:sz w:val="16"/>
                <w:szCs w:val="16"/>
              </w:rPr>
              <w:t>245</w:t>
            </w:r>
          </w:p>
        </w:tc>
        <w:tc>
          <w:tcPr>
            <w:tcW w:w="1272" w:type="dxa"/>
            <w:tcBorders>
              <w:top w:val="single" w:sz="4" w:space="0" w:color="auto"/>
              <w:left w:val="single" w:sz="4" w:space="0" w:color="auto"/>
              <w:bottom w:val="single" w:sz="4" w:space="0" w:color="auto"/>
              <w:right w:val="single" w:sz="4" w:space="0" w:color="auto"/>
            </w:tcBorders>
          </w:tcPr>
          <w:p w14:paraId="4F0E3E27" w14:textId="0790FD17" w:rsidR="00C933E9" w:rsidRDefault="00C9468B" w:rsidP="00362E2D">
            <w:pPr>
              <w:pStyle w:val="23"/>
              <w:tabs>
                <w:tab w:val="clear" w:pos="-90"/>
                <w:tab w:val="center" w:pos="1170"/>
              </w:tabs>
              <w:ind w:firstLine="0"/>
              <w:rPr>
                <w:sz w:val="16"/>
                <w:szCs w:val="16"/>
              </w:rPr>
            </w:pPr>
            <w:r>
              <w:rPr>
                <w:sz w:val="16"/>
                <w:szCs w:val="16"/>
              </w:rPr>
              <w:t>58</w:t>
            </w:r>
          </w:p>
        </w:tc>
        <w:tc>
          <w:tcPr>
            <w:tcW w:w="1272" w:type="dxa"/>
            <w:tcBorders>
              <w:top w:val="single" w:sz="4" w:space="0" w:color="auto"/>
              <w:left w:val="single" w:sz="4" w:space="0" w:color="auto"/>
              <w:bottom w:val="single" w:sz="4" w:space="0" w:color="auto"/>
              <w:right w:val="single" w:sz="4" w:space="0" w:color="auto"/>
            </w:tcBorders>
          </w:tcPr>
          <w:p w14:paraId="70734664" w14:textId="41A20EE8" w:rsidR="00C933E9" w:rsidRDefault="00C9468B" w:rsidP="00362E2D">
            <w:pPr>
              <w:pStyle w:val="23"/>
              <w:tabs>
                <w:tab w:val="clear" w:pos="-90"/>
                <w:tab w:val="center" w:pos="1170"/>
              </w:tabs>
              <w:ind w:firstLine="0"/>
              <w:rPr>
                <w:sz w:val="16"/>
                <w:szCs w:val="16"/>
              </w:rPr>
            </w:pPr>
            <w:r>
              <w:rPr>
                <w:sz w:val="16"/>
                <w:szCs w:val="16"/>
              </w:rPr>
              <w:t>14</w:t>
            </w:r>
            <w:r w:rsidR="00974447">
              <w:rPr>
                <w:sz w:val="16"/>
                <w:szCs w:val="16"/>
              </w:rPr>
              <w:t>7,5</w:t>
            </w:r>
          </w:p>
        </w:tc>
        <w:tc>
          <w:tcPr>
            <w:tcW w:w="1272" w:type="dxa"/>
            <w:tcBorders>
              <w:top w:val="single" w:sz="4" w:space="0" w:color="auto"/>
              <w:left w:val="single" w:sz="4" w:space="0" w:color="auto"/>
              <w:bottom w:val="single" w:sz="4" w:space="0" w:color="auto"/>
              <w:right w:val="single" w:sz="4" w:space="0" w:color="auto"/>
            </w:tcBorders>
          </w:tcPr>
          <w:p w14:paraId="11605D92" w14:textId="2CDA6354" w:rsidR="00C933E9" w:rsidRDefault="00C9468B" w:rsidP="00362E2D">
            <w:pPr>
              <w:pStyle w:val="23"/>
              <w:tabs>
                <w:tab w:val="clear" w:pos="-90"/>
                <w:tab w:val="center" w:pos="1170"/>
              </w:tabs>
              <w:ind w:firstLine="0"/>
              <w:rPr>
                <w:sz w:val="16"/>
                <w:szCs w:val="16"/>
              </w:rPr>
            </w:pPr>
            <w:r>
              <w:rPr>
                <w:sz w:val="16"/>
                <w:szCs w:val="16"/>
              </w:rPr>
              <w:t>39</w:t>
            </w:r>
            <w:r w:rsidR="00974447">
              <w:rPr>
                <w:sz w:val="16"/>
                <w:szCs w:val="16"/>
              </w:rPr>
              <w:t>,5</w:t>
            </w:r>
          </w:p>
        </w:tc>
        <w:tc>
          <w:tcPr>
            <w:tcW w:w="1272" w:type="dxa"/>
            <w:tcBorders>
              <w:top w:val="single" w:sz="4" w:space="0" w:color="auto"/>
              <w:left w:val="single" w:sz="4" w:space="0" w:color="auto"/>
              <w:bottom w:val="single" w:sz="4" w:space="0" w:color="auto"/>
              <w:right w:val="single" w:sz="4" w:space="0" w:color="auto"/>
            </w:tcBorders>
          </w:tcPr>
          <w:p w14:paraId="38F26B9A" w14:textId="5C731FD9" w:rsidR="00C933E9" w:rsidRDefault="00C933E9" w:rsidP="00362E2D">
            <w:pPr>
              <w:pStyle w:val="23"/>
              <w:tabs>
                <w:tab w:val="clear" w:pos="-90"/>
                <w:tab w:val="center" w:pos="1170"/>
              </w:tabs>
              <w:ind w:firstLine="0"/>
              <w:rPr>
                <w:sz w:val="16"/>
                <w:szCs w:val="16"/>
              </w:rPr>
            </w:pPr>
          </w:p>
        </w:tc>
      </w:tr>
      <w:tr w:rsidR="00C933E9" w14:paraId="23C806A3"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505C30F5" w14:textId="7DABD476" w:rsidR="00C933E9" w:rsidRDefault="00C933E9" w:rsidP="00362E2D">
            <w:pPr>
              <w:pStyle w:val="23"/>
              <w:tabs>
                <w:tab w:val="clear" w:pos="-90"/>
                <w:tab w:val="center" w:pos="1170"/>
              </w:tabs>
              <w:ind w:firstLine="0"/>
              <w:rPr>
                <w:sz w:val="16"/>
                <w:szCs w:val="16"/>
              </w:rPr>
            </w:pPr>
            <w:r>
              <w:rPr>
                <w:sz w:val="16"/>
                <w:szCs w:val="16"/>
              </w:rPr>
              <w:t>6,3.</w:t>
            </w:r>
            <w:r w:rsidR="00E43BE3">
              <w:rPr>
                <w:sz w:val="16"/>
                <w:szCs w:val="16"/>
              </w:rPr>
              <w:t>Инвентаризация</w:t>
            </w:r>
            <w:r>
              <w:rPr>
                <w:sz w:val="16"/>
                <w:szCs w:val="16"/>
              </w:rPr>
              <w:t xml:space="preserve"> на насаждения, чийто запас се определя чрез </w:t>
            </w:r>
            <w:proofErr w:type="spellStart"/>
            <w:r>
              <w:rPr>
                <w:sz w:val="16"/>
                <w:szCs w:val="16"/>
              </w:rPr>
              <w:t>таксационни</w:t>
            </w:r>
            <w:proofErr w:type="spellEnd"/>
            <w:r>
              <w:rPr>
                <w:sz w:val="16"/>
                <w:szCs w:val="16"/>
              </w:rPr>
              <w:t xml:space="preserve"> описания и опитни таблици, вкл. </w:t>
            </w:r>
            <w:proofErr w:type="spellStart"/>
            <w:r>
              <w:rPr>
                <w:sz w:val="16"/>
                <w:szCs w:val="16"/>
              </w:rPr>
              <w:t>лесонепр</w:t>
            </w:r>
            <w:proofErr w:type="spellEnd"/>
            <w:r>
              <w:rPr>
                <w:sz w:val="16"/>
                <w:szCs w:val="16"/>
              </w:rPr>
              <w:t>. площи</w:t>
            </w:r>
          </w:p>
        </w:tc>
        <w:tc>
          <w:tcPr>
            <w:tcW w:w="1284" w:type="dxa"/>
            <w:tcBorders>
              <w:top w:val="single" w:sz="4" w:space="0" w:color="auto"/>
              <w:left w:val="single" w:sz="4" w:space="0" w:color="auto"/>
              <w:bottom w:val="single" w:sz="4" w:space="0" w:color="auto"/>
              <w:right w:val="single" w:sz="4" w:space="0" w:color="auto"/>
            </w:tcBorders>
          </w:tcPr>
          <w:p w14:paraId="7BCF154C" w14:textId="224E4445" w:rsidR="00C933E9" w:rsidRDefault="00F01631" w:rsidP="00362E2D">
            <w:pPr>
              <w:pStyle w:val="23"/>
              <w:tabs>
                <w:tab w:val="clear" w:pos="-90"/>
                <w:tab w:val="center" w:pos="1170"/>
              </w:tabs>
              <w:ind w:firstLine="0"/>
              <w:rPr>
                <w:sz w:val="16"/>
                <w:szCs w:val="16"/>
              </w:rPr>
            </w:pPr>
            <w:r>
              <w:rPr>
                <w:sz w:val="16"/>
                <w:szCs w:val="16"/>
              </w:rPr>
              <w:t>1</w:t>
            </w:r>
            <w:r w:rsidR="00094749">
              <w:rPr>
                <w:sz w:val="16"/>
                <w:szCs w:val="16"/>
              </w:rPr>
              <w:t>0</w:t>
            </w:r>
            <w:r w:rsidR="00604596">
              <w:rPr>
                <w:sz w:val="16"/>
                <w:szCs w:val="16"/>
              </w:rPr>
              <w:t>741</w:t>
            </w:r>
          </w:p>
        </w:tc>
        <w:tc>
          <w:tcPr>
            <w:tcW w:w="1272" w:type="dxa"/>
            <w:tcBorders>
              <w:top w:val="single" w:sz="4" w:space="0" w:color="auto"/>
              <w:left w:val="single" w:sz="4" w:space="0" w:color="auto"/>
              <w:bottom w:val="single" w:sz="4" w:space="0" w:color="auto"/>
              <w:right w:val="single" w:sz="4" w:space="0" w:color="auto"/>
            </w:tcBorders>
          </w:tcPr>
          <w:p w14:paraId="5270ECD5" w14:textId="1402919C" w:rsidR="00C933E9" w:rsidRDefault="00C9468B" w:rsidP="00362E2D">
            <w:pPr>
              <w:pStyle w:val="23"/>
              <w:tabs>
                <w:tab w:val="clear" w:pos="-90"/>
                <w:tab w:val="center" w:pos="1170"/>
              </w:tabs>
              <w:ind w:firstLine="0"/>
              <w:rPr>
                <w:sz w:val="16"/>
                <w:szCs w:val="16"/>
              </w:rPr>
            </w:pPr>
            <w:r>
              <w:rPr>
                <w:sz w:val="16"/>
                <w:szCs w:val="16"/>
              </w:rPr>
              <w:t>3</w:t>
            </w:r>
            <w:r w:rsidR="00835B6E">
              <w:rPr>
                <w:sz w:val="16"/>
                <w:szCs w:val="16"/>
              </w:rPr>
              <w:t>578</w:t>
            </w:r>
          </w:p>
        </w:tc>
        <w:tc>
          <w:tcPr>
            <w:tcW w:w="1272" w:type="dxa"/>
            <w:tcBorders>
              <w:top w:val="single" w:sz="4" w:space="0" w:color="auto"/>
              <w:left w:val="single" w:sz="4" w:space="0" w:color="auto"/>
              <w:bottom w:val="single" w:sz="4" w:space="0" w:color="auto"/>
              <w:right w:val="single" w:sz="4" w:space="0" w:color="auto"/>
            </w:tcBorders>
          </w:tcPr>
          <w:p w14:paraId="513A9AB1" w14:textId="081E7887" w:rsidR="00C933E9" w:rsidRDefault="00C9468B" w:rsidP="00362E2D">
            <w:pPr>
              <w:pStyle w:val="23"/>
              <w:tabs>
                <w:tab w:val="clear" w:pos="-90"/>
                <w:tab w:val="center" w:pos="1170"/>
              </w:tabs>
              <w:ind w:firstLine="0"/>
              <w:rPr>
                <w:sz w:val="16"/>
                <w:szCs w:val="16"/>
              </w:rPr>
            </w:pPr>
            <w:r>
              <w:rPr>
                <w:sz w:val="16"/>
                <w:szCs w:val="16"/>
              </w:rPr>
              <w:t>3</w:t>
            </w:r>
            <w:r w:rsidR="00835B6E">
              <w:rPr>
                <w:sz w:val="16"/>
                <w:szCs w:val="16"/>
              </w:rPr>
              <w:t>564</w:t>
            </w:r>
          </w:p>
        </w:tc>
        <w:tc>
          <w:tcPr>
            <w:tcW w:w="1272" w:type="dxa"/>
            <w:tcBorders>
              <w:top w:val="single" w:sz="4" w:space="0" w:color="auto"/>
              <w:left w:val="single" w:sz="4" w:space="0" w:color="auto"/>
              <w:bottom w:val="single" w:sz="4" w:space="0" w:color="auto"/>
              <w:right w:val="single" w:sz="4" w:space="0" w:color="auto"/>
            </w:tcBorders>
          </w:tcPr>
          <w:p w14:paraId="504D670B" w14:textId="4D06B303" w:rsidR="00C933E9" w:rsidRDefault="003F08D4" w:rsidP="00362E2D">
            <w:pPr>
              <w:pStyle w:val="23"/>
              <w:tabs>
                <w:tab w:val="clear" w:pos="-90"/>
                <w:tab w:val="center" w:pos="1170"/>
              </w:tabs>
              <w:ind w:firstLine="0"/>
              <w:rPr>
                <w:sz w:val="16"/>
                <w:szCs w:val="16"/>
              </w:rPr>
            </w:pPr>
            <w:r>
              <w:rPr>
                <w:sz w:val="16"/>
                <w:szCs w:val="16"/>
              </w:rPr>
              <w:t>2225</w:t>
            </w:r>
          </w:p>
        </w:tc>
        <w:tc>
          <w:tcPr>
            <w:tcW w:w="1272" w:type="dxa"/>
            <w:tcBorders>
              <w:top w:val="single" w:sz="4" w:space="0" w:color="auto"/>
              <w:left w:val="single" w:sz="4" w:space="0" w:color="auto"/>
              <w:bottom w:val="single" w:sz="4" w:space="0" w:color="auto"/>
              <w:right w:val="single" w:sz="4" w:space="0" w:color="auto"/>
            </w:tcBorders>
          </w:tcPr>
          <w:p w14:paraId="4476FCAB" w14:textId="33A75DD9" w:rsidR="00C933E9" w:rsidRDefault="003F08D4" w:rsidP="00362E2D">
            <w:pPr>
              <w:pStyle w:val="23"/>
              <w:tabs>
                <w:tab w:val="clear" w:pos="-90"/>
                <w:tab w:val="center" w:pos="1170"/>
              </w:tabs>
              <w:ind w:firstLine="0"/>
              <w:rPr>
                <w:sz w:val="16"/>
                <w:szCs w:val="16"/>
              </w:rPr>
            </w:pPr>
            <w:r>
              <w:rPr>
                <w:sz w:val="16"/>
                <w:szCs w:val="16"/>
              </w:rPr>
              <w:t>1374</w:t>
            </w:r>
          </w:p>
        </w:tc>
      </w:tr>
      <w:tr w:rsidR="00C933E9" w14:paraId="07BCA90C"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4BB35EE0" w14:textId="7C897175" w:rsidR="00C933E9" w:rsidRDefault="00C933E9" w:rsidP="00362E2D">
            <w:pPr>
              <w:pStyle w:val="23"/>
              <w:tabs>
                <w:tab w:val="clear" w:pos="-90"/>
                <w:tab w:val="center" w:pos="1170"/>
              </w:tabs>
              <w:ind w:firstLine="0"/>
              <w:rPr>
                <w:sz w:val="16"/>
                <w:szCs w:val="16"/>
              </w:rPr>
            </w:pPr>
            <w:r>
              <w:rPr>
                <w:sz w:val="16"/>
                <w:szCs w:val="16"/>
              </w:rPr>
              <w:t>7.3.</w:t>
            </w:r>
            <w:r w:rsidR="00E43BE3">
              <w:rPr>
                <w:sz w:val="16"/>
                <w:szCs w:val="16"/>
              </w:rPr>
              <w:t>Инвентаризация</w:t>
            </w:r>
            <w:r>
              <w:rPr>
                <w:sz w:val="16"/>
                <w:szCs w:val="16"/>
              </w:rPr>
              <w:t xml:space="preserve"> на незалесени горски територии</w:t>
            </w:r>
          </w:p>
        </w:tc>
        <w:tc>
          <w:tcPr>
            <w:tcW w:w="1284" w:type="dxa"/>
            <w:tcBorders>
              <w:top w:val="single" w:sz="4" w:space="0" w:color="auto"/>
              <w:left w:val="single" w:sz="4" w:space="0" w:color="auto"/>
              <w:bottom w:val="single" w:sz="4" w:space="0" w:color="auto"/>
              <w:right w:val="single" w:sz="4" w:space="0" w:color="auto"/>
            </w:tcBorders>
          </w:tcPr>
          <w:p w14:paraId="3B4B920A" w14:textId="03C3EDC6" w:rsidR="00C933E9" w:rsidRDefault="00DB79F4" w:rsidP="00362E2D">
            <w:pPr>
              <w:pStyle w:val="23"/>
              <w:tabs>
                <w:tab w:val="clear" w:pos="-90"/>
                <w:tab w:val="center" w:pos="1170"/>
              </w:tabs>
              <w:ind w:firstLine="0"/>
              <w:rPr>
                <w:sz w:val="16"/>
                <w:szCs w:val="16"/>
              </w:rPr>
            </w:pPr>
            <w:r>
              <w:rPr>
                <w:sz w:val="16"/>
                <w:szCs w:val="16"/>
              </w:rPr>
              <w:t>523</w:t>
            </w:r>
          </w:p>
        </w:tc>
        <w:tc>
          <w:tcPr>
            <w:tcW w:w="1272" w:type="dxa"/>
            <w:tcBorders>
              <w:top w:val="single" w:sz="4" w:space="0" w:color="auto"/>
              <w:left w:val="single" w:sz="4" w:space="0" w:color="auto"/>
              <w:bottom w:val="single" w:sz="4" w:space="0" w:color="auto"/>
              <w:right w:val="single" w:sz="4" w:space="0" w:color="auto"/>
            </w:tcBorders>
          </w:tcPr>
          <w:p w14:paraId="5D2E5B3A" w14:textId="78C2EF2A" w:rsidR="00C933E9" w:rsidRDefault="00D71665" w:rsidP="00362E2D">
            <w:pPr>
              <w:pStyle w:val="23"/>
              <w:tabs>
                <w:tab w:val="clear" w:pos="-90"/>
                <w:tab w:val="center" w:pos="1170"/>
              </w:tabs>
              <w:ind w:firstLine="0"/>
              <w:rPr>
                <w:sz w:val="16"/>
                <w:szCs w:val="16"/>
              </w:rPr>
            </w:pPr>
            <w:r>
              <w:rPr>
                <w:sz w:val="16"/>
                <w:szCs w:val="16"/>
              </w:rPr>
              <w:t>170</w:t>
            </w:r>
          </w:p>
        </w:tc>
        <w:tc>
          <w:tcPr>
            <w:tcW w:w="1272" w:type="dxa"/>
            <w:tcBorders>
              <w:top w:val="single" w:sz="4" w:space="0" w:color="auto"/>
              <w:left w:val="single" w:sz="4" w:space="0" w:color="auto"/>
              <w:bottom w:val="single" w:sz="4" w:space="0" w:color="auto"/>
              <w:right w:val="single" w:sz="4" w:space="0" w:color="auto"/>
            </w:tcBorders>
          </w:tcPr>
          <w:p w14:paraId="566EB8DB" w14:textId="7E83A675" w:rsidR="00C933E9" w:rsidRDefault="000E1133" w:rsidP="00362E2D">
            <w:pPr>
              <w:pStyle w:val="23"/>
              <w:tabs>
                <w:tab w:val="clear" w:pos="-90"/>
                <w:tab w:val="center" w:pos="1170"/>
              </w:tabs>
              <w:ind w:firstLine="0"/>
              <w:rPr>
                <w:sz w:val="16"/>
                <w:szCs w:val="16"/>
              </w:rPr>
            </w:pPr>
            <w:r>
              <w:rPr>
                <w:sz w:val="16"/>
                <w:szCs w:val="16"/>
              </w:rPr>
              <w:t>1</w:t>
            </w:r>
            <w:r w:rsidR="00D71665">
              <w:rPr>
                <w:sz w:val="16"/>
                <w:szCs w:val="16"/>
              </w:rPr>
              <w:t>77</w:t>
            </w:r>
          </w:p>
        </w:tc>
        <w:tc>
          <w:tcPr>
            <w:tcW w:w="1272" w:type="dxa"/>
            <w:tcBorders>
              <w:top w:val="single" w:sz="4" w:space="0" w:color="auto"/>
              <w:left w:val="single" w:sz="4" w:space="0" w:color="auto"/>
              <w:bottom w:val="single" w:sz="4" w:space="0" w:color="auto"/>
              <w:right w:val="single" w:sz="4" w:space="0" w:color="auto"/>
            </w:tcBorders>
          </w:tcPr>
          <w:p w14:paraId="70B67BE7" w14:textId="69C8E499" w:rsidR="00C933E9" w:rsidRDefault="00D71665" w:rsidP="00362E2D">
            <w:pPr>
              <w:pStyle w:val="23"/>
              <w:tabs>
                <w:tab w:val="clear" w:pos="-90"/>
                <w:tab w:val="center" w:pos="1170"/>
              </w:tabs>
              <w:ind w:firstLine="0"/>
              <w:rPr>
                <w:sz w:val="16"/>
                <w:szCs w:val="16"/>
              </w:rPr>
            </w:pPr>
            <w:r>
              <w:rPr>
                <w:sz w:val="16"/>
                <w:szCs w:val="16"/>
              </w:rPr>
              <w:t>109</w:t>
            </w:r>
          </w:p>
        </w:tc>
        <w:tc>
          <w:tcPr>
            <w:tcW w:w="1272" w:type="dxa"/>
            <w:tcBorders>
              <w:top w:val="single" w:sz="4" w:space="0" w:color="auto"/>
              <w:left w:val="single" w:sz="4" w:space="0" w:color="auto"/>
              <w:bottom w:val="single" w:sz="4" w:space="0" w:color="auto"/>
              <w:right w:val="single" w:sz="4" w:space="0" w:color="auto"/>
            </w:tcBorders>
          </w:tcPr>
          <w:p w14:paraId="23BC3EA9" w14:textId="00C0FD10" w:rsidR="00C933E9" w:rsidRDefault="00D71665" w:rsidP="00362E2D">
            <w:pPr>
              <w:pStyle w:val="23"/>
              <w:tabs>
                <w:tab w:val="clear" w:pos="-90"/>
                <w:tab w:val="center" w:pos="1170"/>
              </w:tabs>
              <w:ind w:firstLine="0"/>
              <w:rPr>
                <w:sz w:val="16"/>
                <w:szCs w:val="16"/>
              </w:rPr>
            </w:pPr>
            <w:r>
              <w:rPr>
                <w:sz w:val="16"/>
                <w:szCs w:val="16"/>
              </w:rPr>
              <w:t>67</w:t>
            </w:r>
          </w:p>
        </w:tc>
      </w:tr>
      <w:tr w:rsidR="00C933E9" w14:paraId="180A3F07"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6BADE80E" w14:textId="378612C4" w:rsidR="00C933E9" w:rsidRDefault="00C933E9" w:rsidP="00362E2D">
            <w:pPr>
              <w:pStyle w:val="23"/>
              <w:tabs>
                <w:tab w:val="clear" w:pos="-90"/>
                <w:tab w:val="center" w:pos="1170"/>
              </w:tabs>
              <w:ind w:firstLine="0"/>
              <w:rPr>
                <w:sz w:val="16"/>
                <w:szCs w:val="16"/>
              </w:rPr>
            </w:pPr>
            <w:r>
              <w:rPr>
                <w:sz w:val="16"/>
                <w:szCs w:val="16"/>
              </w:rPr>
              <w:t>8.Планиране на дейности в залесени и незалесени горски територии, извън случаите по т.1-</w:t>
            </w:r>
            <w:r w:rsidR="00EF1CE1">
              <w:rPr>
                <w:sz w:val="16"/>
                <w:szCs w:val="16"/>
              </w:rPr>
              <w:t>4</w:t>
            </w:r>
          </w:p>
        </w:tc>
        <w:tc>
          <w:tcPr>
            <w:tcW w:w="1284" w:type="dxa"/>
            <w:tcBorders>
              <w:top w:val="single" w:sz="4" w:space="0" w:color="auto"/>
              <w:left w:val="single" w:sz="4" w:space="0" w:color="auto"/>
              <w:bottom w:val="single" w:sz="4" w:space="0" w:color="auto"/>
              <w:right w:val="single" w:sz="4" w:space="0" w:color="auto"/>
            </w:tcBorders>
          </w:tcPr>
          <w:p w14:paraId="09AC51DB" w14:textId="364FB8A4" w:rsidR="00C933E9" w:rsidRDefault="00094749" w:rsidP="00362E2D">
            <w:pPr>
              <w:pStyle w:val="23"/>
              <w:tabs>
                <w:tab w:val="clear" w:pos="-90"/>
                <w:tab w:val="center" w:pos="1170"/>
              </w:tabs>
              <w:ind w:firstLine="0"/>
              <w:rPr>
                <w:sz w:val="16"/>
                <w:szCs w:val="16"/>
              </w:rPr>
            </w:pPr>
            <w:r>
              <w:rPr>
                <w:sz w:val="16"/>
                <w:szCs w:val="16"/>
              </w:rPr>
              <w:t>9437</w:t>
            </w:r>
          </w:p>
        </w:tc>
        <w:tc>
          <w:tcPr>
            <w:tcW w:w="1272" w:type="dxa"/>
            <w:tcBorders>
              <w:top w:val="single" w:sz="4" w:space="0" w:color="auto"/>
              <w:left w:val="single" w:sz="4" w:space="0" w:color="auto"/>
              <w:bottom w:val="single" w:sz="4" w:space="0" w:color="auto"/>
              <w:right w:val="single" w:sz="4" w:space="0" w:color="auto"/>
            </w:tcBorders>
          </w:tcPr>
          <w:p w14:paraId="32CD0046"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D903C5E"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2168D22B"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D538460" w14:textId="77777777" w:rsidR="00C933E9" w:rsidRDefault="00C933E9" w:rsidP="00362E2D">
            <w:pPr>
              <w:pStyle w:val="23"/>
              <w:tabs>
                <w:tab w:val="clear" w:pos="-90"/>
                <w:tab w:val="center" w:pos="1170"/>
              </w:tabs>
              <w:ind w:firstLine="0"/>
              <w:rPr>
                <w:sz w:val="16"/>
                <w:szCs w:val="16"/>
              </w:rPr>
            </w:pPr>
          </w:p>
        </w:tc>
      </w:tr>
      <w:tr w:rsidR="00C933E9" w14:paraId="149363D4"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5C20B573" w14:textId="77777777" w:rsidR="00C933E9" w:rsidRDefault="00C933E9" w:rsidP="00362E2D">
            <w:pPr>
              <w:pStyle w:val="23"/>
              <w:tabs>
                <w:tab w:val="clear" w:pos="-90"/>
                <w:tab w:val="center" w:pos="1170"/>
              </w:tabs>
              <w:ind w:firstLine="0"/>
              <w:rPr>
                <w:sz w:val="16"/>
                <w:szCs w:val="16"/>
              </w:rPr>
            </w:pPr>
            <w:r>
              <w:rPr>
                <w:sz w:val="16"/>
                <w:szCs w:val="16"/>
              </w:rPr>
              <w:t>9.3.Ограничаване границите на обекта за изработване на горскостопански план и на отделите</w:t>
            </w:r>
          </w:p>
        </w:tc>
        <w:tc>
          <w:tcPr>
            <w:tcW w:w="1284" w:type="dxa"/>
            <w:tcBorders>
              <w:top w:val="single" w:sz="4" w:space="0" w:color="auto"/>
              <w:left w:val="single" w:sz="4" w:space="0" w:color="auto"/>
              <w:bottom w:val="single" w:sz="4" w:space="0" w:color="auto"/>
              <w:right w:val="single" w:sz="4" w:space="0" w:color="auto"/>
            </w:tcBorders>
          </w:tcPr>
          <w:p w14:paraId="6DDDE8AC" w14:textId="66875C29" w:rsidR="00C933E9" w:rsidRDefault="00DB79F4" w:rsidP="00362E2D">
            <w:pPr>
              <w:pStyle w:val="23"/>
              <w:tabs>
                <w:tab w:val="clear" w:pos="-90"/>
                <w:tab w:val="center" w:pos="1170"/>
              </w:tabs>
              <w:ind w:firstLine="0"/>
              <w:rPr>
                <w:sz w:val="16"/>
                <w:szCs w:val="16"/>
              </w:rPr>
            </w:pPr>
            <w:r>
              <w:rPr>
                <w:sz w:val="16"/>
                <w:szCs w:val="16"/>
              </w:rPr>
              <w:t>11533</w:t>
            </w:r>
          </w:p>
        </w:tc>
        <w:tc>
          <w:tcPr>
            <w:tcW w:w="1272" w:type="dxa"/>
            <w:tcBorders>
              <w:top w:val="single" w:sz="4" w:space="0" w:color="auto"/>
              <w:left w:val="single" w:sz="4" w:space="0" w:color="auto"/>
              <w:bottom w:val="single" w:sz="4" w:space="0" w:color="auto"/>
              <w:right w:val="single" w:sz="4" w:space="0" w:color="auto"/>
            </w:tcBorders>
          </w:tcPr>
          <w:p w14:paraId="7533FDE6"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66A064A7"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2423D80"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323E2161" w14:textId="77777777" w:rsidR="00C933E9" w:rsidRDefault="00C933E9" w:rsidP="00362E2D">
            <w:pPr>
              <w:pStyle w:val="23"/>
              <w:tabs>
                <w:tab w:val="clear" w:pos="-90"/>
                <w:tab w:val="center" w:pos="1170"/>
              </w:tabs>
              <w:ind w:firstLine="0"/>
              <w:rPr>
                <w:sz w:val="16"/>
                <w:szCs w:val="16"/>
              </w:rPr>
            </w:pPr>
          </w:p>
        </w:tc>
      </w:tr>
      <w:tr w:rsidR="00C933E9" w14:paraId="7260B870"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75696A78" w14:textId="77777777" w:rsidR="00C933E9" w:rsidRDefault="00C933E9" w:rsidP="00362E2D">
            <w:pPr>
              <w:pStyle w:val="23"/>
              <w:tabs>
                <w:tab w:val="clear" w:pos="-90"/>
                <w:tab w:val="center" w:pos="1170"/>
              </w:tabs>
              <w:ind w:firstLine="0"/>
              <w:rPr>
                <w:sz w:val="16"/>
                <w:szCs w:val="16"/>
              </w:rPr>
            </w:pPr>
            <w:r>
              <w:rPr>
                <w:sz w:val="16"/>
                <w:szCs w:val="16"/>
              </w:rPr>
              <w:t xml:space="preserve">10.3.Устновяване и картиране на горските типове </w:t>
            </w:r>
            <w:proofErr w:type="spellStart"/>
            <w:r>
              <w:rPr>
                <w:sz w:val="16"/>
                <w:szCs w:val="16"/>
              </w:rPr>
              <w:t>месторастения</w:t>
            </w:r>
            <w:proofErr w:type="spellEnd"/>
            <w:r>
              <w:rPr>
                <w:sz w:val="16"/>
                <w:szCs w:val="16"/>
              </w:rPr>
              <w:t xml:space="preserve"> и на почвената ерозия, с определяне на видовете, подходящи за </w:t>
            </w:r>
            <w:proofErr w:type="spellStart"/>
            <w:r>
              <w:rPr>
                <w:sz w:val="16"/>
                <w:szCs w:val="16"/>
              </w:rPr>
              <w:t>месторастенето</w:t>
            </w:r>
            <w:proofErr w:type="spellEnd"/>
          </w:p>
        </w:tc>
        <w:tc>
          <w:tcPr>
            <w:tcW w:w="1284" w:type="dxa"/>
            <w:tcBorders>
              <w:top w:val="single" w:sz="4" w:space="0" w:color="auto"/>
              <w:left w:val="single" w:sz="4" w:space="0" w:color="auto"/>
              <w:bottom w:val="single" w:sz="4" w:space="0" w:color="auto"/>
              <w:right w:val="single" w:sz="4" w:space="0" w:color="auto"/>
            </w:tcBorders>
          </w:tcPr>
          <w:p w14:paraId="68266F1C" w14:textId="56A27F27" w:rsidR="00C933E9" w:rsidRDefault="00BA0BE5" w:rsidP="00362E2D">
            <w:pPr>
              <w:pStyle w:val="23"/>
              <w:tabs>
                <w:tab w:val="clear" w:pos="-90"/>
                <w:tab w:val="center" w:pos="1170"/>
              </w:tabs>
              <w:ind w:firstLine="0"/>
              <w:rPr>
                <w:sz w:val="16"/>
                <w:szCs w:val="16"/>
              </w:rPr>
            </w:pPr>
            <w:r>
              <w:rPr>
                <w:sz w:val="16"/>
                <w:szCs w:val="16"/>
              </w:rPr>
              <w:t>23</w:t>
            </w:r>
          </w:p>
        </w:tc>
        <w:tc>
          <w:tcPr>
            <w:tcW w:w="1272" w:type="dxa"/>
            <w:tcBorders>
              <w:top w:val="single" w:sz="4" w:space="0" w:color="auto"/>
              <w:left w:val="single" w:sz="4" w:space="0" w:color="auto"/>
              <w:bottom w:val="single" w:sz="4" w:space="0" w:color="auto"/>
              <w:right w:val="single" w:sz="4" w:space="0" w:color="auto"/>
            </w:tcBorders>
          </w:tcPr>
          <w:p w14:paraId="25816635"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03ABB58"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183212BC"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4058233" w14:textId="77777777" w:rsidR="00C933E9" w:rsidRDefault="00C933E9" w:rsidP="00362E2D">
            <w:pPr>
              <w:pStyle w:val="23"/>
              <w:tabs>
                <w:tab w:val="clear" w:pos="-90"/>
                <w:tab w:val="center" w:pos="1170"/>
              </w:tabs>
              <w:ind w:firstLine="0"/>
              <w:rPr>
                <w:sz w:val="16"/>
                <w:szCs w:val="16"/>
              </w:rPr>
            </w:pPr>
          </w:p>
        </w:tc>
      </w:tr>
      <w:tr w:rsidR="00C933E9" w14:paraId="68AF971D"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03909FB2" w14:textId="77777777" w:rsidR="00C933E9" w:rsidRDefault="00C933E9" w:rsidP="00362E2D">
            <w:pPr>
              <w:pStyle w:val="23"/>
              <w:tabs>
                <w:tab w:val="clear" w:pos="-90"/>
                <w:tab w:val="center" w:pos="1170"/>
              </w:tabs>
              <w:ind w:firstLine="0"/>
              <w:rPr>
                <w:sz w:val="16"/>
                <w:szCs w:val="16"/>
              </w:rPr>
            </w:pPr>
            <w:r>
              <w:rPr>
                <w:sz w:val="16"/>
                <w:szCs w:val="16"/>
              </w:rPr>
              <w:lastRenderedPageBreak/>
              <w:t xml:space="preserve">11.3. Актуализация на типовете горски </w:t>
            </w:r>
            <w:proofErr w:type="spellStart"/>
            <w:r>
              <w:rPr>
                <w:sz w:val="16"/>
                <w:szCs w:val="16"/>
              </w:rPr>
              <w:t>месторастения</w:t>
            </w:r>
            <w:proofErr w:type="spellEnd"/>
            <w:r>
              <w:rPr>
                <w:sz w:val="16"/>
                <w:szCs w:val="16"/>
              </w:rPr>
              <w:t xml:space="preserve"> и/или определените видове, подходящи за </w:t>
            </w:r>
            <w:proofErr w:type="spellStart"/>
            <w:r>
              <w:rPr>
                <w:sz w:val="16"/>
                <w:szCs w:val="16"/>
              </w:rPr>
              <w:t>месторастенето</w:t>
            </w:r>
            <w:proofErr w:type="spellEnd"/>
          </w:p>
        </w:tc>
        <w:tc>
          <w:tcPr>
            <w:tcW w:w="1284" w:type="dxa"/>
            <w:tcBorders>
              <w:top w:val="single" w:sz="4" w:space="0" w:color="auto"/>
              <w:left w:val="single" w:sz="4" w:space="0" w:color="auto"/>
              <w:bottom w:val="single" w:sz="4" w:space="0" w:color="auto"/>
              <w:right w:val="single" w:sz="4" w:space="0" w:color="auto"/>
            </w:tcBorders>
          </w:tcPr>
          <w:p w14:paraId="5E4B1EA5" w14:textId="237ED1DC" w:rsidR="00C933E9" w:rsidRDefault="00B14C33" w:rsidP="00362E2D">
            <w:pPr>
              <w:pStyle w:val="23"/>
              <w:tabs>
                <w:tab w:val="clear" w:pos="-90"/>
                <w:tab w:val="center" w:pos="1170"/>
              </w:tabs>
              <w:ind w:firstLine="0"/>
              <w:rPr>
                <w:sz w:val="16"/>
                <w:szCs w:val="16"/>
              </w:rPr>
            </w:pPr>
            <w:r>
              <w:rPr>
                <w:sz w:val="16"/>
                <w:szCs w:val="16"/>
              </w:rPr>
              <w:t>113</w:t>
            </w:r>
            <w:r w:rsidR="00BA0BE5">
              <w:rPr>
                <w:sz w:val="16"/>
                <w:szCs w:val="16"/>
              </w:rPr>
              <w:t>15</w:t>
            </w:r>
          </w:p>
        </w:tc>
        <w:tc>
          <w:tcPr>
            <w:tcW w:w="1272" w:type="dxa"/>
            <w:tcBorders>
              <w:top w:val="single" w:sz="4" w:space="0" w:color="auto"/>
              <w:left w:val="single" w:sz="4" w:space="0" w:color="auto"/>
              <w:bottom w:val="single" w:sz="4" w:space="0" w:color="auto"/>
              <w:right w:val="single" w:sz="4" w:space="0" w:color="auto"/>
            </w:tcBorders>
          </w:tcPr>
          <w:p w14:paraId="02E37583" w14:textId="0892918B"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6B1FE6B3" w14:textId="0DB23471"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1E23F24" w14:textId="5CDFB86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1F9D1807" w14:textId="784DD48A" w:rsidR="00C933E9" w:rsidRDefault="00C933E9" w:rsidP="00362E2D">
            <w:pPr>
              <w:pStyle w:val="23"/>
              <w:tabs>
                <w:tab w:val="clear" w:pos="-90"/>
                <w:tab w:val="center" w:pos="1170"/>
              </w:tabs>
              <w:ind w:firstLine="0"/>
              <w:rPr>
                <w:sz w:val="16"/>
                <w:szCs w:val="16"/>
              </w:rPr>
            </w:pPr>
          </w:p>
        </w:tc>
      </w:tr>
      <w:tr w:rsidR="00C933E9" w14:paraId="05DA9E00"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334513D2" w14:textId="77777777" w:rsidR="00C933E9" w:rsidRDefault="00C933E9" w:rsidP="00362E2D">
            <w:pPr>
              <w:pStyle w:val="23"/>
              <w:tabs>
                <w:tab w:val="clear" w:pos="-90"/>
                <w:tab w:val="center" w:pos="1170"/>
              </w:tabs>
              <w:ind w:firstLine="0"/>
              <w:rPr>
                <w:sz w:val="16"/>
                <w:szCs w:val="16"/>
              </w:rPr>
            </w:pPr>
            <w:r>
              <w:rPr>
                <w:sz w:val="16"/>
                <w:szCs w:val="16"/>
              </w:rPr>
              <w:t>13.3.Създаване на атрибутна база данни и нейната обработка</w:t>
            </w:r>
          </w:p>
        </w:tc>
        <w:tc>
          <w:tcPr>
            <w:tcW w:w="1284" w:type="dxa"/>
            <w:tcBorders>
              <w:top w:val="single" w:sz="4" w:space="0" w:color="auto"/>
              <w:left w:val="single" w:sz="4" w:space="0" w:color="auto"/>
              <w:bottom w:val="single" w:sz="4" w:space="0" w:color="auto"/>
              <w:right w:val="single" w:sz="4" w:space="0" w:color="auto"/>
            </w:tcBorders>
          </w:tcPr>
          <w:p w14:paraId="7C16226C" w14:textId="2952C883" w:rsidR="00C933E9" w:rsidRDefault="00B14C33" w:rsidP="00362E2D">
            <w:pPr>
              <w:pStyle w:val="23"/>
              <w:tabs>
                <w:tab w:val="clear" w:pos="-90"/>
                <w:tab w:val="center" w:pos="1170"/>
              </w:tabs>
              <w:ind w:firstLine="0"/>
              <w:rPr>
                <w:sz w:val="16"/>
                <w:szCs w:val="16"/>
              </w:rPr>
            </w:pPr>
            <w:r>
              <w:rPr>
                <w:sz w:val="16"/>
                <w:szCs w:val="16"/>
              </w:rPr>
              <w:t>11533</w:t>
            </w:r>
          </w:p>
        </w:tc>
        <w:tc>
          <w:tcPr>
            <w:tcW w:w="1272" w:type="dxa"/>
            <w:tcBorders>
              <w:top w:val="single" w:sz="4" w:space="0" w:color="auto"/>
              <w:left w:val="single" w:sz="4" w:space="0" w:color="auto"/>
              <w:bottom w:val="single" w:sz="4" w:space="0" w:color="auto"/>
              <w:right w:val="single" w:sz="4" w:space="0" w:color="auto"/>
            </w:tcBorders>
          </w:tcPr>
          <w:p w14:paraId="78337FD8"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6ABC6FFC"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A2113C0"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41FF9A98" w14:textId="77777777" w:rsidR="00C933E9" w:rsidRDefault="00C933E9" w:rsidP="00362E2D">
            <w:pPr>
              <w:pStyle w:val="23"/>
              <w:tabs>
                <w:tab w:val="clear" w:pos="-90"/>
                <w:tab w:val="center" w:pos="1170"/>
              </w:tabs>
              <w:ind w:firstLine="0"/>
              <w:rPr>
                <w:sz w:val="16"/>
                <w:szCs w:val="16"/>
              </w:rPr>
            </w:pPr>
          </w:p>
        </w:tc>
      </w:tr>
      <w:tr w:rsidR="00C933E9" w14:paraId="076B297F"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2EEC253E" w14:textId="77777777" w:rsidR="00C933E9" w:rsidRDefault="00C933E9" w:rsidP="00362E2D">
            <w:pPr>
              <w:pStyle w:val="23"/>
              <w:tabs>
                <w:tab w:val="clear" w:pos="-90"/>
                <w:tab w:val="center" w:pos="1170"/>
              </w:tabs>
              <w:ind w:firstLine="0"/>
              <w:rPr>
                <w:sz w:val="16"/>
                <w:szCs w:val="16"/>
              </w:rPr>
            </w:pPr>
            <w:r>
              <w:rPr>
                <w:sz w:val="16"/>
                <w:szCs w:val="16"/>
              </w:rPr>
              <w:t>14.3.Създаване на графична база данни</w:t>
            </w:r>
          </w:p>
        </w:tc>
        <w:tc>
          <w:tcPr>
            <w:tcW w:w="1284" w:type="dxa"/>
            <w:tcBorders>
              <w:top w:val="single" w:sz="4" w:space="0" w:color="auto"/>
              <w:left w:val="single" w:sz="4" w:space="0" w:color="auto"/>
              <w:bottom w:val="single" w:sz="4" w:space="0" w:color="auto"/>
              <w:right w:val="single" w:sz="4" w:space="0" w:color="auto"/>
            </w:tcBorders>
          </w:tcPr>
          <w:p w14:paraId="345D7AB0" w14:textId="7EFAA5B6" w:rsidR="00C933E9" w:rsidRDefault="00B14C33" w:rsidP="00362E2D">
            <w:pPr>
              <w:pStyle w:val="23"/>
              <w:tabs>
                <w:tab w:val="clear" w:pos="-90"/>
                <w:tab w:val="center" w:pos="1170"/>
              </w:tabs>
              <w:ind w:firstLine="0"/>
              <w:rPr>
                <w:sz w:val="16"/>
                <w:szCs w:val="16"/>
              </w:rPr>
            </w:pPr>
            <w:r>
              <w:rPr>
                <w:sz w:val="16"/>
                <w:szCs w:val="16"/>
              </w:rPr>
              <w:t>11533</w:t>
            </w:r>
          </w:p>
        </w:tc>
        <w:tc>
          <w:tcPr>
            <w:tcW w:w="1272" w:type="dxa"/>
            <w:tcBorders>
              <w:top w:val="single" w:sz="4" w:space="0" w:color="auto"/>
              <w:left w:val="single" w:sz="4" w:space="0" w:color="auto"/>
              <w:bottom w:val="single" w:sz="4" w:space="0" w:color="auto"/>
              <w:right w:val="single" w:sz="4" w:space="0" w:color="auto"/>
            </w:tcBorders>
          </w:tcPr>
          <w:p w14:paraId="01389080"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720C3AD1"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A39463B"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624836CC" w14:textId="77777777" w:rsidR="00C933E9" w:rsidRDefault="00C933E9" w:rsidP="00362E2D">
            <w:pPr>
              <w:pStyle w:val="23"/>
              <w:tabs>
                <w:tab w:val="clear" w:pos="-90"/>
                <w:tab w:val="center" w:pos="1170"/>
              </w:tabs>
              <w:ind w:firstLine="0"/>
              <w:rPr>
                <w:sz w:val="16"/>
                <w:szCs w:val="16"/>
              </w:rPr>
            </w:pPr>
          </w:p>
        </w:tc>
      </w:tr>
      <w:tr w:rsidR="00C933E9" w14:paraId="53115BF7" w14:textId="77777777" w:rsidTr="00D174E1">
        <w:tc>
          <w:tcPr>
            <w:tcW w:w="3652" w:type="dxa"/>
            <w:tcBorders>
              <w:top w:val="single" w:sz="4" w:space="0" w:color="auto"/>
              <w:left w:val="single" w:sz="4" w:space="0" w:color="auto"/>
              <w:bottom w:val="single" w:sz="4" w:space="0" w:color="auto"/>
              <w:right w:val="single" w:sz="4" w:space="0" w:color="auto"/>
            </w:tcBorders>
            <w:hideMark/>
          </w:tcPr>
          <w:p w14:paraId="3523AA81" w14:textId="77777777" w:rsidR="00C933E9" w:rsidRDefault="00C933E9" w:rsidP="00362E2D">
            <w:pPr>
              <w:pStyle w:val="23"/>
              <w:tabs>
                <w:tab w:val="clear" w:pos="-90"/>
                <w:tab w:val="center" w:pos="1170"/>
              </w:tabs>
              <w:ind w:firstLine="0"/>
              <w:rPr>
                <w:sz w:val="16"/>
                <w:szCs w:val="16"/>
              </w:rPr>
            </w:pPr>
            <w:r>
              <w:rPr>
                <w:sz w:val="16"/>
                <w:szCs w:val="16"/>
              </w:rPr>
              <w:t>19.3.Описване на установените и картирани типове горски местообитания по ЗБР</w:t>
            </w:r>
          </w:p>
        </w:tc>
        <w:tc>
          <w:tcPr>
            <w:tcW w:w="1284" w:type="dxa"/>
            <w:tcBorders>
              <w:top w:val="single" w:sz="4" w:space="0" w:color="auto"/>
              <w:left w:val="single" w:sz="4" w:space="0" w:color="auto"/>
              <w:bottom w:val="single" w:sz="4" w:space="0" w:color="auto"/>
              <w:right w:val="single" w:sz="4" w:space="0" w:color="auto"/>
            </w:tcBorders>
          </w:tcPr>
          <w:p w14:paraId="3450E7A3" w14:textId="77C1B7F7" w:rsidR="00C933E9" w:rsidRDefault="00B14C33" w:rsidP="00362E2D">
            <w:pPr>
              <w:pStyle w:val="23"/>
              <w:tabs>
                <w:tab w:val="clear" w:pos="-90"/>
                <w:tab w:val="center" w:pos="1170"/>
              </w:tabs>
              <w:ind w:firstLine="0"/>
              <w:rPr>
                <w:sz w:val="16"/>
                <w:szCs w:val="16"/>
              </w:rPr>
            </w:pPr>
            <w:r>
              <w:rPr>
                <w:sz w:val="16"/>
                <w:szCs w:val="16"/>
              </w:rPr>
              <w:t>419</w:t>
            </w:r>
            <w:r w:rsidR="008E3E8E">
              <w:rPr>
                <w:sz w:val="16"/>
                <w:szCs w:val="16"/>
              </w:rPr>
              <w:t>6,6</w:t>
            </w:r>
          </w:p>
        </w:tc>
        <w:tc>
          <w:tcPr>
            <w:tcW w:w="1272" w:type="dxa"/>
            <w:tcBorders>
              <w:top w:val="single" w:sz="4" w:space="0" w:color="auto"/>
              <w:left w:val="single" w:sz="4" w:space="0" w:color="auto"/>
              <w:bottom w:val="single" w:sz="4" w:space="0" w:color="auto"/>
              <w:right w:val="single" w:sz="4" w:space="0" w:color="auto"/>
            </w:tcBorders>
          </w:tcPr>
          <w:p w14:paraId="1ED32AB7"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261A616F"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5D18A694" w14:textId="77777777" w:rsidR="00C933E9" w:rsidRDefault="00C933E9" w:rsidP="00362E2D">
            <w:pPr>
              <w:pStyle w:val="23"/>
              <w:tabs>
                <w:tab w:val="clear" w:pos="-90"/>
                <w:tab w:val="center" w:pos="1170"/>
              </w:tabs>
              <w:ind w:firstLine="0"/>
              <w:rPr>
                <w:sz w:val="16"/>
                <w:szCs w:val="16"/>
              </w:rPr>
            </w:pPr>
          </w:p>
        </w:tc>
        <w:tc>
          <w:tcPr>
            <w:tcW w:w="1272" w:type="dxa"/>
            <w:tcBorders>
              <w:top w:val="single" w:sz="4" w:space="0" w:color="auto"/>
              <w:left w:val="single" w:sz="4" w:space="0" w:color="auto"/>
              <w:bottom w:val="single" w:sz="4" w:space="0" w:color="auto"/>
              <w:right w:val="single" w:sz="4" w:space="0" w:color="auto"/>
            </w:tcBorders>
          </w:tcPr>
          <w:p w14:paraId="15BB7201" w14:textId="77777777" w:rsidR="00C933E9" w:rsidRDefault="00C933E9" w:rsidP="00362E2D">
            <w:pPr>
              <w:pStyle w:val="23"/>
              <w:tabs>
                <w:tab w:val="clear" w:pos="-90"/>
                <w:tab w:val="center" w:pos="1170"/>
              </w:tabs>
              <w:ind w:firstLine="0"/>
              <w:rPr>
                <w:sz w:val="16"/>
                <w:szCs w:val="16"/>
              </w:rPr>
            </w:pPr>
          </w:p>
        </w:tc>
      </w:tr>
    </w:tbl>
    <w:p w14:paraId="5C01F722" w14:textId="77777777" w:rsidR="00C933E9" w:rsidRDefault="00C933E9" w:rsidP="00362E2D">
      <w:pPr>
        <w:pStyle w:val="21"/>
        <w:jc w:val="both"/>
        <w:rPr>
          <w:b/>
          <w:szCs w:val="24"/>
        </w:rPr>
      </w:pPr>
      <w:r>
        <w:rPr>
          <w:b/>
          <w:szCs w:val="24"/>
        </w:rPr>
        <w:t xml:space="preserve">          </w:t>
      </w:r>
    </w:p>
    <w:p w14:paraId="21658885" w14:textId="64AB6D85" w:rsidR="007F7D65" w:rsidRDefault="00C933E9" w:rsidP="00362E2D">
      <w:pPr>
        <w:pStyle w:val="21"/>
        <w:jc w:val="both"/>
        <w:rPr>
          <w:b/>
          <w:szCs w:val="24"/>
        </w:rPr>
      </w:pPr>
      <w:r>
        <w:rPr>
          <w:b/>
          <w:szCs w:val="24"/>
        </w:rPr>
        <w:t xml:space="preserve">          Глава ХІ</w:t>
      </w:r>
      <w:r w:rsidR="00232D27">
        <w:rPr>
          <w:b/>
          <w:szCs w:val="24"/>
        </w:rPr>
        <w:t>І</w:t>
      </w:r>
      <w:r>
        <w:rPr>
          <w:b/>
          <w:szCs w:val="24"/>
        </w:rPr>
        <w:t xml:space="preserve"> Съдържание на горскостопанския план</w:t>
      </w:r>
      <w:r w:rsidR="005E7073">
        <w:rPr>
          <w:b/>
          <w:szCs w:val="24"/>
        </w:rPr>
        <w:t xml:space="preserve"> </w:t>
      </w:r>
      <w:r w:rsidR="007F7D65">
        <w:rPr>
          <w:b/>
          <w:szCs w:val="24"/>
        </w:rPr>
        <w:t xml:space="preserve"> </w:t>
      </w:r>
    </w:p>
    <w:p w14:paraId="4867170B" w14:textId="1E47E361" w:rsidR="00C933E9" w:rsidRDefault="00C933E9" w:rsidP="00362E2D">
      <w:pPr>
        <w:pStyle w:val="21"/>
        <w:jc w:val="both"/>
        <w:rPr>
          <w:szCs w:val="24"/>
        </w:rPr>
      </w:pPr>
      <w:r>
        <w:rPr>
          <w:b/>
          <w:szCs w:val="24"/>
        </w:rPr>
        <w:t>1.</w:t>
      </w:r>
      <w:r w:rsidR="005E7073">
        <w:rPr>
          <w:b/>
          <w:szCs w:val="24"/>
        </w:rPr>
        <w:t xml:space="preserve"> </w:t>
      </w:r>
      <w:r w:rsidR="00C91CAF">
        <w:rPr>
          <w:b/>
          <w:szCs w:val="24"/>
        </w:rPr>
        <w:t xml:space="preserve">Обяснителна записка - </w:t>
      </w:r>
      <w:r w:rsidR="00C91CAF" w:rsidRPr="00C91CAF">
        <w:rPr>
          <w:bCs/>
          <w:szCs w:val="24"/>
        </w:rPr>
        <w:t xml:space="preserve">Тъй като горскостопанския план ще бъде част от обяснителната записка на инвентаризацията </w:t>
      </w:r>
      <w:r w:rsidR="00C91CAF" w:rsidRPr="00C91CAF">
        <w:rPr>
          <w:bCs/>
          <w:szCs w:val="24"/>
          <w:lang w:val="en-US"/>
        </w:rPr>
        <w:t>(</w:t>
      </w:r>
      <w:r w:rsidR="00C91CAF" w:rsidRPr="00C91CAF">
        <w:rPr>
          <w:bCs/>
          <w:szCs w:val="24"/>
        </w:rPr>
        <w:t>в т.ч.</w:t>
      </w:r>
      <w:r w:rsidR="00C91CAF" w:rsidRPr="00C91CAF">
        <w:rPr>
          <w:bCs/>
          <w:szCs w:val="24"/>
          <w:lang w:val="en-US"/>
        </w:rPr>
        <w:t>)</w:t>
      </w:r>
      <w:r w:rsidR="00C91CAF" w:rsidRPr="00C91CAF">
        <w:rPr>
          <w:bCs/>
          <w:szCs w:val="24"/>
        </w:rPr>
        <w:t xml:space="preserve"> и екземпляр от нея ще бъде за ТП „ДГС Шумен“, допълнително за държавните горски територии </w:t>
      </w:r>
      <w:r w:rsidR="00C91CAF">
        <w:rPr>
          <w:bCs/>
          <w:szCs w:val="24"/>
        </w:rPr>
        <w:t>да се</w:t>
      </w:r>
      <w:r>
        <w:rPr>
          <w:szCs w:val="24"/>
        </w:rPr>
        <w:t xml:space="preserve"> изготви кратка обяснителна записка </w:t>
      </w:r>
      <w:r w:rsidR="00C91CAF">
        <w:rPr>
          <w:szCs w:val="24"/>
        </w:rPr>
        <w:t xml:space="preserve">за всеки ГСУ, </w:t>
      </w:r>
      <w:r>
        <w:rPr>
          <w:szCs w:val="24"/>
        </w:rPr>
        <w:t xml:space="preserve">с характеристика на площта, </w:t>
      </w:r>
      <w:proofErr w:type="spellStart"/>
      <w:r>
        <w:rPr>
          <w:szCs w:val="24"/>
        </w:rPr>
        <w:t>таксационна</w:t>
      </w:r>
      <w:proofErr w:type="spellEnd"/>
      <w:r>
        <w:rPr>
          <w:szCs w:val="24"/>
        </w:rPr>
        <w:t xml:space="preserve"> характеристика </w:t>
      </w:r>
      <w:r w:rsidR="00665BB5">
        <w:rPr>
          <w:szCs w:val="24"/>
        </w:rPr>
        <w:t xml:space="preserve">на насажденията и културите </w:t>
      </w:r>
      <w:r>
        <w:rPr>
          <w:szCs w:val="24"/>
        </w:rPr>
        <w:t>и данни за проектираните мероприятия.</w:t>
      </w:r>
    </w:p>
    <w:p w14:paraId="6322584F" w14:textId="77777777" w:rsidR="00BC4343" w:rsidRDefault="00C933E9" w:rsidP="00362E2D">
      <w:pPr>
        <w:pStyle w:val="32"/>
        <w:ind w:firstLine="0"/>
        <w:jc w:val="both"/>
        <w:rPr>
          <w:sz w:val="24"/>
          <w:szCs w:val="24"/>
        </w:rPr>
      </w:pPr>
      <w:r>
        <w:rPr>
          <w:b/>
          <w:sz w:val="24"/>
          <w:szCs w:val="24"/>
        </w:rPr>
        <w:t>2.</w:t>
      </w:r>
      <w:r>
        <w:rPr>
          <w:sz w:val="24"/>
          <w:szCs w:val="24"/>
        </w:rPr>
        <w:t xml:space="preserve"> </w:t>
      </w:r>
      <w:r>
        <w:rPr>
          <w:b/>
          <w:sz w:val="24"/>
          <w:szCs w:val="24"/>
        </w:rPr>
        <w:t xml:space="preserve">Подробни </w:t>
      </w:r>
      <w:proofErr w:type="spellStart"/>
      <w:r>
        <w:rPr>
          <w:b/>
          <w:sz w:val="24"/>
          <w:szCs w:val="24"/>
        </w:rPr>
        <w:t>таксационни</w:t>
      </w:r>
      <w:proofErr w:type="spellEnd"/>
      <w:r>
        <w:rPr>
          <w:b/>
          <w:sz w:val="24"/>
          <w:szCs w:val="24"/>
        </w:rPr>
        <w:t xml:space="preserve"> описания</w:t>
      </w:r>
      <w:r>
        <w:rPr>
          <w:sz w:val="24"/>
          <w:szCs w:val="24"/>
        </w:rPr>
        <w:t xml:space="preserve"> – </w:t>
      </w:r>
      <w:r w:rsidR="000B6D12">
        <w:rPr>
          <w:sz w:val="24"/>
          <w:szCs w:val="24"/>
        </w:rPr>
        <w:t xml:space="preserve"> описанията от инвентаризацията</w:t>
      </w:r>
      <w:r w:rsidR="00604A0E">
        <w:rPr>
          <w:sz w:val="24"/>
          <w:szCs w:val="24"/>
        </w:rPr>
        <w:t>, с отразени мероприятията от ГСП.</w:t>
      </w:r>
      <w:r w:rsidR="000B6D12">
        <w:rPr>
          <w:sz w:val="24"/>
          <w:szCs w:val="24"/>
        </w:rPr>
        <w:t>;</w:t>
      </w:r>
    </w:p>
    <w:p w14:paraId="1FF11D7E" w14:textId="1FA923A1" w:rsidR="009A77D2" w:rsidRDefault="00BC4343" w:rsidP="00362E2D">
      <w:pPr>
        <w:pStyle w:val="32"/>
        <w:ind w:firstLine="0"/>
        <w:jc w:val="both"/>
        <w:rPr>
          <w:sz w:val="24"/>
          <w:szCs w:val="24"/>
        </w:rPr>
      </w:pPr>
      <w:r>
        <w:rPr>
          <w:sz w:val="24"/>
          <w:szCs w:val="24"/>
        </w:rPr>
        <w:t xml:space="preserve">          В </w:t>
      </w:r>
      <w:proofErr w:type="spellStart"/>
      <w:r>
        <w:rPr>
          <w:sz w:val="24"/>
          <w:szCs w:val="24"/>
        </w:rPr>
        <w:t>предотделните</w:t>
      </w:r>
      <w:proofErr w:type="spellEnd"/>
      <w:r>
        <w:rPr>
          <w:sz w:val="24"/>
          <w:szCs w:val="24"/>
        </w:rPr>
        <w:t xml:space="preserve"> листове да се отразят планираните мероприятия </w:t>
      </w:r>
      <w:r w:rsidR="007C36D0">
        <w:rPr>
          <w:sz w:val="24"/>
          <w:szCs w:val="24"/>
        </w:rPr>
        <w:t>и ползването от</w:t>
      </w:r>
      <w:r>
        <w:rPr>
          <w:sz w:val="24"/>
          <w:szCs w:val="24"/>
        </w:rPr>
        <w:t xml:space="preserve"> всеки подотдел и горите във фаза на старост.</w:t>
      </w:r>
      <w:r w:rsidR="009A77D2">
        <w:rPr>
          <w:sz w:val="24"/>
          <w:szCs w:val="24"/>
        </w:rPr>
        <w:t xml:space="preserve">         </w:t>
      </w:r>
    </w:p>
    <w:p w14:paraId="0DDFEEE1" w14:textId="176C1272" w:rsidR="00D258BB" w:rsidRDefault="00CC3DFE" w:rsidP="00362E2D">
      <w:pPr>
        <w:jc w:val="both"/>
        <w:rPr>
          <w:bCs/>
          <w:sz w:val="24"/>
          <w:szCs w:val="24"/>
          <w:lang w:val="bg-BG"/>
        </w:rPr>
      </w:pPr>
      <w:r>
        <w:rPr>
          <w:b/>
          <w:sz w:val="24"/>
          <w:szCs w:val="24"/>
          <w:lang w:val="bg-BG"/>
        </w:rPr>
        <w:t xml:space="preserve">3. Карти – </w:t>
      </w:r>
      <w:r>
        <w:rPr>
          <w:bCs/>
          <w:sz w:val="24"/>
          <w:szCs w:val="24"/>
          <w:lang w:val="bg-BG"/>
        </w:rPr>
        <w:t xml:space="preserve">картите от инвентаризацията, като допълнително се изработи карта на проектираните мероприятия в М 1:10 000 на електронен и хартиен носител в </w:t>
      </w:r>
      <w:r>
        <w:rPr>
          <w:bCs/>
          <w:sz w:val="24"/>
          <w:szCs w:val="24"/>
        </w:rPr>
        <w:t>3</w:t>
      </w:r>
      <w:r>
        <w:rPr>
          <w:bCs/>
          <w:sz w:val="24"/>
          <w:szCs w:val="24"/>
          <w:lang w:val="bg-BG"/>
        </w:rPr>
        <w:t xml:space="preserve"> екземпляра </w:t>
      </w:r>
      <w:r>
        <w:rPr>
          <w:bCs/>
          <w:sz w:val="24"/>
          <w:szCs w:val="24"/>
        </w:rPr>
        <w:t>(</w:t>
      </w:r>
      <w:r>
        <w:rPr>
          <w:bCs/>
          <w:sz w:val="24"/>
          <w:szCs w:val="24"/>
          <w:lang w:val="bg-BG"/>
        </w:rPr>
        <w:t>за ТП „ДГС Шумен, СИДП и РДГ Шумен</w:t>
      </w:r>
      <w:r>
        <w:rPr>
          <w:bCs/>
          <w:sz w:val="24"/>
          <w:szCs w:val="24"/>
        </w:rPr>
        <w:t>)</w:t>
      </w:r>
      <w:r w:rsidR="00D258BB">
        <w:rPr>
          <w:bCs/>
          <w:sz w:val="24"/>
          <w:szCs w:val="24"/>
          <w:lang w:val="bg-BG"/>
        </w:rPr>
        <w:t>, с отразени и горите във фаза на старост.</w:t>
      </w:r>
    </w:p>
    <w:p w14:paraId="2872CB9F" w14:textId="184D4681" w:rsidR="00D258BB" w:rsidRDefault="00D258BB" w:rsidP="00362E2D">
      <w:pPr>
        <w:jc w:val="both"/>
        <w:rPr>
          <w:bCs/>
          <w:sz w:val="24"/>
          <w:szCs w:val="24"/>
          <w:lang w:val="bg-BG"/>
        </w:rPr>
      </w:pPr>
      <w:r>
        <w:rPr>
          <w:b/>
          <w:sz w:val="24"/>
          <w:szCs w:val="24"/>
          <w:lang w:val="bg-BG"/>
        </w:rPr>
        <w:t xml:space="preserve">          </w:t>
      </w:r>
      <w:r>
        <w:rPr>
          <w:bCs/>
          <w:sz w:val="24"/>
          <w:szCs w:val="24"/>
          <w:lang w:val="bg-BG"/>
        </w:rPr>
        <w:t>За ТП „ДГС Шумен“ да се изработи   един ламиниран комплект от картите на проектираните мероприятия.</w:t>
      </w:r>
    </w:p>
    <w:p w14:paraId="5B231B4C" w14:textId="0F8D7E0C" w:rsidR="00D258BB" w:rsidRDefault="00D258BB" w:rsidP="00362E2D">
      <w:pPr>
        <w:jc w:val="both"/>
        <w:rPr>
          <w:sz w:val="24"/>
          <w:szCs w:val="24"/>
          <w:lang w:val="bg-BG"/>
        </w:rPr>
      </w:pPr>
      <w:r>
        <w:rPr>
          <w:sz w:val="24"/>
          <w:szCs w:val="24"/>
          <w:lang w:val="bg-BG"/>
        </w:rPr>
        <w:t xml:space="preserve">          За нуждите на ТП „ДГС Шумен” да се изработят по 2 комплекта карти в М 1:25000 на влагоустойчива хартия за всеки ГСУ.               </w:t>
      </w:r>
    </w:p>
    <w:p w14:paraId="521389EA" w14:textId="77777777" w:rsidR="005959EE" w:rsidRDefault="00C933E9" w:rsidP="00362E2D">
      <w:pPr>
        <w:jc w:val="both"/>
        <w:rPr>
          <w:b/>
          <w:sz w:val="24"/>
          <w:szCs w:val="24"/>
          <w:lang w:val="bg-BG"/>
        </w:rPr>
      </w:pPr>
      <w:r>
        <w:rPr>
          <w:b/>
          <w:sz w:val="24"/>
          <w:szCs w:val="24"/>
          <w:lang w:val="bg-BG"/>
        </w:rPr>
        <w:t>Приложения:</w:t>
      </w:r>
    </w:p>
    <w:p w14:paraId="195B2700" w14:textId="317EA71C" w:rsidR="00C933E9" w:rsidRDefault="005959EE" w:rsidP="00362E2D">
      <w:pPr>
        <w:jc w:val="both"/>
        <w:rPr>
          <w:sz w:val="24"/>
          <w:szCs w:val="24"/>
          <w:lang w:val="bg-BG"/>
        </w:rPr>
      </w:pPr>
      <w:r>
        <w:rPr>
          <w:b/>
          <w:sz w:val="24"/>
          <w:szCs w:val="24"/>
        </w:rPr>
        <w:t xml:space="preserve">          - </w:t>
      </w:r>
      <w:r>
        <w:rPr>
          <w:b/>
          <w:sz w:val="24"/>
          <w:szCs w:val="24"/>
          <w:lang w:val="bg-BG"/>
        </w:rPr>
        <w:t>Протоколи:</w:t>
      </w:r>
      <w:r>
        <w:rPr>
          <w:sz w:val="24"/>
          <w:szCs w:val="24"/>
          <w:lang w:val="bg-BG"/>
        </w:rPr>
        <w:t xml:space="preserve"> от проведени съвещания, технически съвети, обществени обсъждания, експертен съвет и др.;;</w:t>
      </w:r>
      <w:r w:rsidR="00C933E9">
        <w:rPr>
          <w:b/>
          <w:sz w:val="24"/>
          <w:szCs w:val="24"/>
          <w:lang w:val="bg-BG"/>
        </w:rPr>
        <w:t xml:space="preserve"> </w:t>
      </w:r>
    </w:p>
    <w:p w14:paraId="58F3FA0C" w14:textId="705AF2C3" w:rsidR="00C933E9" w:rsidRDefault="00C933E9" w:rsidP="00362E2D">
      <w:pPr>
        <w:jc w:val="both"/>
        <w:rPr>
          <w:sz w:val="24"/>
          <w:szCs w:val="24"/>
          <w:lang w:val="bg-BG"/>
        </w:rPr>
      </w:pPr>
      <w:r>
        <w:rPr>
          <w:sz w:val="24"/>
          <w:szCs w:val="24"/>
          <w:lang w:val="bg-BG"/>
        </w:rPr>
        <w:t xml:space="preserve">          </w:t>
      </w:r>
      <w:r>
        <w:rPr>
          <w:b/>
          <w:sz w:val="24"/>
          <w:szCs w:val="24"/>
          <w:lang w:val="bg-BG"/>
        </w:rPr>
        <w:t xml:space="preserve">- Таблици за  </w:t>
      </w:r>
      <w:proofErr w:type="spellStart"/>
      <w:r>
        <w:rPr>
          <w:b/>
          <w:sz w:val="24"/>
          <w:szCs w:val="24"/>
          <w:lang w:val="bg-BG"/>
        </w:rPr>
        <w:t>таксационна</w:t>
      </w:r>
      <w:proofErr w:type="spellEnd"/>
      <w:r>
        <w:rPr>
          <w:b/>
          <w:sz w:val="24"/>
          <w:szCs w:val="24"/>
          <w:lang w:val="bg-BG"/>
        </w:rPr>
        <w:t xml:space="preserve"> характеристика</w:t>
      </w:r>
      <w:r w:rsidR="00770C32">
        <w:rPr>
          <w:b/>
          <w:sz w:val="24"/>
          <w:szCs w:val="24"/>
          <w:lang w:val="bg-BG"/>
        </w:rPr>
        <w:t xml:space="preserve"> </w:t>
      </w:r>
      <w:r>
        <w:rPr>
          <w:sz w:val="24"/>
          <w:szCs w:val="24"/>
          <w:lang w:val="bg-BG"/>
        </w:rPr>
        <w:t>на горските територии</w:t>
      </w:r>
      <w:r w:rsidR="00D174E1">
        <w:rPr>
          <w:sz w:val="24"/>
          <w:szCs w:val="24"/>
          <w:lang w:val="bg-BG"/>
        </w:rPr>
        <w:t>-държавна собственост</w:t>
      </w:r>
      <w:r w:rsidR="00176518">
        <w:rPr>
          <w:sz w:val="24"/>
          <w:szCs w:val="24"/>
          <w:lang w:val="bg-BG"/>
        </w:rPr>
        <w:t xml:space="preserve"> </w:t>
      </w:r>
      <w:r w:rsidR="00176518">
        <w:rPr>
          <w:sz w:val="24"/>
          <w:szCs w:val="24"/>
        </w:rPr>
        <w:t>(</w:t>
      </w:r>
      <w:r w:rsidR="00176518">
        <w:rPr>
          <w:sz w:val="24"/>
          <w:szCs w:val="24"/>
          <w:lang w:val="bg-BG"/>
        </w:rPr>
        <w:t>извадка от инвентаризацията</w:t>
      </w:r>
      <w:r w:rsidR="00176518">
        <w:rPr>
          <w:sz w:val="24"/>
          <w:szCs w:val="24"/>
        </w:rPr>
        <w:t>)</w:t>
      </w:r>
      <w:r>
        <w:rPr>
          <w:sz w:val="24"/>
          <w:szCs w:val="24"/>
          <w:lang w:val="bg-BG"/>
        </w:rPr>
        <w:t>;</w:t>
      </w:r>
    </w:p>
    <w:p w14:paraId="1CCC846E" w14:textId="489D6E0C" w:rsidR="00C933E9" w:rsidRDefault="00C933E9" w:rsidP="00362E2D">
      <w:pPr>
        <w:jc w:val="both"/>
        <w:rPr>
          <w:sz w:val="24"/>
          <w:szCs w:val="24"/>
          <w:lang w:val="bg-BG"/>
        </w:rPr>
      </w:pPr>
      <w:r>
        <w:rPr>
          <w:sz w:val="24"/>
          <w:szCs w:val="24"/>
          <w:lang w:val="bg-BG"/>
        </w:rPr>
        <w:t xml:space="preserve">          </w:t>
      </w:r>
      <w:r>
        <w:rPr>
          <w:b/>
          <w:sz w:val="24"/>
          <w:szCs w:val="24"/>
          <w:lang w:val="bg-BG"/>
        </w:rPr>
        <w:t>- Списъци:</w:t>
      </w:r>
      <w:r>
        <w:rPr>
          <w:sz w:val="24"/>
          <w:szCs w:val="24"/>
        </w:rPr>
        <w:t xml:space="preserve"> </w:t>
      </w:r>
      <w:r w:rsidR="00DC6389">
        <w:rPr>
          <w:sz w:val="24"/>
          <w:szCs w:val="24"/>
          <w:lang w:val="bg-BG"/>
        </w:rPr>
        <w:t>освен списъците към инвентаризацията</w:t>
      </w:r>
      <w:r w:rsidR="00176518">
        <w:rPr>
          <w:sz w:val="24"/>
          <w:szCs w:val="24"/>
          <w:lang w:val="bg-BG"/>
        </w:rPr>
        <w:t>, да се приложат списъци:</w:t>
      </w:r>
      <w:r w:rsidR="00DC6389">
        <w:rPr>
          <w:sz w:val="24"/>
          <w:szCs w:val="24"/>
          <w:lang w:val="bg-BG"/>
        </w:rPr>
        <w:t xml:space="preserve"> </w:t>
      </w:r>
      <w:proofErr w:type="spellStart"/>
      <w:r>
        <w:rPr>
          <w:sz w:val="24"/>
          <w:szCs w:val="24"/>
        </w:rPr>
        <w:t>на</w:t>
      </w:r>
      <w:proofErr w:type="spellEnd"/>
      <w:r>
        <w:rPr>
          <w:sz w:val="24"/>
          <w:szCs w:val="24"/>
        </w:rPr>
        <w:t xml:space="preserve"> </w:t>
      </w:r>
      <w:proofErr w:type="spellStart"/>
      <w:r>
        <w:rPr>
          <w:sz w:val="24"/>
          <w:szCs w:val="24"/>
        </w:rPr>
        <w:t>горските</w:t>
      </w:r>
      <w:proofErr w:type="spellEnd"/>
      <w:r>
        <w:rPr>
          <w:sz w:val="24"/>
          <w:szCs w:val="24"/>
        </w:rPr>
        <w:t xml:space="preserve"> </w:t>
      </w:r>
      <w:proofErr w:type="spellStart"/>
      <w:r>
        <w:rPr>
          <w:sz w:val="24"/>
          <w:szCs w:val="24"/>
        </w:rPr>
        <w:t>територии</w:t>
      </w:r>
      <w:proofErr w:type="spellEnd"/>
      <w:r>
        <w:rPr>
          <w:sz w:val="24"/>
          <w:szCs w:val="24"/>
        </w:rPr>
        <w:t xml:space="preserve"> – </w:t>
      </w:r>
      <w:proofErr w:type="spellStart"/>
      <w:r>
        <w:rPr>
          <w:sz w:val="24"/>
          <w:szCs w:val="24"/>
        </w:rPr>
        <w:t>държавна</w:t>
      </w:r>
      <w:proofErr w:type="spellEnd"/>
      <w:r>
        <w:rPr>
          <w:sz w:val="24"/>
          <w:szCs w:val="24"/>
        </w:rPr>
        <w:t xml:space="preserve"> </w:t>
      </w:r>
      <w:proofErr w:type="spellStart"/>
      <w:r>
        <w:rPr>
          <w:sz w:val="24"/>
          <w:szCs w:val="24"/>
        </w:rPr>
        <w:t>собственост</w:t>
      </w:r>
      <w:proofErr w:type="spellEnd"/>
      <w:r>
        <w:rPr>
          <w:sz w:val="24"/>
          <w:szCs w:val="24"/>
        </w:rPr>
        <w:t xml:space="preserve"> </w:t>
      </w:r>
      <w:proofErr w:type="spellStart"/>
      <w:r>
        <w:rPr>
          <w:sz w:val="24"/>
          <w:szCs w:val="24"/>
        </w:rPr>
        <w:t>по</w:t>
      </w:r>
      <w:proofErr w:type="spellEnd"/>
      <w:r>
        <w:rPr>
          <w:sz w:val="24"/>
          <w:szCs w:val="24"/>
        </w:rPr>
        <w:t xml:space="preserve"> </w:t>
      </w:r>
      <w:proofErr w:type="spellStart"/>
      <w:r>
        <w:rPr>
          <w:sz w:val="24"/>
          <w:szCs w:val="24"/>
        </w:rPr>
        <w:t>отдели</w:t>
      </w:r>
      <w:proofErr w:type="spellEnd"/>
      <w:r>
        <w:rPr>
          <w:sz w:val="24"/>
          <w:szCs w:val="24"/>
        </w:rPr>
        <w:t xml:space="preserve">, </w:t>
      </w:r>
      <w:proofErr w:type="spellStart"/>
      <w:r>
        <w:rPr>
          <w:sz w:val="24"/>
          <w:szCs w:val="24"/>
        </w:rPr>
        <w:t>подотдели</w:t>
      </w:r>
      <w:proofErr w:type="spellEnd"/>
      <w:r>
        <w:rPr>
          <w:sz w:val="24"/>
          <w:szCs w:val="24"/>
        </w:rPr>
        <w:t xml:space="preserve"> и </w:t>
      </w:r>
      <w:proofErr w:type="spellStart"/>
      <w:r>
        <w:rPr>
          <w:sz w:val="24"/>
          <w:szCs w:val="24"/>
        </w:rPr>
        <w:t>землища</w:t>
      </w:r>
      <w:proofErr w:type="spellEnd"/>
      <w:r>
        <w:rPr>
          <w:sz w:val="24"/>
          <w:szCs w:val="24"/>
          <w:lang w:val="bg-BG"/>
        </w:rPr>
        <w:t xml:space="preserve">; на насажденията, запасът на които ще се определя чрез пълно </w:t>
      </w:r>
      <w:proofErr w:type="spellStart"/>
      <w:r>
        <w:rPr>
          <w:sz w:val="24"/>
          <w:szCs w:val="24"/>
          <w:lang w:val="bg-BG"/>
        </w:rPr>
        <w:t>клупиране</w:t>
      </w:r>
      <w:proofErr w:type="spellEnd"/>
      <w:r>
        <w:rPr>
          <w:sz w:val="24"/>
          <w:szCs w:val="24"/>
          <w:lang w:val="bg-BG"/>
        </w:rPr>
        <w:t xml:space="preserve"> и по МСМ; на насажденията в които е планирано залесяване (по насоки) и подпомагане на възобновяването; на насажденията, в които са планирани технически сечи и сечи без материален добив; на планираните мероприятия за опазване на горските територии от пожари (</w:t>
      </w:r>
      <w:r w:rsidR="00604A0E">
        <w:rPr>
          <w:sz w:val="24"/>
          <w:szCs w:val="24"/>
          <w:lang w:val="bg-BG"/>
        </w:rPr>
        <w:t xml:space="preserve">извадка от инвентаризацията </w:t>
      </w:r>
      <w:r>
        <w:rPr>
          <w:sz w:val="24"/>
          <w:szCs w:val="24"/>
          <w:lang w:val="bg-BG"/>
        </w:rPr>
        <w:t>със съответната мярка – площ, дължина); на насажденията, които съгласно чл. 88, ал. 5 от ЗГ няма да се стопанисват като гора</w:t>
      </w:r>
      <w:r w:rsidR="00604A0E">
        <w:rPr>
          <w:sz w:val="24"/>
          <w:szCs w:val="24"/>
          <w:lang w:val="bg-BG"/>
        </w:rPr>
        <w:t>,</w:t>
      </w:r>
      <w:r>
        <w:rPr>
          <w:sz w:val="24"/>
          <w:szCs w:val="24"/>
          <w:lang w:val="bg-BG"/>
        </w:rPr>
        <w:t xml:space="preserve"> съобразен с изискванията на чл.3, т.2,3,4 от Наредба № 2/07.02.2013 г. за условията и реда за залесяване на горски територии и земеделски земи, използвани за създаване на специални, защитни и стопански гори и на гори в защитени територии, инвентаризация на създадените култури и регистриране; на отделите и подотделите  в които не се допуска паша </w:t>
      </w:r>
      <w:r w:rsidR="00604A0E">
        <w:rPr>
          <w:sz w:val="24"/>
          <w:szCs w:val="24"/>
          <w:lang w:val="bg-BG"/>
        </w:rPr>
        <w:t>–</w:t>
      </w:r>
      <w:r>
        <w:rPr>
          <w:sz w:val="24"/>
          <w:szCs w:val="24"/>
          <w:lang w:val="bg-BG"/>
        </w:rPr>
        <w:t xml:space="preserve"> </w:t>
      </w:r>
      <w:r w:rsidR="00604A0E">
        <w:rPr>
          <w:sz w:val="24"/>
          <w:szCs w:val="24"/>
          <w:lang w:val="bg-BG"/>
        </w:rPr>
        <w:t xml:space="preserve">извадка от инвентаризацията </w:t>
      </w:r>
      <w:r>
        <w:rPr>
          <w:sz w:val="24"/>
          <w:szCs w:val="24"/>
          <w:lang w:val="bg-BG"/>
        </w:rPr>
        <w:t xml:space="preserve">по </w:t>
      </w:r>
      <w:r w:rsidR="00604A0E">
        <w:rPr>
          <w:sz w:val="24"/>
          <w:szCs w:val="24"/>
          <w:lang w:val="bg-BG"/>
        </w:rPr>
        <w:t xml:space="preserve">отдели, подотдели и </w:t>
      </w:r>
      <w:r>
        <w:rPr>
          <w:sz w:val="24"/>
          <w:szCs w:val="24"/>
          <w:lang w:val="bg-BG"/>
        </w:rPr>
        <w:t>землища; на несъответствията с КВС и/или кадастралната карта - по землища; на подотделите в които е установено неузаконено строителство или се владеят неправомерно</w:t>
      </w:r>
      <w:r w:rsidR="00604A0E">
        <w:rPr>
          <w:sz w:val="24"/>
          <w:szCs w:val="24"/>
          <w:lang w:val="bg-BG"/>
        </w:rPr>
        <w:t xml:space="preserve"> – извадка от инвентаризацията</w:t>
      </w:r>
      <w:r>
        <w:rPr>
          <w:sz w:val="24"/>
          <w:szCs w:val="24"/>
          <w:lang w:val="bg-BG"/>
        </w:rPr>
        <w:t xml:space="preserve">;   </w:t>
      </w:r>
    </w:p>
    <w:p w14:paraId="6D012E99" w14:textId="77777777" w:rsidR="00C933E9" w:rsidRDefault="00C933E9" w:rsidP="00362E2D">
      <w:pPr>
        <w:jc w:val="both"/>
        <w:rPr>
          <w:sz w:val="24"/>
          <w:szCs w:val="24"/>
          <w:lang w:val="bg-BG"/>
        </w:rPr>
      </w:pPr>
      <w:r>
        <w:rPr>
          <w:sz w:val="24"/>
          <w:szCs w:val="24"/>
          <w:lang w:val="bg-BG"/>
        </w:rPr>
        <w:t xml:space="preserve">           - </w:t>
      </w:r>
      <w:r>
        <w:rPr>
          <w:b/>
          <w:sz w:val="24"/>
          <w:szCs w:val="24"/>
          <w:lang w:val="bg-BG"/>
        </w:rPr>
        <w:t>Ведомости</w:t>
      </w:r>
      <w:r>
        <w:rPr>
          <w:sz w:val="24"/>
          <w:szCs w:val="24"/>
          <w:lang w:val="bg-BG"/>
        </w:rPr>
        <w:t xml:space="preserve"> от заложени временни пробни площи;</w:t>
      </w:r>
    </w:p>
    <w:p w14:paraId="61659E17" w14:textId="244DD186" w:rsidR="00C933E9" w:rsidRDefault="00C933E9" w:rsidP="00362E2D">
      <w:pPr>
        <w:jc w:val="both"/>
        <w:rPr>
          <w:sz w:val="24"/>
          <w:szCs w:val="24"/>
          <w:lang w:val="bg-BG"/>
        </w:rPr>
      </w:pPr>
      <w:r>
        <w:rPr>
          <w:sz w:val="24"/>
          <w:szCs w:val="24"/>
          <w:lang w:val="bg-BG"/>
        </w:rPr>
        <w:t xml:space="preserve">          </w:t>
      </w:r>
      <w:r>
        <w:rPr>
          <w:b/>
          <w:sz w:val="24"/>
          <w:szCs w:val="24"/>
          <w:lang w:val="bg-BG"/>
        </w:rPr>
        <w:t>- Отчетни форми за баланса на горските територии</w:t>
      </w:r>
      <w:r w:rsidR="00DC6389" w:rsidRPr="00507F76">
        <w:rPr>
          <w:b/>
          <w:bCs/>
          <w:sz w:val="24"/>
          <w:szCs w:val="24"/>
          <w:lang w:val="bg-BG"/>
        </w:rPr>
        <w:t xml:space="preserve"> </w:t>
      </w:r>
      <w:r w:rsidR="003E7A1A" w:rsidRPr="00507F76">
        <w:rPr>
          <w:b/>
          <w:bCs/>
          <w:sz w:val="24"/>
          <w:szCs w:val="24"/>
        </w:rPr>
        <w:t>(</w:t>
      </w:r>
      <w:r w:rsidR="003E7A1A" w:rsidRPr="00507F76">
        <w:rPr>
          <w:b/>
          <w:bCs/>
          <w:sz w:val="24"/>
          <w:szCs w:val="24"/>
          <w:lang w:val="bg-BG"/>
        </w:rPr>
        <w:t>ГТ</w:t>
      </w:r>
      <w:r w:rsidR="003E7A1A" w:rsidRPr="00507F76">
        <w:rPr>
          <w:b/>
          <w:bCs/>
          <w:sz w:val="24"/>
          <w:szCs w:val="24"/>
        </w:rPr>
        <w:t>)</w:t>
      </w:r>
      <w:r w:rsidR="00461369">
        <w:rPr>
          <w:sz w:val="24"/>
          <w:szCs w:val="24"/>
          <w:lang w:val="bg-BG"/>
        </w:rPr>
        <w:t>,</w:t>
      </w:r>
      <w:r>
        <w:rPr>
          <w:sz w:val="24"/>
          <w:szCs w:val="24"/>
          <w:lang w:val="bg-BG"/>
        </w:rPr>
        <w:t xml:space="preserve"> съгласно приложени</w:t>
      </w:r>
      <w:r w:rsidR="00507F76">
        <w:rPr>
          <w:sz w:val="24"/>
          <w:szCs w:val="24"/>
          <w:lang w:val="bg-BG"/>
        </w:rPr>
        <w:t>е</w:t>
      </w:r>
      <w:r>
        <w:rPr>
          <w:sz w:val="24"/>
          <w:szCs w:val="24"/>
          <w:lang w:val="bg-BG"/>
        </w:rPr>
        <w:t xml:space="preserve"> № 11 към Наредба № 18 – </w:t>
      </w:r>
      <w:r w:rsidR="00DC6389">
        <w:rPr>
          <w:sz w:val="24"/>
          <w:szCs w:val="24"/>
          <w:lang w:val="bg-BG"/>
        </w:rPr>
        <w:t xml:space="preserve">ГТ 1-4, 6 и 7 от инвентаризацията и допълнително </w:t>
      </w:r>
      <w:r w:rsidR="00CF2935">
        <w:rPr>
          <w:sz w:val="24"/>
          <w:szCs w:val="24"/>
          <w:lang w:val="bg-BG"/>
        </w:rPr>
        <w:t xml:space="preserve">форма </w:t>
      </w:r>
      <w:r w:rsidR="00DC6389">
        <w:rPr>
          <w:sz w:val="24"/>
          <w:szCs w:val="24"/>
          <w:lang w:val="bg-BG"/>
        </w:rPr>
        <w:t xml:space="preserve">ГТ 5 </w:t>
      </w:r>
      <w:r>
        <w:rPr>
          <w:sz w:val="24"/>
          <w:szCs w:val="24"/>
          <w:lang w:val="bg-BG"/>
        </w:rPr>
        <w:t xml:space="preserve">за горските територии-държавна собственост.   </w:t>
      </w:r>
    </w:p>
    <w:p w14:paraId="126EB199" w14:textId="77777777" w:rsidR="00C933E9" w:rsidRDefault="00C933E9" w:rsidP="00362E2D">
      <w:pPr>
        <w:jc w:val="both"/>
        <w:rPr>
          <w:sz w:val="24"/>
          <w:szCs w:val="24"/>
          <w:lang w:val="bg-BG"/>
        </w:rPr>
      </w:pPr>
      <w:r>
        <w:rPr>
          <w:sz w:val="24"/>
          <w:szCs w:val="24"/>
          <w:lang w:val="bg-BG"/>
        </w:rPr>
        <w:lastRenderedPageBreak/>
        <w:t xml:space="preserve">           Графичната и атрибутна база данни за изработения горскостопански план да се представи и във формат за използването му чрез устройства за глобално позициониране – </w:t>
      </w:r>
      <w:r>
        <w:rPr>
          <w:sz w:val="24"/>
          <w:szCs w:val="24"/>
        </w:rPr>
        <w:t xml:space="preserve">GNSS </w:t>
      </w:r>
      <w:r>
        <w:rPr>
          <w:sz w:val="24"/>
          <w:szCs w:val="24"/>
          <w:lang w:val="bg-BG"/>
        </w:rPr>
        <w:t xml:space="preserve"> (глобални навигационни сателитни системи) и програмен продукт за работа с мобилни компютри.</w:t>
      </w:r>
    </w:p>
    <w:p w14:paraId="3B9FFADF" w14:textId="57B03BF4" w:rsidR="00C933E9" w:rsidRDefault="00C933E9" w:rsidP="00362E2D">
      <w:pPr>
        <w:jc w:val="both"/>
        <w:rPr>
          <w:b/>
          <w:sz w:val="24"/>
          <w:szCs w:val="24"/>
          <w:lang w:val="bg-BG"/>
        </w:rPr>
      </w:pPr>
      <w:r>
        <w:rPr>
          <w:b/>
          <w:sz w:val="24"/>
          <w:szCs w:val="24"/>
          <w:lang w:val="bg-BG"/>
        </w:rPr>
        <w:t xml:space="preserve">Глава </w:t>
      </w:r>
      <w:r>
        <w:rPr>
          <w:b/>
          <w:sz w:val="24"/>
          <w:szCs w:val="24"/>
        </w:rPr>
        <w:t>XII</w:t>
      </w:r>
      <w:r w:rsidR="00232D27">
        <w:rPr>
          <w:b/>
          <w:sz w:val="24"/>
          <w:szCs w:val="24"/>
        </w:rPr>
        <w:t>I</w:t>
      </w:r>
      <w:r>
        <w:rPr>
          <w:b/>
          <w:sz w:val="24"/>
          <w:szCs w:val="24"/>
          <w:lang w:val="bg-BG"/>
        </w:rPr>
        <w:t xml:space="preserve"> Срокове за планиране </w:t>
      </w:r>
    </w:p>
    <w:p w14:paraId="4A6144F4" w14:textId="7ACB5E64" w:rsidR="00C933E9" w:rsidRDefault="00C933E9" w:rsidP="00362E2D">
      <w:pPr>
        <w:jc w:val="both"/>
        <w:rPr>
          <w:sz w:val="24"/>
          <w:szCs w:val="24"/>
          <w:lang w:val="bg-BG"/>
        </w:rPr>
      </w:pPr>
      <w:r>
        <w:rPr>
          <w:b/>
          <w:sz w:val="24"/>
          <w:szCs w:val="24"/>
          <w:lang w:val="bg-BG"/>
        </w:rPr>
        <w:t xml:space="preserve">        </w:t>
      </w:r>
      <w:r>
        <w:rPr>
          <w:sz w:val="24"/>
          <w:szCs w:val="24"/>
          <w:lang w:val="bg-BG"/>
        </w:rPr>
        <w:t xml:space="preserve">  Горскостопанският план да се из</w:t>
      </w:r>
      <w:r w:rsidR="000E24F9">
        <w:rPr>
          <w:sz w:val="24"/>
          <w:szCs w:val="24"/>
          <w:lang w:val="bg-BG"/>
        </w:rPr>
        <w:t>работи</w:t>
      </w:r>
      <w:r>
        <w:rPr>
          <w:sz w:val="24"/>
          <w:szCs w:val="24"/>
          <w:lang w:val="bg-BG"/>
        </w:rPr>
        <w:t xml:space="preserve"> и представи в сроковете за извършване на инвентаризацията.</w:t>
      </w:r>
    </w:p>
    <w:p w14:paraId="452D0197" w14:textId="77777777" w:rsidR="00E250F3" w:rsidRDefault="00E250F3" w:rsidP="00362E2D">
      <w:pPr>
        <w:jc w:val="both"/>
        <w:rPr>
          <w:sz w:val="24"/>
          <w:szCs w:val="24"/>
          <w:lang w:val="bg-BG"/>
        </w:rPr>
      </w:pPr>
    </w:p>
    <w:p w14:paraId="457D8E0B" w14:textId="2347B487" w:rsidR="00C933E9" w:rsidRPr="00E04153" w:rsidRDefault="00C933E9" w:rsidP="00362E2D">
      <w:pPr>
        <w:jc w:val="both"/>
        <w:rPr>
          <w:b/>
          <w:szCs w:val="24"/>
          <w:lang w:val="bg-BG"/>
        </w:rPr>
      </w:pPr>
      <w:r>
        <w:rPr>
          <w:b/>
          <w:szCs w:val="24"/>
          <w:lang w:val="bg-BG"/>
        </w:rPr>
        <w:t xml:space="preserve">           </w:t>
      </w:r>
      <w:r>
        <w:rPr>
          <w:b/>
          <w:sz w:val="24"/>
          <w:szCs w:val="24"/>
          <w:lang w:val="bg-BG"/>
        </w:rPr>
        <w:t xml:space="preserve">Изработването на горскостопанския план е за сметка на СИДП </w:t>
      </w:r>
      <w:r w:rsidR="00AF05BF">
        <w:rPr>
          <w:b/>
          <w:sz w:val="24"/>
          <w:szCs w:val="24"/>
          <w:lang w:val="bg-BG"/>
        </w:rPr>
        <w:t xml:space="preserve">гр. </w:t>
      </w:r>
      <w:r>
        <w:rPr>
          <w:b/>
          <w:sz w:val="24"/>
          <w:szCs w:val="24"/>
          <w:lang w:val="bg-BG"/>
        </w:rPr>
        <w:t>Ш</w:t>
      </w:r>
      <w:r w:rsidR="00AF05BF">
        <w:rPr>
          <w:b/>
          <w:sz w:val="24"/>
          <w:szCs w:val="24"/>
          <w:lang w:val="bg-BG"/>
        </w:rPr>
        <w:t>умен.</w:t>
      </w:r>
    </w:p>
    <w:p w14:paraId="059E2567" w14:textId="77777777" w:rsidR="002F6334" w:rsidRDefault="002F6334" w:rsidP="00362E2D">
      <w:pPr>
        <w:jc w:val="both"/>
        <w:rPr>
          <w:sz w:val="24"/>
          <w:szCs w:val="24"/>
          <w:lang w:val="bg-BG"/>
        </w:rPr>
      </w:pPr>
    </w:p>
    <w:p w14:paraId="64B94357" w14:textId="77777777" w:rsidR="002F6334" w:rsidRDefault="002F6334" w:rsidP="00362E2D">
      <w:pPr>
        <w:jc w:val="both"/>
        <w:rPr>
          <w:sz w:val="24"/>
          <w:szCs w:val="24"/>
          <w:lang w:val="bg-BG"/>
        </w:rPr>
      </w:pPr>
    </w:p>
    <w:p w14:paraId="25014F21" w14:textId="77777777" w:rsidR="002F6334" w:rsidRDefault="002F6334" w:rsidP="00362E2D">
      <w:pPr>
        <w:jc w:val="both"/>
        <w:rPr>
          <w:sz w:val="24"/>
          <w:szCs w:val="24"/>
          <w:lang w:val="bg-BG"/>
        </w:rPr>
      </w:pPr>
    </w:p>
    <w:p w14:paraId="3C48F3D7" w14:textId="77777777" w:rsidR="001227AD" w:rsidRPr="00DC2B4A" w:rsidRDefault="001227AD" w:rsidP="00362E2D">
      <w:pPr>
        <w:jc w:val="both"/>
        <w:rPr>
          <w:sz w:val="24"/>
          <w:szCs w:val="24"/>
          <w:lang w:val="bg-BG"/>
        </w:rPr>
      </w:pPr>
    </w:p>
    <w:p w14:paraId="52B33F94" w14:textId="77777777" w:rsidR="00C76969" w:rsidRDefault="00C76969" w:rsidP="00C76969">
      <w:pPr>
        <w:jc w:val="both"/>
        <w:rPr>
          <w:b/>
          <w:sz w:val="24"/>
          <w:szCs w:val="24"/>
          <w:lang w:val="bg-BG"/>
        </w:rPr>
      </w:pPr>
      <w:r>
        <w:rPr>
          <w:b/>
          <w:sz w:val="24"/>
          <w:szCs w:val="24"/>
          <w:lang w:val="bg-BG"/>
        </w:rPr>
        <w:t>Общо за заданието:</w:t>
      </w:r>
    </w:p>
    <w:p w14:paraId="419AF984" w14:textId="349BB0F2" w:rsidR="00C76969" w:rsidRDefault="00C76969" w:rsidP="00C76969">
      <w:pPr>
        <w:jc w:val="both"/>
        <w:rPr>
          <w:b/>
          <w:sz w:val="24"/>
          <w:szCs w:val="24"/>
          <w:lang w:val="bg-BG"/>
        </w:rPr>
      </w:pPr>
      <w:r>
        <w:rPr>
          <w:b/>
          <w:sz w:val="24"/>
          <w:szCs w:val="24"/>
          <w:lang w:val="bg-BG"/>
        </w:rPr>
        <w:t xml:space="preserve">          1. При инвентаризацията номерата на имотите, отделите и подотделите в </w:t>
      </w:r>
      <w:proofErr w:type="spellStart"/>
      <w:r>
        <w:rPr>
          <w:b/>
          <w:sz w:val="24"/>
          <w:szCs w:val="24"/>
          <w:lang w:val="bg-BG"/>
        </w:rPr>
        <w:t>з</w:t>
      </w:r>
      <w:r w:rsidR="00516973">
        <w:rPr>
          <w:b/>
          <w:sz w:val="24"/>
          <w:szCs w:val="24"/>
          <w:lang w:val="bg-BG"/>
        </w:rPr>
        <w:t>+</w:t>
      </w:r>
      <w:r>
        <w:rPr>
          <w:b/>
          <w:sz w:val="24"/>
          <w:szCs w:val="24"/>
          <w:lang w:val="bg-BG"/>
        </w:rPr>
        <w:t>аповедите</w:t>
      </w:r>
      <w:proofErr w:type="spellEnd"/>
      <w:r>
        <w:rPr>
          <w:b/>
          <w:sz w:val="24"/>
          <w:szCs w:val="24"/>
          <w:lang w:val="bg-BG"/>
        </w:rPr>
        <w:t xml:space="preserve"> и решенията за промяна на площта и категоризиране на горските територии да се опишат по вид на собствеността; </w:t>
      </w:r>
    </w:p>
    <w:p w14:paraId="7163143E" w14:textId="45DA11EF" w:rsidR="00C76969" w:rsidRDefault="00C76969" w:rsidP="00C76969">
      <w:pPr>
        <w:jc w:val="both"/>
        <w:rPr>
          <w:b/>
          <w:sz w:val="24"/>
          <w:szCs w:val="24"/>
          <w:lang w:val="bg-BG"/>
        </w:rPr>
      </w:pPr>
      <w:r>
        <w:rPr>
          <w:b/>
          <w:sz w:val="24"/>
          <w:szCs w:val="24"/>
          <w:lang w:val="bg-BG"/>
        </w:rPr>
        <w:t xml:space="preserve">          2. За извършената инвентаризация  и изработения горскостопански план да се изработи обща обяснителна записка, като за горските територии – държавна собственост текстовете са в отделни точки </w:t>
      </w:r>
      <w:r>
        <w:rPr>
          <w:b/>
          <w:sz w:val="24"/>
          <w:szCs w:val="24"/>
        </w:rPr>
        <w:t>(</w:t>
      </w:r>
      <w:r>
        <w:rPr>
          <w:b/>
          <w:sz w:val="24"/>
          <w:szCs w:val="24"/>
          <w:lang w:val="bg-BG"/>
        </w:rPr>
        <w:t>в това число</w:t>
      </w:r>
      <w:r>
        <w:rPr>
          <w:b/>
          <w:sz w:val="24"/>
          <w:szCs w:val="24"/>
        </w:rPr>
        <w:t>)</w:t>
      </w:r>
      <w:r>
        <w:rPr>
          <w:b/>
          <w:sz w:val="24"/>
          <w:szCs w:val="24"/>
          <w:lang w:val="bg-BG"/>
        </w:rPr>
        <w:t xml:space="preserve"> или като самостоятелен раздел.</w:t>
      </w:r>
    </w:p>
    <w:p w14:paraId="010C7FD2" w14:textId="77777777" w:rsidR="00C76969" w:rsidRDefault="00C76969" w:rsidP="00C76969">
      <w:pPr>
        <w:ind w:left="600"/>
        <w:jc w:val="both"/>
        <w:rPr>
          <w:b/>
          <w:sz w:val="24"/>
          <w:szCs w:val="24"/>
          <w:lang w:val="bg-BG"/>
        </w:rPr>
      </w:pPr>
      <w:r>
        <w:rPr>
          <w:b/>
          <w:sz w:val="24"/>
          <w:szCs w:val="24"/>
          <w:lang w:val="bg-BG"/>
        </w:rPr>
        <w:t xml:space="preserve">3.Планът за </w:t>
      </w:r>
      <w:proofErr w:type="spellStart"/>
      <w:r>
        <w:rPr>
          <w:b/>
          <w:sz w:val="24"/>
          <w:szCs w:val="24"/>
          <w:lang w:val="bg-BG"/>
        </w:rPr>
        <w:t>ловностопанските</w:t>
      </w:r>
      <w:proofErr w:type="spellEnd"/>
      <w:r>
        <w:rPr>
          <w:b/>
          <w:sz w:val="24"/>
          <w:szCs w:val="24"/>
          <w:lang w:val="bg-BG"/>
        </w:rPr>
        <w:t xml:space="preserve"> дейности да се представи в отделен свитък.  </w:t>
      </w:r>
    </w:p>
    <w:p w14:paraId="579040FA" w14:textId="77777777" w:rsidR="00C76969" w:rsidRDefault="00C76969" w:rsidP="00C76969">
      <w:pPr>
        <w:jc w:val="both"/>
        <w:rPr>
          <w:b/>
          <w:sz w:val="24"/>
          <w:szCs w:val="24"/>
          <w:lang w:val="bg-BG"/>
        </w:rPr>
      </w:pPr>
      <w:r>
        <w:rPr>
          <w:b/>
          <w:sz w:val="24"/>
          <w:szCs w:val="24"/>
          <w:lang w:val="bg-BG"/>
        </w:rPr>
        <w:t xml:space="preserve">          4. </w:t>
      </w:r>
      <w:proofErr w:type="spellStart"/>
      <w:r>
        <w:rPr>
          <w:b/>
          <w:sz w:val="24"/>
          <w:szCs w:val="24"/>
        </w:rPr>
        <w:t>Освен</w:t>
      </w:r>
      <w:proofErr w:type="spellEnd"/>
      <w:r>
        <w:rPr>
          <w:b/>
          <w:sz w:val="24"/>
          <w:szCs w:val="24"/>
        </w:rPr>
        <w:t xml:space="preserve"> </w:t>
      </w:r>
      <w:proofErr w:type="spellStart"/>
      <w:r>
        <w:rPr>
          <w:b/>
          <w:sz w:val="24"/>
          <w:szCs w:val="24"/>
        </w:rPr>
        <w:t>на</w:t>
      </w:r>
      <w:proofErr w:type="spellEnd"/>
      <w:r>
        <w:rPr>
          <w:b/>
          <w:sz w:val="24"/>
          <w:szCs w:val="24"/>
        </w:rPr>
        <w:t xml:space="preserve"> </w:t>
      </w:r>
      <w:proofErr w:type="spellStart"/>
      <w:r>
        <w:rPr>
          <w:b/>
          <w:sz w:val="24"/>
          <w:szCs w:val="24"/>
        </w:rPr>
        <w:t>хартиен</w:t>
      </w:r>
      <w:proofErr w:type="spellEnd"/>
      <w:r>
        <w:rPr>
          <w:b/>
          <w:sz w:val="24"/>
          <w:szCs w:val="24"/>
        </w:rPr>
        <w:t xml:space="preserve"> </w:t>
      </w:r>
      <w:proofErr w:type="spellStart"/>
      <w:r>
        <w:rPr>
          <w:b/>
          <w:sz w:val="24"/>
          <w:szCs w:val="24"/>
        </w:rPr>
        <w:t>носител</w:t>
      </w:r>
      <w:proofErr w:type="spellEnd"/>
      <w:r>
        <w:rPr>
          <w:b/>
          <w:sz w:val="24"/>
          <w:szCs w:val="24"/>
        </w:rPr>
        <w:t xml:space="preserve">, </w:t>
      </w:r>
      <w:proofErr w:type="spellStart"/>
      <w:r>
        <w:rPr>
          <w:b/>
          <w:sz w:val="24"/>
          <w:szCs w:val="24"/>
        </w:rPr>
        <w:t>атрибутната</w:t>
      </w:r>
      <w:proofErr w:type="spellEnd"/>
      <w:r>
        <w:rPr>
          <w:b/>
          <w:sz w:val="24"/>
          <w:szCs w:val="24"/>
        </w:rPr>
        <w:t xml:space="preserve"> и </w:t>
      </w:r>
      <w:proofErr w:type="spellStart"/>
      <w:r>
        <w:rPr>
          <w:b/>
          <w:sz w:val="24"/>
          <w:szCs w:val="24"/>
        </w:rPr>
        <w:t>графичната</w:t>
      </w:r>
      <w:proofErr w:type="spellEnd"/>
      <w:r>
        <w:rPr>
          <w:b/>
          <w:sz w:val="24"/>
          <w:szCs w:val="24"/>
        </w:rPr>
        <w:t xml:space="preserve"> </w:t>
      </w:r>
      <w:proofErr w:type="spellStart"/>
      <w:r>
        <w:rPr>
          <w:b/>
          <w:sz w:val="24"/>
          <w:szCs w:val="24"/>
        </w:rPr>
        <w:t>информация</w:t>
      </w:r>
      <w:proofErr w:type="spellEnd"/>
      <w:r>
        <w:rPr>
          <w:b/>
          <w:sz w:val="24"/>
          <w:szCs w:val="24"/>
        </w:rPr>
        <w:t xml:space="preserve"> </w:t>
      </w:r>
      <w:r>
        <w:rPr>
          <w:b/>
          <w:sz w:val="24"/>
          <w:szCs w:val="24"/>
          <w:lang w:val="bg-BG"/>
        </w:rPr>
        <w:t xml:space="preserve">за извършената </w:t>
      </w:r>
      <w:proofErr w:type="spellStart"/>
      <w:r>
        <w:rPr>
          <w:b/>
          <w:sz w:val="24"/>
          <w:szCs w:val="24"/>
          <w:lang w:val="bg-BG"/>
        </w:rPr>
        <w:t>инвентаризаци</w:t>
      </w:r>
      <w:proofErr w:type="spellEnd"/>
      <w:r>
        <w:rPr>
          <w:b/>
          <w:sz w:val="24"/>
          <w:szCs w:val="24"/>
          <w:lang w:val="bg-BG"/>
        </w:rPr>
        <w:t xml:space="preserve"> и изработените планове за </w:t>
      </w:r>
      <w:proofErr w:type="spellStart"/>
      <w:r>
        <w:rPr>
          <w:b/>
          <w:sz w:val="24"/>
          <w:szCs w:val="24"/>
        </w:rPr>
        <w:t>ловностопанските</w:t>
      </w:r>
      <w:proofErr w:type="spellEnd"/>
      <w:r>
        <w:rPr>
          <w:b/>
          <w:sz w:val="24"/>
          <w:szCs w:val="24"/>
        </w:rPr>
        <w:t xml:space="preserve"> </w:t>
      </w:r>
      <w:proofErr w:type="spellStart"/>
      <w:r>
        <w:rPr>
          <w:b/>
          <w:sz w:val="24"/>
          <w:szCs w:val="24"/>
        </w:rPr>
        <w:t>дейности</w:t>
      </w:r>
      <w:proofErr w:type="spellEnd"/>
      <w:r>
        <w:rPr>
          <w:b/>
          <w:sz w:val="24"/>
          <w:szCs w:val="24"/>
        </w:rPr>
        <w:t xml:space="preserve">, </w:t>
      </w:r>
      <w:proofErr w:type="spellStart"/>
      <w:r>
        <w:rPr>
          <w:b/>
          <w:sz w:val="24"/>
          <w:szCs w:val="24"/>
        </w:rPr>
        <w:t>за</w:t>
      </w:r>
      <w:proofErr w:type="spellEnd"/>
      <w:r>
        <w:rPr>
          <w:b/>
          <w:sz w:val="24"/>
          <w:szCs w:val="24"/>
        </w:rPr>
        <w:t xml:space="preserve"> </w:t>
      </w:r>
      <w:proofErr w:type="spellStart"/>
      <w:r>
        <w:rPr>
          <w:b/>
          <w:sz w:val="24"/>
          <w:szCs w:val="24"/>
        </w:rPr>
        <w:t>дейностите</w:t>
      </w:r>
      <w:proofErr w:type="spellEnd"/>
      <w:r>
        <w:rPr>
          <w:b/>
          <w:sz w:val="24"/>
          <w:szCs w:val="24"/>
        </w:rPr>
        <w:t xml:space="preserve"> </w:t>
      </w:r>
      <w:proofErr w:type="spellStart"/>
      <w:r>
        <w:rPr>
          <w:b/>
          <w:sz w:val="24"/>
          <w:szCs w:val="24"/>
        </w:rPr>
        <w:t>по</w:t>
      </w:r>
      <w:proofErr w:type="spellEnd"/>
      <w:r>
        <w:rPr>
          <w:b/>
          <w:sz w:val="24"/>
          <w:szCs w:val="24"/>
        </w:rPr>
        <w:t xml:space="preserve"> </w:t>
      </w:r>
      <w:proofErr w:type="spellStart"/>
      <w:r>
        <w:rPr>
          <w:b/>
          <w:sz w:val="24"/>
          <w:szCs w:val="24"/>
        </w:rPr>
        <w:t>опазване</w:t>
      </w:r>
      <w:proofErr w:type="spellEnd"/>
      <w:r>
        <w:rPr>
          <w:b/>
          <w:sz w:val="24"/>
          <w:szCs w:val="24"/>
        </w:rPr>
        <w:t xml:space="preserve"> </w:t>
      </w:r>
      <w:proofErr w:type="spellStart"/>
      <w:r>
        <w:rPr>
          <w:b/>
          <w:sz w:val="24"/>
          <w:szCs w:val="24"/>
        </w:rPr>
        <w:t>на</w:t>
      </w:r>
      <w:proofErr w:type="spellEnd"/>
      <w:r>
        <w:rPr>
          <w:b/>
          <w:sz w:val="24"/>
          <w:szCs w:val="24"/>
        </w:rPr>
        <w:t xml:space="preserve"> </w:t>
      </w:r>
      <w:proofErr w:type="spellStart"/>
      <w:r>
        <w:rPr>
          <w:b/>
          <w:sz w:val="24"/>
          <w:szCs w:val="24"/>
        </w:rPr>
        <w:t>горските</w:t>
      </w:r>
      <w:proofErr w:type="spellEnd"/>
      <w:r>
        <w:rPr>
          <w:b/>
          <w:sz w:val="24"/>
          <w:szCs w:val="24"/>
        </w:rPr>
        <w:t xml:space="preserve"> </w:t>
      </w:r>
      <w:proofErr w:type="spellStart"/>
      <w:r>
        <w:rPr>
          <w:b/>
          <w:sz w:val="24"/>
          <w:szCs w:val="24"/>
        </w:rPr>
        <w:t>територии</w:t>
      </w:r>
      <w:proofErr w:type="spellEnd"/>
      <w:r>
        <w:rPr>
          <w:b/>
          <w:sz w:val="24"/>
          <w:szCs w:val="24"/>
        </w:rPr>
        <w:t xml:space="preserve"> </w:t>
      </w:r>
      <w:proofErr w:type="spellStart"/>
      <w:r>
        <w:rPr>
          <w:b/>
          <w:sz w:val="24"/>
          <w:szCs w:val="24"/>
        </w:rPr>
        <w:t>от</w:t>
      </w:r>
      <w:proofErr w:type="spellEnd"/>
      <w:r>
        <w:rPr>
          <w:b/>
          <w:sz w:val="24"/>
          <w:szCs w:val="24"/>
        </w:rPr>
        <w:t xml:space="preserve"> </w:t>
      </w:r>
      <w:proofErr w:type="spellStart"/>
      <w:r>
        <w:rPr>
          <w:b/>
          <w:sz w:val="24"/>
          <w:szCs w:val="24"/>
        </w:rPr>
        <w:t>пожари</w:t>
      </w:r>
      <w:proofErr w:type="spellEnd"/>
      <w:r>
        <w:rPr>
          <w:b/>
          <w:sz w:val="24"/>
          <w:szCs w:val="24"/>
        </w:rPr>
        <w:t xml:space="preserve"> и </w:t>
      </w:r>
      <w:proofErr w:type="spellStart"/>
      <w:r>
        <w:rPr>
          <w:b/>
          <w:sz w:val="24"/>
          <w:szCs w:val="24"/>
        </w:rPr>
        <w:t>на</w:t>
      </w:r>
      <w:proofErr w:type="spellEnd"/>
      <w:r>
        <w:rPr>
          <w:b/>
          <w:sz w:val="24"/>
          <w:szCs w:val="24"/>
        </w:rPr>
        <w:t xml:space="preserve"> </w:t>
      </w:r>
      <w:proofErr w:type="spellStart"/>
      <w:r>
        <w:rPr>
          <w:b/>
          <w:sz w:val="24"/>
          <w:szCs w:val="24"/>
        </w:rPr>
        <w:t>горскостопанския</w:t>
      </w:r>
      <w:proofErr w:type="spellEnd"/>
      <w:r>
        <w:rPr>
          <w:b/>
          <w:sz w:val="24"/>
          <w:szCs w:val="24"/>
        </w:rPr>
        <w:t xml:space="preserve"> </w:t>
      </w:r>
      <w:proofErr w:type="spellStart"/>
      <w:r>
        <w:rPr>
          <w:b/>
          <w:sz w:val="24"/>
          <w:szCs w:val="24"/>
        </w:rPr>
        <w:t>план</w:t>
      </w:r>
      <w:proofErr w:type="spellEnd"/>
      <w:r>
        <w:rPr>
          <w:b/>
          <w:sz w:val="24"/>
          <w:szCs w:val="24"/>
        </w:rPr>
        <w:t xml:space="preserve"> </w:t>
      </w:r>
      <w:proofErr w:type="spellStart"/>
      <w:r>
        <w:rPr>
          <w:b/>
          <w:sz w:val="24"/>
          <w:szCs w:val="24"/>
        </w:rPr>
        <w:t>да</w:t>
      </w:r>
      <w:proofErr w:type="spellEnd"/>
      <w:r>
        <w:rPr>
          <w:b/>
          <w:sz w:val="24"/>
          <w:szCs w:val="24"/>
        </w:rPr>
        <w:t xml:space="preserve"> </w:t>
      </w:r>
      <w:proofErr w:type="spellStart"/>
      <w:r>
        <w:rPr>
          <w:b/>
          <w:sz w:val="24"/>
          <w:szCs w:val="24"/>
        </w:rPr>
        <w:t>се</w:t>
      </w:r>
      <w:proofErr w:type="spellEnd"/>
      <w:r>
        <w:rPr>
          <w:b/>
          <w:sz w:val="24"/>
          <w:szCs w:val="24"/>
        </w:rPr>
        <w:t xml:space="preserve"> </w:t>
      </w:r>
      <w:proofErr w:type="spellStart"/>
      <w:r>
        <w:rPr>
          <w:b/>
          <w:sz w:val="24"/>
          <w:szCs w:val="24"/>
        </w:rPr>
        <w:t>представи</w:t>
      </w:r>
      <w:proofErr w:type="spellEnd"/>
      <w:r>
        <w:rPr>
          <w:b/>
          <w:sz w:val="24"/>
          <w:szCs w:val="24"/>
        </w:rPr>
        <w:t xml:space="preserve"> и </w:t>
      </w:r>
      <w:proofErr w:type="spellStart"/>
      <w:r>
        <w:rPr>
          <w:b/>
          <w:sz w:val="24"/>
          <w:szCs w:val="24"/>
        </w:rPr>
        <w:t>на</w:t>
      </w:r>
      <w:proofErr w:type="spellEnd"/>
      <w:r>
        <w:rPr>
          <w:b/>
          <w:sz w:val="24"/>
          <w:szCs w:val="24"/>
        </w:rPr>
        <w:t xml:space="preserve"> </w:t>
      </w:r>
      <w:r>
        <w:rPr>
          <w:b/>
          <w:sz w:val="24"/>
          <w:szCs w:val="24"/>
          <w:lang w:val="bg-BG"/>
        </w:rPr>
        <w:t>електронен</w:t>
      </w:r>
      <w:r>
        <w:rPr>
          <w:b/>
          <w:sz w:val="24"/>
          <w:szCs w:val="24"/>
        </w:rPr>
        <w:t xml:space="preserve"> </w:t>
      </w:r>
      <w:proofErr w:type="spellStart"/>
      <w:r>
        <w:rPr>
          <w:b/>
          <w:sz w:val="24"/>
          <w:szCs w:val="24"/>
        </w:rPr>
        <w:t>носител</w:t>
      </w:r>
      <w:proofErr w:type="spellEnd"/>
      <w:r>
        <w:rPr>
          <w:b/>
          <w:sz w:val="24"/>
          <w:szCs w:val="24"/>
        </w:rPr>
        <w:t xml:space="preserve">, </w:t>
      </w:r>
      <w:proofErr w:type="spellStart"/>
      <w:r>
        <w:rPr>
          <w:b/>
          <w:sz w:val="24"/>
          <w:szCs w:val="24"/>
        </w:rPr>
        <w:t>заедно</w:t>
      </w:r>
      <w:proofErr w:type="spellEnd"/>
      <w:r>
        <w:rPr>
          <w:b/>
          <w:sz w:val="24"/>
          <w:szCs w:val="24"/>
        </w:rPr>
        <w:t xml:space="preserve"> с </w:t>
      </w:r>
      <w:proofErr w:type="spellStart"/>
      <w:r>
        <w:rPr>
          <w:b/>
          <w:sz w:val="24"/>
          <w:szCs w:val="24"/>
        </w:rPr>
        <w:t>потребителски</w:t>
      </w:r>
      <w:proofErr w:type="spellEnd"/>
      <w:r>
        <w:rPr>
          <w:b/>
          <w:sz w:val="24"/>
          <w:szCs w:val="24"/>
          <w:lang w:val="bg-BG"/>
        </w:rPr>
        <w:t>я</w:t>
      </w:r>
      <w:r>
        <w:rPr>
          <w:b/>
          <w:sz w:val="24"/>
          <w:szCs w:val="24"/>
        </w:rPr>
        <w:t xml:space="preserve"> </w:t>
      </w:r>
      <w:proofErr w:type="spellStart"/>
      <w:r>
        <w:rPr>
          <w:b/>
          <w:sz w:val="24"/>
          <w:szCs w:val="24"/>
        </w:rPr>
        <w:t>софтуер</w:t>
      </w:r>
      <w:proofErr w:type="spellEnd"/>
      <w:r>
        <w:rPr>
          <w:b/>
          <w:sz w:val="24"/>
          <w:szCs w:val="24"/>
        </w:rPr>
        <w:t xml:space="preserve">, </w:t>
      </w:r>
      <w:proofErr w:type="spellStart"/>
      <w:r>
        <w:rPr>
          <w:b/>
          <w:sz w:val="24"/>
          <w:szCs w:val="24"/>
        </w:rPr>
        <w:t>съвместим</w:t>
      </w:r>
      <w:proofErr w:type="spellEnd"/>
      <w:r>
        <w:rPr>
          <w:b/>
          <w:sz w:val="24"/>
          <w:szCs w:val="24"/>
        </w:rPr>
        <w:t xml:space="preserve"> с КВС</w:t>
      </w:r>
      <w:r>
        <w:rPr>
          <w:b/>
          <w:sz w:val="24"/>
          <w:szCs w:val="24"/>
          <w:lang w:val="bg-BG"/>
        </w:rPr>
        <w:t>.</w:t>
      </w:r>
    </w:p>
    <w:p w14:paraId="54199EAC" w14:textId="77777777" w:rsidR="00C76969" w:rsidRDefault="00C76969" w:rsidP="00C76969">
      <w:pPr>
        <w:jc w:val="both"/>
        <w:rPr>
          <w:b/>
          <w:sz w:val="24"/>
          <w:szCs w:val="24"/>
          <w:lang w:val="bg-BG"/>
        </w:rPr>
      </w:pPr>
      <w:r>
        <w:rPr>
          <w:b/>
          <w:sz w:val="24"/>
          <w:szCs w:val="24"/>
          <w:lang w:val="bg-BG"/>
        </w:rPr>
        <w:t xml:space="preserve">          5. За извършената инвентаризация и изработените</w:t>
      </w:r>
      <w:r>
        <w:rPr>
          <w:sz w:val="24"/>
          <w:szCs w:val="24"/>
          <w:lang w:val="bg-BG"/>
        </w:rPr>
        <w:t xml:space="preserve"> </w:t>
      </w:r>
      <w:r>
        <w:rPr>
          <w:b/>
          <w:sz w:val="24"/>
          <w:szCs w:val="24"/>
          <w:lang w:val="bg-BG"/>
        </w:rPr>
        <w:t xml:space="preserve">планове за </w:t>
      </w:r>
      <w:proofErr w:type="spellStart"/>
      <w:r>
        <w:rPr>
          <w:b/>
          <w:sz w:val="24"/>
          <w:szCs w:val="24"/>
        </w:rPr>
        <w:t>ловностопанските</w:t>
      </w:r>
      <w:proofErr w:type="spellEnd"/>
      <w:r>
        <w:rPr>
          <w:b/>
          <w:sz w:val="24"/>
          <w:szCs w:val="24"/>
        </w:rPr>
        <w:t xml:space="preserve"> </w:t>
      </w:r>
      <w:proofErr w:type="spellStart"/>
      <w:r>
        <w:rPr>
          <w:b/>
          <w:sz w:val="24"/>
          <w:szCs w:val="24"/>
        </w:rPr>
        <w:t>дейности</w:t>
      </w:r>
      <w:proofErr w:type="spellEnd"/>
      <w:r>
        <w:rPr>
          <w:b/>
          <w:sz w:val="24"/>
          <w:szCs w:val="24"/>
        </w:rPr>
        <w:t xml:space="preserve">, </w:t>
      </w:r>
      <w:proofErr w:type="spellStart"/>
      <w:r>
        <w:rPr>
          <w:b/>
          <w:sz w:val="24"/>
          <w:szCs w:val="24"/>
        </w:rPr>
        <w:t>за</w:t>
      </w:r>
      <w:proofErr w:type="spellEnd"/>
      <w:r>
        <w:rPr>
          <w:b/>
          <w:sz w:val="24"/>
          <w:szCs w:val="24"/>
        </w:rPr>
        <w:t xml:space="preserve"> </w:t>
      </w:r>
      <w:proofErr w:type="spellStart"/>
      <w:r>
        <w:rPr>
          <w:b/>
          <w:sz w:val="24"/>
          <w:szCs w:val="24"/>
        </w:rPr>
        <w:t>дейностите</w:t>
      </w:r>
      <w:proofErr w:type="spellEnd"/>
      <w:r>
        <w:rPr>
          <w:b/>
          <w:sz w:val="24"/>
          <w:szCs w:val="24"/>
        </w:rPr>
        <w:t xml:space="preserve"> </w:t>
      </w:r>
      <w:proofErr w:type="spellStart"/>
      <w:r>
        <w:rPr>
          <w:b/>
          <w:sz w:val="24"/>
          <w:szCs w:val="24"/>
        </w:rPr>
        <w:t>по</w:t>
      </w:r>
      <w:proofErr w:type="spellEnd"/>
      <w:r>
        <w:rPr>
          <w:b/>
          <w:sz w:val="24"/>
          <w:szCs w:val="24"/>
        </w:rPr>
        <w:t xml:space="preserve"> </w:t>
      </w:r>
      <w:proofErr w:type="spellStart"/>
      <w:r>
        <w:rPr>
          <w:b/>
          <w:sz w:val="24"/>
          <w:szCs w:val="24"/>
        </w:rPr>
        <w:t>опазване</w:t>
      </w:r>
      <w:proofErr w:type="spellEnd"/>
      <w:r>
        <w:rPr>
          <w:b/>
          <w:sz w:val="24"/>
          <w:szCs w:val="24"/>
        </w:rPr>
        <w:t xml:space="preserve"> </w:t>
      </w:r>
      <w:proofErr w:type="spellStart"/>
      <w:r>
        <w:rPr>
          <w:b/>
          <w:sz w:val="24"/>
          <w:szCs w:val="24"/>
        </w:rPr>
        <w:t>на</w:t>
      </w:r>
      <w:proofErr w:type="spellEnd"/>
      <w:r>
        <w:rPr>
          <w:b/>
          <w:sz w:val="24"/>
          <w:szCs w:val="24"/>
        </w:rPr>
        <w:t xml:space="preserve"> </w:t>
      </w:r>
      <w:proofErr w:type="spellStart"/>
      <w:r>
        <w:rPr>
          <w:b/>
          <w:sz w:val="24"/>
          <w:szCs w:val="24"/>
        </w:rPr>
        <w:t>горските</w:t>
      </w:r>
      <w:proofErr w:type="spellEnd"/>
      <w:r>
        <w:rPr>
          <w:b/>
          <w:sz w:val="24"/>
          <w:szCs w:val="24"/>
        </w:rPr>
        <w:t xml:space="preserve"> </w:t>
      </w:r>
      <w:proofErr w:type="spellStart"/>
      <w:r>
        <w:rPr>
          <w:b/>
          <w:sz w:val="24"/>
          <w:szCs w:val="24"/>
        </w:rPr>
        <w:t>територии</w:t>
      </w:r>
      <w:proofErr w:type="spellEnd"/>
      <w:r>
        <w:rPr>
          <w:b/>
          <w:sz w:val="24"/>
          <w:szCs w:val="24"/>
        </w:rPr>
        <w:t xml:space="preserve"> </w:t>
      </w:r>
      <w:proofErr w:type="spellStart"/>
      <w:r>
        <w:rPr>
          <w:b/>
          <w:sz w:val="24"/>
          <w:szCs w:val="24"/>
        </w:rPr>
        <w:t>от</w:t>
      </w:r>
      <w:proofErr w:type="spellEnd"/>
      <w:r>
        <w:rPr>
          <w:b/>
          <w:sz w:val="24"/>
          <w:szCs w:val="24"/>
        </w:rPr>
        <w:t xml:space="preserve"> </w:t>
      </w:r>
      <w:proofErr w:type="spellStart"/>
      <w:r>
        <w:rPr>
          <w:b/>
          <w:sz w:val="24"/>
          <w:szCs w:val="24"/>
        </w:rPr>
        <w:t>пожари</w:t>
      </w:r>
      <w:proofErr w:type="spellEnd"/>
      <w:r>
        <w:rPr>
          <w:b/>
          <w:sz w:val="24"/>
          <w:szCs w:val="24"/>
        </w:rPr>
        <w:t xml:space="preserve"> и </w:t>
      </w:r>
      <w:proofErr w:type="spellStart"/>
      <w:r>
        <w:rPr>
          <w:b/>
          <w:sz w:val="24"/>
          <w:szCs w:val="24"/>
        </w:rPr>
        <w:t>на</w:t>
      </w:r>
      <w:proofErr w:type="spellEnd"/>
      <w:r>
        <w:rPr>
          <w:b/>
          <w:sz w:val="24"/>
          <w:szCs w:val="24"/>
        </w:rPr>
        <w:t xml:space="preserve"> </w:t>
      </w:r>
      <w:proofErr w:type="spellStart"/>
      <w:r>
        <w:rPr>
          <w:b/>
          <w:sz w:val="24"/>
          <w:szCs w:val="24"/>
        </w:rPr>
        <w:t>горскостопанския</w:t>
      </w:r>
      <w:proofErr w:type="spellEnd"/>
      <w:r>
        <w:rPr>
          <w:b/>
          <w:sz w:val="24"/>
          <w:szCs w:val="24"/>
        </w:rPr>
        <w:t xml:space="preserve"> </w:t>
      </w:r>
      <w:proofErr w:type="spellStart"/>
      <w:r>
        <w:rPr>
          <w:b/>
          <w:sz w:val="24"/>
          <w:szCs w:val="24"/>
        </w:rPr>
        <w:t>план</w:t>
      </w:r>
      <w:proofErr w:type="spellEnd"/>
      <w:r>
        <w:rPr>
          <w:b/>
          <w:sz w:val="24"/>
          <w:szCs w:val="24"/>
        </w:rPr>
        <w:t xml:space="preserve"> </w:t>
      </w:r>
      <w:proofErr w:type="spellStart"/>
      <w:r>
        <w:rPr>
          <w:b/>
          <w:sz w:val="24"/>
          <w:szCs w:val="24"/>
        </w:rPr>
        <w:t>да</w:t>
      </w:r>
      <w:proofErr w:type="spellEnd"/>
      <w:r>
        <w:rPr>
          <w:b/>
          <w:sz w:val="24"/>
          <w:szCs w:val="24"/>
        </w:rPr>
        <w:t xml:space="preserve"> </w:t>
      </w:r>
      <w:proofErr w:type="spellStart"/>
      <w:r>
        <w:rPr>
          <w:b/>
          <w:sz w:val="24"/>
          <w:szCs w:val="24"/>
        </w:rPr>
        <w:t>се</w:t>
      </w:r>
      <w:proofErr w:type="spellEnd"/>
      <w:r>
        <w:rPr>
          <w:b/>
          <w:sz w:val="24"/>
          <w:szCs w:val="24"/>
        </w:rPr>
        <w:t xml:space="preserve"> </w:t>
      </w:r>
      <w:proofErr w:type="spellStart"/>
      <w:r>
        <w:rPr>
          <w:b/>
          <w:sz w:val="24"/>
          <w:szCs w:val="24"/>
        </w:rPr>
        <w:t>представи</w:t>
      </w:r>
      <w:proofErr w:type="spellEnd"/>
      <w:r>
        <w:rPr>
          <w:b/>
          <w:sz w:val="24"/>
          <w:szCs w:val="24"/>
        </w:rPr>
        <w:t xml:space="preserve"> </w:t>
      </w:r>
      <w:r>
        <w:rPr>
          <w:b/>
          <w:sz w:val="24"/>
          <w:szCs w:val="24"/>
          <w:lang w:val="bg-BG"/>
        </w:rPr>
        <w:t>и програмен продукт, даващ възможност за генериране на справки по неограничен брой критерии.</w:t>
      </w:r>
    </w:p>
    <w:p w14:paraId="75E90858" w14:textId="77777777" w:rsidR="00C76969" w:rsidRDefault="00C76969" w:rsidP="00C76969">
      <w:pPr>
        <w:jc w:val="both"/>
        <w:rPr>
          <w:b/>
          <w:sz w:val="24"/>
          <w:szCs w:val="24"/>
          <w:lang w:val="bg-BG"/>
        </w:rPr>
      </w:pPr>
      <w:r>
        <w:rPr>
          <w:b/>
          <w:sz w:val="24"/>
          <w:szCs w:val="24"/>
          <w:lang w:val="bg-BG"/>
        </w:rPr>
        <w:t xml:space="preserve">          6. Горскостопанските карти да се изработят </w:t>
      </w:r>
      <w:r>
        <w:rPr>
          <w:b/>
          <w:color w:val="000000"/>
          <w:sz w:val="24"/>
          <w:szCs w:val="24"/>
          <w:lang w:val="bg-BG"/>
        </w:rPr>
        <w:t>във формат и съдържание съгласно чл. 5 на Наредба № 20 за</w:t>
      </w:r>
      <w:r>
        <w:rPr>
          <w:sz w:val="24"/>
          <w:szCs w:val="24"/>
        </w:rPr>
        <w:t xml:space="preserve"> </w:t>
      </w:r>
      <w:r>
        <w:rPr>
          <w:b/>
          <w:sz w:val="24"/>
          <w:szCs w:val="24"/>
        </w:rPr>
        <w:t xml:space="preserve">/18.11.2016 г. </w:t>
      </w:r>
      <w:proofErr w:type="spellStart"/>
      <w:r>
        <w:rPr>
          <w:b/>
          <w:sz w:val="24"/>
          <w:szCs w:val="24"/>
        </w:rPr>
        <w:t>за</w:t>
      </w:r>
      <w:proofErr w:type="spellEnd"/>
      <w:r>
        <w:rPr>
          <w:b/>
          <w:sz w:val="24"/>
          <w:szCs w:val="24"/>
        </w:rPr>
        <w:t xml:space="preserve"> </w:t>
      </w:r>
      <w:proofErr w:type="spellStart"/>
      <w:r>
        <w:rPr>
          <w:b/>
          <w:sz w:val="24"/>
          <w:szCs w:val="24"/>
        </w:rPr>
        <w:t>съдържанието</w:t>
      </w:r>
      <w:proofErr w:type="spellEnd"/>
      <w:r>
        <w:rPr>
          <w:b/>
          <w:sz w:val="24"/>
          <w:szCs w:val="24"/>
        </w:rPr>
        <w:t xml:space="preserve">, </w:t>
      </w:r>
      <w:proofErr w:type="spellStart"/>
      <w:r>
        <w:rPr>
          <w:b/>
          <w:sz w:val="24"/>
          <w:szCs w:val="24"/>
        </w:rPr>
        <w:t>условията</w:t>
      </w:r>
      <w:proofErr w:type="spellEnd"/>
      <w:r>
        <w:rPr>
          <w:b/>
          <w:sz w:val="24"/>
          <w:szCs w:val="24"/>
        </w:rPr>
        <w:t xml:space="preserve"> и </w:t>
      </w:r>
      <w:proofErr w:type="spellStart"/>
      <w:r>
        <w:rPr>
          <w:b/>
          <w:sz w:val="24"/>
          <w:szCs w:val="24"/>
        </w:rPr>
        <w:t>реда</w:t>
      </w:r>
      <w:proofErr w:type="spellEnd"/>
      <w:r>
        <w:rPr>
          <w:b/>
          <w:sz w:val="24"/>
          <w:szCs w:val="24"/>
        </w:rPr>
        <w:t xml:space="preserve"> </w:t>
      </w:r>
      <w:proofErr w:type="spellStart"/>
      <w:r>
        <w:rPr>
          <w:b/>
          <w:sz w:val="24"/>
          <w:szCs w:val="24"/>
        </w:rPr>
        <w:t>са</w:t>
      </w:r>
      <w:proofErr w:type="spellEnd"/>
      <w:r>
        <w:rPr>
          <w:b/>
          <w:sz w:val="24"/>
          <w:szCs w:val="24"/>
        </w:rPr>
        <w:t xml:space="preserve"> </w:t>
      </w:r>
      <w:proofErr w:type="spellStart"/>
      <w:r>
        <w:rPr>
          <w:b/>
          <w:sz w:val="24"/>
          <w:szCs w:val="24"/>
        </w:rPr>
        <w:t>създаването</w:t>
      </w:r>
      <w:proofErr w:type="spellEnd"/>
      <w:r>
        <w:rPr>
          <w:b/>
          <w:sz w:val="24"/>
          <w:szCs w:val="24"/>
        </w:rPr>
        <w:t xml:space="preserve"> и </w:t>
      </w:r>
      <w:proofErr w:type="spellStart"/>
      <w:r>
        <w:rPr>
          <w:b/>
          <w:sz w:val="24"/>
          <w:szCs w:val="24"/>
        </w:rPr>
        <w:t>поддържането</w:t>
      </w:r>
      <w:proofErr w:type="spellEnd"/>
      <w:r>
        <w:rPr>
          <w:b/>
          <w:sz w:val="24"/>
          <w:szCs w:val="24"/>
        </w:rPr>
        <w:t xml:space="preserve"> </w:t>
      </w:r>
      <w:proofErr w:type="spellStart"/>
      <w:r>
        <w:rPr>
          <w:b/>
          <w:sz w:val="24"/>
          <w:szCs w:val="24"/>
        </w:rPr>
        <w:t>на</w:t>
      </w:r>
      <w:proofErr w:type="spellEnd"/>
      <w:r>
        <w:rPr>
          <w:b/>
          <w:sz w:val="24"/>
          <w:szCs w:val="24"/>
        </w:rPr>
        <w:t xml:space="preserve"> </w:t>
      </w:r>
      <w:proofErr w:type="spellStart"/>
      <w:r>
        <w:rPr>
          <w:b/>
          <w:sz w:val="24"/>
          <w:szCs w:val="24"/>
        </w:rPr>
        <w:t>горскостопанските</w:t>
      </w:r>
      <w:proofErr w:type="spellEnd"/>
      <w:r>
        <w:rPr>
          <w:b/>
          <w:sz w:val="24"/>
          <w:szCs w:val="24"/>
        </w:rPr>
        <w:t xml:space="preserve"> </w:t>
      </w:r>
      <w:proofErr w:type="spellStart"/>
      <w:r>
        <w:rPr>
          <w:b/>
          <w:sz w:val="24"/>
          <w:szCs w:val="24"/>
        </w:rPr>
        <w:t>карти</w:t>
      </w:r>
      <w:proofErr w:type="spellEnd"/>
      <w:r>
        <w:rPr>
          <w:b/>
          <w:color w:val="000000"/>
          <w:sz w:val="24"/>
          <w:szCs w:val="24"/>
          <w:lang w:val="bg-BG"/>
        </w:rPr>
        <w:t xml:space="preserve"> и да се предадат в </w:t>
      </w:r>
      <w:r>
        <w:rPr>
          <w:b/>
          <w:color w:val="000000"/>
          <w:sz w:val="24"/>
          <w:szCs w:val="24"/>
        </w:rPr>
        <w:t>PDF</w:t>
      </w:r>
      <w:r>
        <w:rPr>
          <w:b/>
          <w:color w:val="000000"/>
          <w:sz w:val="24"/>
          <w:szCs w:val="24"/>
          <w:lang w:val="bg-BG"/>
        </w:rPr>
        <w:t xml:space="preserve"> и MS EXCEL формати.</w:t>
      </w:r>
    </w:p>
    <w:p w14:paraId="07F20C56" w14:textId="77777777" w:rsidR="00C76969" w:rsidRDefault="00C76969" w:rsidP="00C76969">
      <w:pPr>
        <w:pStyle w:val="23"/>
        <w:tabs>
          <w:tab w:val="clear" w:pos="-90"/>
          <w:tab w:val="center" w:pos="1170"/>
        </w:tabs>
        <w:ind w:firstLine="0"/>
        <w:rPr>
          <w:szCs w:val="24"/>
        </w:rPr>
      </w:pPr>
      <w:r>
        <w:rPr>
          <w:b/>
          <w:szCs w:val="24"/>
        </w:rPr>
        <w:t xml:space="preserve">          7. За планираните мероприятия в защитените зони, попадащи в горските територии, предмет на горскостопанския план, плана за опазване на горските територии от пожари и </w:t>
      </w:r>
      <w:proofErr w:type="spellStart"/>
      <w:r>
        <w:rPr>
          <w:b/>
          <w:szCs w:val="24"/>
        </w:rPr>
        <w:t>ловностопанските</w:t>
      </w:r>
      <w:proofErr w:type="spellEnd"/>
      <w:r>
        <w:rPr>
          <w:b/>
          <w:szCs w:val="24"/>
        </w:rPr>
        <w:t xml:space="preserve"> райони, предмет на </w:t>
      </w:r>
      <w:proofErr w:type="spellStart"/>
      <w:r>
        <w:rPr>
          <w:b/>
          <w:szCs w:val="24"/>
        </w:rPr>
        <w:t>ловностопанския</w:t>
      </w:r>
      <w:proofErr w:type="spellEnd"/>
      <w:r>
        <w:rPr>
          <w:b/>
          <w:szCs w:val="24"/>
        </w:rPr>
        <w:t xml:space="preserve"> план, да се подготви информация за издаване на решение по чл. 31, ал.7 от Закона за биологичното разнообразие, съгласно Приложение № 16 от Наредба № 18.</w:t>
      </w:r>
    </w:p>
    <w:p w14:paraId="6BCFF62A" w14:textId="77777777" w:rsidR="00C76969" w:rsidRDefault="00C76969" w:rsidP="00C76969">
      <w:pPr>
        <w:jc w:val="both"/>
        <w:rPr>
          <w:b/>
          <w:sz w:val="24"/>
          <w:szCs w:val="24"/>
          <w:lang w:val="bg-BG"/>
        </w:rPr>
      </w:pPr>
      <w:r>
        <w:rPr>
          <w:b/>
          <w:sz w:val="24"/>
          <w:szCs w:val="24"/>
          <w:lang w:val="bg-BG"/>
        </w:rPr>
        <w:t xml:space="preserve">          8. Към заданието са приложени сметки за обема и стойността за:</w:t>
      </w:r>
    </w:p>
    <w:p w14:paraId="24238892" w14:textId="77777777" w:rsidR="00C76969" w:rsidRDefault="00C76969" w:rsidP="00C76969">
      <w:pPr>
        <w:jc w:val="both"/>
        <w:rPr>
          <w:b/>
          <w:sz w:val="24"/>
          <w:szCs w:val="24"/>
          <w:lang w:val="bg-BG"/>
        </w:rPr>
      </w:pPr>
      <w:r>
        <w:rPr>
          <w:b/>
          <w:sz w:val="24"/>
          <w:szCs w:val="24"/>
          <w:lang w:val="bg-BG"/>
        </w:rPr>
        <w:t xml:space="preserve">          - инвентаризация на горските територии, изработването на карти, планове за </w:t>
      </w:r>
      <w:proofErr w:type="spellStart"/>
      <w:r>
        <w:rPr>
          <w:b/>
          <w:sz w:val="24"/>
          <w:szCs w:val="24"/>
          <w:lang w:val="bg-BG"/>
        </w:rPr>
        <w:t>ловностопанските</w:t>
      </w:r>
      <w:proofErr w:type="spellEnd"/>
      <w:r>
        <w:rPr>
          <w:b/>
          <w:sz w:val="24"/>
          <w:szCs w:val="24"/>
          <w:lang w:val="bg-BG"/>
        </w:rPr>
        <w:t xml:space="preserve"> дейности и за дейностите по опазване на горските територии от пожари;</w:t>
      </w:r>
    </w:p>
    <w:p w14:paraId="023AFE51" w14:textId="77777777" w:rsidR="00C76969" w:rsidRDefault="00C76969" w:rsidP="00C76969">
      <w:pPr>
        <w:jc w:val="both"/>
        <w:rPr>
          <w:b/>
          <w:sz w:val="24"/>
          <w:szCs w:val="24"/>
          <w:lang w:val="bg-BG"/>
        </w:rPr>
      </w:pPr>
      <w:r>
        <w:rPr>
          <w:b/>
          <w:sz w:val="24"/>
          <w:szCs w:val="24"/>
          <w:lang w:val="bg-BG"/>
        </w:rPr>
        <w:t xml:space="preserve">          - изработване на горскостопанския план за горските територии – държавна собственост.</w:t>
      </w:r>
    </w:p>
    <w:p w14:paraId="2C3B2286" w14:textId="77777777" w:rsidR="00C76969" w:rsidRDefault="00C76969" w:rsidP="00C76969">
      <w:pPr>
        <w:jc w:val="both"/>
        <w:rPr>
          <w:sz w:val="24"/>
          <w:szCs w:val="24"/>
          <w:lang w:val="bg-BG"/>
        </w:rPr>
      </w:pPr>
      <w:r>
        <w:rPr>
          <w:b/>
          <w:sz w:val="24"/>
          <w:szCs w:val="24"/>
          <w:lang w:val="bg-BG"/>
        </w:rPr>
        <w:t xml:space="preserve">          </w:t>
      </w:r>
      <w:proofErr w:type="spellStart"/>
      <w:r>
        <w:rPr>
          <w:b/>
          <w:sz w:val="24"/>
          <w:szCs w:val="24"/>
        </w:rPr>
        <w:t>Максимално</w:t>
      </w:r>
      <w:proofErr w:type="spellEnd"/>
      <w:r>
        <w:rPr>
          <w:b/>
          <w:sz w:val="24"/>
          <w:szCs w:val="24"/>
        </w:rPr>
        <w:t xml:space="preserve"> </w:t>
      </w:r>
      <w:proofErr w:type="spellStart"/>
      <w:r>
        <w:rPr>
          <w:b/>
          <w:sz w:val="24"/>
          <w:szCs w:val="24"/>
        </w:rPr>
        <w:t>допустимите</w:t>
      </w:r>
      <w:proofErr w:type="spellEnd"/>
      <w:r>
        <w:rPr>
          <w:b/>
          <w:sz w:val="24"/>
          <w:szCs w:val="24"/>
        </w:rPr>
        <w:t xml:space="preserve"> </w:t>
      </w:r>
      <w:proofErr w:type="spellStart"/>
      <w:r>
        <w:rPr>
          <w:b/>
          <w:sz w:val="24"/>
          <w:szCs w:val="24"/>
        </w:rPr>
        <w:t>цени</w:t>
      </w:r>
      <w:proofErr w:type="spellEnd"/>
      <w:r>
        <w:rPr>
          <w:b/>
          <w:sz w:val="24"/>
          <w:szCs w:val="24"/>
        </w:rPr>
        <w:t xml:space="preserve"> </w:t>
      </w:r>
      <w:proofErr w:type="spellStart"/>
      <w:r>
        <w:rPr>
          <w:b/>
          <w:sz w:val="24"/>
          <w:szCs w:val="24"/>
        </w:rPr>
        <w:t>на</w:t>
      </w:r>
      <w:proofErr w:type="spellEnd"/>
      <w:r>
        <w:rPr>
          <w:b/>
          <w:sz w:val="24"/>
          <w:szCs w:val="24"/>
        </w:rPr>
        <w:t xml:space="preserve"> </w:t>
      </w:r>
      <w:proofErr w:type="spellStart"/>
      <w:r>
        <w:rPr>
          <w:b/>
          <w:sz w:val="24"/>
          <w:szCs w:val="24"/>
        </w:rPr>
        <w:t>отделните</w:t>
      </w:r>
      <w:proofErr w:type="spellEnd"/>
      <w:r>
        <w:rPr>
          <w:b/>
          <w:sz w:val="24"/>
          <w:szCs w:val="24"/>
        </w:rPr>
        <w:t xml:space="preserve"> </w:t>
      </w:r>
      <w:proofErr w:type="spellStart"/>
      <w:r>
        <w:rPr>
          <w:b/>
          <w:sz w:val="24"/>
          <w:szCs w:val="24"/>
        </w:rPr>
        <w:t>проучвателни</w:t>
      </w:r>
      <w:proofErr w:type="spellEnd"/>
      <w:r>
        <w:rPr>
          <w:b/>
          <w:sz w:val="24"/>
          <w:szCs w:val="24"/>
        </w:rPr>
        <w:t xml:space="preserve"> и </w:t>
      </w:r>
      <w:proofErr w:type="spellStart"/>
      <w:r>
        <w:rPr>
          <w:b/>
          <w:sz w:val="24"/>
          <w:szCs w:val="24"/>
        </w:rPr>
        <w:t>проектни</w:t>
      </w:r>
      <w:proofErr w:type="spellEnd"/>
      <w:r>
        <w:rPr>
          <w:b/>
          <w:sz w:val="24"/>
          <w:szCs w:val="24"/>
        </w:rPr>
        <w:t xml:space="preserve"> </w:t>
      </w:r>
      <w:proofErr w:type="spellStart"/>
      <w:r>
        <w:rPr>
          <w:b/>
          <w:sz w:val="24"/>
          <w:szCs w:val="24"/>
        </w:rPr>
        <w:t>работи</w:t>
      </w:r>
      <w:proofErr w:type="spellEnd"/>
      <w:r>
        <w:rPr>
          <w:b/>
          <w:sz w:val="24"/>
          <w:szCs w:val="24"/>
        </w:rPr>
        <w:t xml:space="preserve"> </w:t>
      </w:r>
      <w:proofErr w:type="spellStart"/>
      <w:r>
        <w:rPr>
          <w:b/>
          <w:sz w:val="24"/>
          <w:szCs w:val="24"/>
        </w:rPr>
        <w:t>са</w:t>
      </w:r>
      <w:proofErr w:type="spellEnd"/>
      <w:r>
        <w:rPr>
          <w:b/>
          <w:sz w:val="24"/>
          <w:szCs w:val="24"/>
        </w:rPr>
        <w:t xml:space="preserve"> </w:t>
      </w:r>
      <w:proofErr w:type="spellStart"/>
      <w:r>
        <w:rPr>
          <w:b/>
          <w:sz w:val="24"/>
          <w:szCs w:val="24"/>
        </w:rPr>
        <w:t>съгласно</w:t>
      </w:r>
      <w:proofErr w:type="spellEnd"/>
      <w:r>
        <w:rPr>
          <w:b/>
          <w:sz w:val="24"/>
          <w:szCs w:val="24"/>
        </w:rPr>
        <w:t xml:space="preserve"> </w:t>
      </w:r>
      <w:proofErr w:type="spellStart"/>
      <w:r>
        <w:rPr>
          <w:b/>
          <w:sz w:val="24"/>
          <w:szCs w:val="24"/>
        </w:rPr>
        <w:t>заповед</w:t>
      </w:r>
      <w:proofErr w:type="spellEnd"/>
      <w:r>
        <w:rPr>
          <w:b/>
          <w:sz w:val="24"/>
          <w:szCs w:val="24"/>
        </w:rPr>
        <w:t xml:space="preserve"> №</w:t>
      </w:r>
      <w:r>
        <w:rPr>
          <w:b/>
          <w:sz w:val="24"/>
          <w:szCs w:val="24"/>
          <w:lang w:val="bg-BG"/>
        </w:rPr>
        <w:t xml:space="preserve"> 35</w:t>
      </w:r>
      <w:r>
        <w:rPr>
          <w:b/>
          <w:sz w:val="24"/>
          <w:szCs w:val="24"/>
        </w:rPr>
        <w:t>/12.01.20</w:t>
      </w:r>
      <w:r>
        <w:rPr>
          <w:b/>
          <w:sz w:val="24"/>
          <w:szCs w:val="24"/>
          <w:lang w:val="bg-BG"/>
        </w:rPr>
        <w:t>20</w:t>
      </w:r>
      <w:r>
        <w:rPr>
          <w:b/>
          <w:sz w:val="24"/>
          <w:szCs w:val="24"/>
        </w:rPr>
        <w:t xml:space="preserve"> г. </w:t>
      </w:r>
      <w:proofErr w:type="spellStart"/>
      <w:r>
        <w:rPr>
          <w:b/>
          <w:sz w:val="24"/>
          <w:szCs w:val="24"/>
        </w:rPr>
        <w:t>на</w:t>
      </w:r>
      <w:proofErr w:type="spellEnd"/>
      <w:r>
        <w:rPr>
          <w:b/>
          <w:sz w:val="24"/>
          <w:szCs w:val="24"/>
        </w:rPr>
        <w:t xml:space="preserve"> </w:t>
      </w:r>
      <w:proofErr w:type="spellStart"/>
      <w:r>
        <w:rPr>
          <w:b/>
          <w:sz w:val="24"/>
          <w:szCs w:val="24"/>
        </w:rPr>
        <w:t>изпълнителния</w:t>
      </w:r>
      <w:proofErr w:type="spellEnd"/>
      <w:r>
        <w:rPr>
          <w:b/>
          <w:sz w:val="24"/>
          <w:szCs w:val="24"/>
        </w:rPr>
        <w:t xml:space="preserve"> </w:t>
      </w:r>
      <w:proofErr w:type="spellStart"/>
      <w:r>
        <w:rPr>
          <w:b/>
          <w:sz w:val="24"/>
          <w:szCs w:val="24"/>
        </w:rPr>
        <w:t>директор</w:t>
      </w:r>
      <w:proofErr w:type="spellEnd"/>
      <w:r>
        <w:rPr>
          <w:b/>
          <w:sz w:val="24"/>
          <w:szCs w:val="24"/>
        </w:rPr>
        <w:t xml:space="preserve"> </w:t>
      </w:r>
      <w:proofErr w:type="spellStart"/>
      <w:r>
        <w:rPr>
          <w:b/>
          <w:sz w:val="24"/>
          <w:szCs w:val="24"/>
        </w:rPr>
        <w:t>на</w:t>
      </w:r>
      <w:proofErr w:type="spellEnd"/>
      <w:r>
        <w:rPr>
          <w:b/>
          <w:sz w:val="24"/>
          <w:szCs w:val="24"/>
        </w:rPr>
        <w:t xml:space="preserve"> ИАГ</w:t>
      </w:r>
      <w:r>
        <w:rPr>
          <w:b/>
          <w:sz w:val="24"/>
          <w:szCs w:val="24"/>
          <w:lang w:val="bg-BG"/>
        </w:rPr>
        <w:t>.</w:t>
      </w:r>
      <w:r>
        <w:rPr>
          <w:b/>
          <w:szCs w:val="24"/>
          <w:lang w:val="bg-BG"/>
        </w:rPr>
        <w:t xml:space="preserve"> </w:t>
      </w:r>
    </w:p>
    <w:p w14:paraId="5AD0B31A" w14:textId="77777777" w:rsidR="00C76969" w:rsidRDefault="00C76969" w:rsidP="00362E2D">
      <w:pPr>
        <w:jc w:val="both"/>
        <w:rPr>
          <w:b/>
          <w:sz w:val="24"/>
          <w:szCs w:val="24"/>
          <w:lang w:val="bg-BG"/>
        </w:rPr>
      </w:pPr>
    </w:p>
    <w:sectPr w:rsidR="00C76969" w:rsidSect="005D203F">
      <w:footerReference w:type="even" r:id="rId8"/>
      <w:footerReference w:type="defaul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ED17F" w14:textId="77777777" w:rsidR="000357AB" w:rsidRDefault="000357AB" w:rsidP="00E0778D">
      <w:r>
        <w:separator/>
      </w:r>
    </w:p>
  </w:endnote>
  <w:endnote w:type="continuationSeparator" w:id="0">
    <w:p w14:paraId="0EF55FD8" w14:textId="77777777" w:rsidR="000357AB" w:rsidRDefault="000357AB" w:rsidP="00E0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46F70" w14:textId="77777777" w:rsidR="00F500DF" w:rsidRDefault="00F500DF" w:rsidP="00EB380C">
    <w:pPr>
      <w:pStyle w:val="a3"/>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49C3DF6C" w14:textId="77777777" w:rsidR="00F500DF" w:rsidRDefault="00F500DF" w:rsidP="00EB380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9F920" w14:textId="6B80D029" w:rsidR="00F500DF" w:rsidRDefault="00F500DF" w:rsidP="00EB380C">
    <w:pPr>
      <w:pStyle w:val="a3"/>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37</w:t>
    </w:r>
    <w:r>
      <w:rPr>
        <w:rStyle w:val="ac"/>
      </w:rPr>
      <w:fldChar w:fldCharType="end"/>
    </w:r>
  </w:p>
  <w:p w14:paraId="44271392" w14:textId="77777777" w:rsidR="00F500DF" w:rsidRDefault="00F500DF" w:rsidP="00EB380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6F18" w14:textId="77777777" w:rsidR="000357AB" w:rsidRDefault="000357AB" w:rsidP="00E0778D">
      <w:r>
        <w:separator/>
      </w:r>
    </w:p>
  </w:footnote>
  <w:footnote w:type="continuationSeparator" w:id="0">
    <w:p w14:paraId="3F93A034" w14:textId="77777777" w:rsidR="000357AB" w:rsidRDefault="000357AB" w:rsidP="00E07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75A7D6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D032A022"/>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03BA2938"/>
    <w:multiLevelType w:val="hybridMultilevel"/>
    <w:tmpl w:val="D548AF4C"/>
    <w:lvl w:ilvl="0" w:tplc="51B0361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25B5FFD"/>
    <w:multiLevelType w:val="hybridMultilevel"/>
    <w:tmpl w:val="41E2D1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43A1A23"/>
    <w:multiLevelType w:val="hybridMultilevel"/>
    <w:tmpl w:val="53B0D914"/>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18F63B6C"/>
    <w:multiLevelType w:val="hybridMultilevel"/>
    <w:tmpl w:val="D95062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9BD0F04"/>
    <w:multiLevelType w:val="hybridMultilevel"/>
    <w:tmpl w:val="6EA893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BDF6A4C"/>
    <w:multiLevelType w:val="hybridMultilevel"/>
    <w:tmpl w:val="34A025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1D7670A"/>
    <w:multiLevelType w:val="hybridMultilevel"/>
    <w:tmpl w:val="64E64B92"/>
    <w:lvl w:ilvl="0" w:tplc="EC9CD69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2D573C8"/>
    <w:multiLevelType w:val="hybridMultilevel"/>
    <w:tmpl w:val="4A4227AA"/>
    <w:lvl w:ilvl="0" w:tplc="502AD81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4DE006C"/>
    <w:multiLevelType w:val="hybridMultilevel"/>
    <w:tmpl w:val="FD6CA0B8"/>
    <w:lvl w:ilvl="0" w:tplc="04020001">
      <w:numFmt w:val="decimal"/>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6A0A38"/>
    <w:multiLevelType w:val="hybridMultilevel"/>
    <w:tmpl w:val="88D610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0CE7C4B"/>
    <w:multiLevelType w:val="hybridMultilevel"/>
    <w:tmpl w:val="8FAAE646"/>
    <w:lvl w:ilvl="0" w:tplc="469AEE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21D3EE6"/>
    <w:multiLevelType w:val="hybridMultilevel"/>
    <w:tmpl w:val="51B85AD4"/>
    <w:lvl w:ilvl="0" w:tplc="04020001">
      <w:numFmt w:val="decimal"/>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4" w15:restartNumberingAfterBreak="0">
    <w:nsid w:val="3C7F25EE"/>
    <w:multiLevelType w:val="hybridMultilevel"/>
    <w:tmpl w:val="A3B252CC"/>
    <w:lvl w:ilvl="0" w:tplc="000E80C6">
      <w:start w:val="1"/>
      <w:numFmt w:val="upperRoman"/>
      <w:lvlText w:val="%1."/>
      <w:lvlJc w:val="left"/>
      <w:pPr>
        <w:ind w:left="1560" w:hanging="720"/>
      </w:pPr>
      <w:rPr>
        <w:rFonts w:hint="default"/>
      </w:rPr>
    </w:lvl>
    <w:lvl w:ilvl="1" w:tplc="04020019" w:tentative="1">
      <w:start w:val="1"/>
      <w:numFmt w:val="lowerLetter"/>
      <w:lvlText w:val="%2."/>
      <w:lvlJc w:val="left"/>
      <w:pPr>
        <w:ind w:left="1920" w:hanging="360"/>
      </w:pPr>
    </w:lvl>
    <w:lvl w:ilvl="2" w:tplc="0402001B" w:tentative="1">
      <w:start w:val="1"/>
      <w:numFmt w:val="lowerRoman"/>
      <w:lvlText w:val="%3."/>
      <w:lvlJc w:val="right"/>
      <w:pPr>
        <w:ind w:left="2640" w:hanging="180"/>
      </w:pPr>
    </w:lvl>
    <w:lvl w:ilvl="3" w:tplc="0402000F" w:tentative="1">
      <w:start w:val="1"/>
      <w:numFmt w:val="decimal"/>
      <w:lvlText w:val="%4."/>
      <w:lvlJc w:val="left"/>
      <w:pPr>
        <w:ind w:left="3360" w:hanging="360"/>
      </w:pPr>
    </w:lvl>
    <w:lvl w:ilvl="4" w:tplc="04020019" w:tentative="1">
      <w:start w:val="1"/>
      <w:numFmt w:val="lowerLetter"/>
      <w:lvlText w:val="%5."/>
      <w:lvlJc w:val="left"/>
      <w:pPr>
        <w:ind w:left="4080" w:hanging="360"/>
      </w:pPr>
    </w:lvl>
    <w:lvl w:ilvl="5" w:tplc="0402001B" w:tentative="1">
      <w:start w:val="1"/>
      <w:numFmt w:val="lowerRoman"/>
      <w:lvlText w:val="%6."/>
      <w:lvlJc w:val="right"/>
      <w:pPr>
        <w:ind w:left="4800" w:hanging="180"/>
      </w:pPr>
    </w:lvl>
    <w:lvl w:ilvl="6" w:tplc="0402000F" w:tentative="1">
      <w:start w:val="1"/>
      <w:numFmt w:val="decimal"/>
      <w:lvlText w:val="%7."/>
      <w:lvlJc w:val="left"/>
      <w:pPr>
        <w:ind w:left="5520" w:hanging="360"/>
      </w:pPr>
    </w:lvl>
    <w:lvl w:ilvl="7" w:tplc="04020019" w:tentative="1">
      <w:start w:val="1"/>
      <w:numFmt w:val="lowerLetter"/>
      <w:lvlText w:val="%8."/>
      <w:lvlJc w:val="left"/>
      <w:pPr>
        <w:ind w:left="6240" w:hanging="360"/>
      </w:pPr>
    </w:lvl>
    <w:lvl w:ilvl="8" w:tplc="0402001B" w:tentative="1">
      <w:start w:val="1"/>
      <w:numFmt w:val="lowerRoman"/>
      <w:lvlText w:val="%9."/>
      <w:lvlJc w:val="right"/>
      <w:pPr>
        <w:ind w:left="6960" w:hanging="180"/>
      </w:pPr>
    </w:lvl>
  </w:abstractNum>
  <w:abstractNum w:abstractNumId="15" w15:restartNumberingAfterBreak="0">
    <w:nsid w:val="474B3EB2"/>
    <w:multiLevelType w:val="hybridMultilevel"/>
    <w:tmpl w:val="7A5C97DC"/>
    <w:lvl w:ilvl="0" w:tplc="20968E74">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A696D3B"/>
    <w:multiLevelType w:val="hybridMultilevel"/>
    <w:tmpl w:val="06C074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7" w15:restartNumberingAfterBreak="0">
    <w:nsid w:val="53674E18"/>
    <w:multiLevelType w:val="hybridMultilevel"/>
    <w:tmpl w:val="6ECE4B7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8" w15:restartNumberingAfterBreak="0">
    <w:nsid w:val="5391263B"/>
    <w:multiLevelType w:val="hybridMultilevel"/>
    <w:tmpl w:val="FD6CA0B8"/>
    <w:lvl w:ilvl="0" w:tplc="04020001">
      <w:numFmt w:val="decimal"/>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4F237B"/>
    <w:multiLevelType w:val="hybridMultilevel"/>
    <w:tmpl w:val="A56EEDDA"/>
    <w:lvl w:ilvl="0" w:tplc="EB8E2A22">
      <w:start w:val="2"/>
      <w:numFmt w:val="bullet"/>
      <w:lvlText w:val="-"/>
      <w:lvlJc w:val="left"/>
      <w:pPr>
        <w:ind w:left="1305" w:hanging="360"/>
      </w:pPr>
      <w:rPr>
        <w:rFonts w:ascii="Times New Roman" w:eastAsia="Times New Roman" w:hAnsi="Times New Roman" w:cs="Times New Roman" w:hint="default"/>
      </w:rPr>
    </w:lvl>
    <w:lvl w:ilvl="1" w:tplc="04020003" w:tentative="1">
      <w:start w:val="1"/>
      <w:numFmt w:val="bullet"/>
      <w:lvlText w:val="o"/>
      <w:lvlJc w:val="left"/>
      <w:pPr>
        <w:ind w:left="2025" w:hanging="360"/>
      </w:pPr>
      <w:rPr>
        <w:rFonts w:ascii="Courier New" w:hAnsi="Courier New" w:cs="Courier New" w:hint="default"/>
      </w:rPr>
    </w:lvl>
    <w:lvl w:ilvl="2" w:tplc="04020005" w:tentative="1">
      <w:start w:val="1"/>
      <w:numFmt w:val="bullet"/>
      <w:lvlText w:val=""/>
      <w:lvlJc w:val="left"/>
      <w:pPr>
        <w:ind w:left="2745" w:hanging="360"/>
      </w:pPr>
      <w:rPr>
        <w:rFonts w:ascii="Wingdings" w:hAnsi="Wingdings" w:hint="default"/>
      </w:rPr>
    </w:lvl>
    <w:lvl w:ilvl="3" w:tplc="04020001" w:tentative="1">
      <w:start w:val="1"/>
      <w:numFmt w:val="bullet"/>
      <w:lvlText w:val=""/>
      <w:lvlJc w:val="left"/>
      <w:pPr>
        <w:ind w:left="3465" w:hanging="360"/>
      </w:pPr>
      <w:rPr>
        <w:rFonts w:ascii="Symbol" w:hAnsi="Symbol" w:hint="default"/>
      </w:rPr>
    </w:lvl>
    <w:lvl w:ilvl="4" w:tplc="04020003" w:tentative="1">
      <w:start w:val="1"/>
      <w:numFmt w:val="bullet"/>
      <w:lvlText w:val="o"/>
      <w:lvlJc w:val="left"/>
      <w:pPr>
        <w:ind w:left="4185" w:hanging="360"/>
      </w:pPr>
      <w:rPr>
        <w:rFonts w:ascii="Courier New" w:hAnsi="Courier New" w:cs="Courier New" w:hint="default"/>
      </w:rPr>
    </w:lvl>
    <w:lvl w:ilvl="5" w:tplc="04020005" w:tentative="1">
      <w:start w:val="1"/>
      <w:numFmt w:val="bullet"/>
      <w:lvlText w:val=""/>
      <w:lvlJc w:val="left"/>
      <w:pPr>
        <w:ind w:left="4905" w:hanging="360"/>
      </w:pPr>
      <w:rPr>
        <w:rFonts w:ascii="Wingdings" w:hAnsi="Wingdings" w:hint="default"/>
      </w:rPr>
    </w:lvl>
    <w:lvl w:ilvl="6" w:tplc="04020001" w:tentative="1">
      <w:start w:val="1"/>
      <w:numFmt w:val="bullet"/>
      <w:lvlText w:val=""/>
      <w:lvlJc w:val="left"/>
      <w:pPr>
        <w:ind w:left="5625" w:hanging="360"/>
      </w:pPr>
      <w:rPr>
        <w:rFonts w:ascii="Symbol" w:hAnsi="Symbol" w:hint="default"/>
      </w:rPr>
    </w:lvl>
    <w:lvl w:ilvl="7" w:tplc="04020003" w:tentative="1">
      <w:start w:val="1"/>
      <w:numFmt w:val="bullet"/>
      <w:lvlText w:val="o"/>
      <w:lvlJc w:val="left"/>
      <w:pPr>
        <w:ind w:left="6345" w:hanging="360"/>
      </w:pPr>
      <w:rPr>
        <w:rFonts w:ascii="Courier New" w:hAnsi="Courier New" w:cs="Courier New" w:hint="default"/>
      </w:rPr>
    </w:lvl>
    <w:lvl w:ilvl="8" w:tplc="04020005" w:tentative="1">
      <w:start w:val="1"/>
      <w:numFmt w:val="bullet"/>
      <w:lvlText w:val=""/>
      <w:lvlJc w:val="left"/>
      <w:pPr>
        <w:ind w:left="7065" w:hanging="360"/>
      </w:pPr>
      <w:rPr>
        <w:rFonts w:ascii="Wingdings" w:hAnsi="Wingdings" w:hint="default"/>
      </w:rPr>
    </w:lvl>
  </w:abstractNum>
  <w:abstractNum w:abstractNumId="20" w15:restartNumberingAfterBreak="0">
    <w:nsid w:val="55433E8F"/>
    <w:multiLevelType w:val="hybridMultilevel"/>
    <w:tmpl w:val="5B60E31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1" w15:restartNumberingAfterBreak="0">
    <w:nsid w:val="5955686E"/>
    <w:multiLevelType w:val="hybridMultilevel"/>
    <w:tmpl w:val="0B6A2402"/>
    <w:lvl w:ilvl="0" w:tplc="45948E0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5C113F48"/>
    <w:multiLevelType w:val="hybridMultilevel"/>
    <w:tmpl w:val="AB823C0A"/>
    <w:lvl w:ilvl="0" w:tplc="84482090">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DC22F1C"/>
    <w:multiLevelType w:val="hybridMultilevel"/>
    <w:tmpl w:val="FD6CA0B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41879"/>
    <w:multiLevelType w:val="hybridMultilevel"/>
    <w:tmpl w:val="7F4C267C"/>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5" w15:restartNumberingAfterBreak="0">
    <w:nsid w:val="65832693"/>
    <w:multiLevelType w:val="hybridMultilevel"/>
    <w:tmpl w:val="503EBB84"/>
    <w:lvl w:ilvl="0" w:tplc="CB5055F6">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70D21E5"/>
    <w:multiLevelType w:val="hybridMultilevel"/>
    <w:tmpl w:val="C0A4D072"/>
    <w:lvl w:ilvl="0" w:tplc="5EAC6AE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6DC55B8B"/>
    <w:multiLevelType w:val="hybridMultilevel"/>
    <w:tmpl w:val="51B85AD4"/>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8" w15:restartNumberingAfterBreak="0">
    <w:nsid w:val="702D40C1"/>
    <w:multiLevelType w:val="hybridMultilevel"/>
    <w:tmpl w:val="3CDAEF64"/>
    <w:lvl w:ilvl="0" w:tplc="D376E972">
      <w:numFmt w:val="bullet"/>
      <w:lvlText w:val="-"/>
      <w:lvlJc w:val="left"/>
      <w:pPr>
        <w:ind w:left="720" w:hanging="360"/>
      </w:pPr>
      <w:rPr>
        <w:rFonts w:ascii="Times New Roman" w:eastAsia="Times New Roman" w:hAnsi="Times New Roman"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48E34AC"/>
    <w:multiLevelType w:val="hybridMultilevel"/>
    <w:tmpl w:val="FF1676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CA942E2"/>
    <w:multiLevelType w:val="hybridMultilevel"/>
    <w:tmpl w:val="CC3EEA42"/>
    <w:lvl w:ilvl="0" w:tplc="EDFA19A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7E067903"/>
    <w:multiLevelType w:val="hybridMultilevel"/>
    <w:tmpl w:val="964EDA7E"/>
    <w:lvl w:ilvl="0" w:tplc="04020001">
      <w:start w:val="1"/>
      <w:numFmt w:val="bullet"/>
      <w:lvlText w:val=""/>
      <w:lvlJc w:val="left"/>
      <w:pPr>
        <w:ind w:left="840" w:hanging="360"/>
      </w:pPr>
      <w:rPr>
        <w:rFonts w:ascii="Symbol" w:hAnsi="Symbol" w:hint="default"/>
      </w:rPr>
    </w:lvl>
    <w:lvl w:ilvl="1" w:tplc="04020003">
      <w:start w:val="1"/>
      <w:numFmt w:val="bullet"/>
      <w:lvlText w:val="o"/>
      <w:lvlJc w:val="left"/>
      <w:pPr>
        <w:ind w:left="1560" w:hanging="360"/>
      </w:pPr>
      <w:rPr>
        <w:rFonts w:ascii="Courier New" w:hAnsi="Courier New" w:cs="Courier New" w:hint="default"/>
      </w:rPr>
    </w:lvl>
    <w:lvl w:ilvl="2" w:tplc="04020005">
      <w:start w:val="1"/>
      <w:numFmt w:val="bullet"/>
      <w:lvlText w:val=""/>
      <w:lvlJc w:val="left"/>
      <w:pPr>
        <w:ind w:left="2280" w:hanging="360"/>
      </w:pPr>
      <w:rPr>
        <w:rFonts w:ascii="Wingdings" w:hAnsi="Wingdings" w:hint="default"/>
      </w:rPr>
    </w:lvl>
    <w:lvl w:ilvl="3" w:tplc="04020001">
      <w:start w:val="1"/>
      <w:numFmt w:val="bullet"/>
      <w:lvlText w:val=""/>
      <w:lvlJc w:val="left"/>
      <w:pPr>
        <w:ind w:left="3000" w:hanging="360"/>
      </w:pPr>
      <w:rPr>
        <w:rFonts w:ascii="Symbol" w:hAnsi="Symbol" w:hint="default"/>
      </w:rPr>
    </w:lvl>
    <w:lvl w:ilvl="4" w:tplc="04020003">
      <w:start w:val="1"/>
      <w:numFmt w:val="bullet"/>
      <w:lvlText w:val="o"/>
      <w:lvlJc w:val="left"/>
      <w:pPr>
        <w:ind w:left="3720" w:hanging="360"/>
      </w:pPr>
      <w:rPr>
        <w:rFonts w:ascii="Courier New" w:hAnsi="Courier New" w:cs="Courier New" w:hint="default"/>
      </w:rPr>
    </w:lvl>
    <w:lvl w:ilvl="5" w:tplc="04020005">
      <w:start w:val="1"/>
      <w:numFmt w:val="bullet"/>
      <w:lvlText w:val=""/>
      <w:lvlJc w:val="left"/>
      <w:pPr>
        <w:ind w:left="4440" w:hanging="360"/>
      </w:pPr>
      <w:rPr>
        <w:rFonts w:ascii="Wingdings" w:hAnsi="Wingdings" w:hint="default"/>
      </w:rPr>
    </w:lvl>
    <w:lvl w:ilvl="6" w:tplc="04020001">
      <w:start w:val="1"/>
      <w:numFmt w:val="bullet"/>
      <w:lvlText w:val=""/>
      <w:lvlJc w:val="left"/>
      <w:pPr>
        <w:ind w:left="5160" w:hanging="360"/>
      </w:pPr>
      <w:rPr>
        <w:rFonts w:ascii="Symbol" w:hAnsi="Symbol" w:hint="default"/>
      </w:rPr>
    </w:lvl>
    <w:lvl w:ilvl="7" w:tplc="04020003">
      <w:start w:val="1"/>
      <w:numFmt w:val="bullet"/>
      <w:lvlText w:val="o"/>
      <w:lvlJc w:val="left"/>
      <w:pPr>
        <w:ind w:left="5880" w:hanging="360"/>
      </w:pPr>
      <w:rPr>
        <w:rFonts w:ascii="Courier New" w:hAnsi="Courier New" w:cs="Courier New" w:hint="default"/>
      </w:rPr>
    </w:lvl>
    <w:lvl w:ilvl="8" w:tplc="04020005">
      <w:start w:val="1"/>
      <w:numFmt w:val="bullet"/>
      <w:lvlText w:val=""/>
      <w:lvlJc w:val="left"/>
      <w:pPr>
        <w:ind w:left="6600" w:hanging="360"/>
      </w:pPr>
      <w:rPr>
        <w:rFonts w:ascii="Wingdings" w:hAnsi="Wingdings" w:hint="default"/>
      </w:r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7"/>
  </w:num>
  <w:num w:numId="6">
    <w:abstractNumId w:val="28"/>
  </w:num>
  <w:num w:numId="7">
    <w:abstractNumId w:val="29"/>
  </w:num>
  <w:num w:numId="8">
    <w:abstractNumId w:val="15"/>
  </w:num>
  <w:num w:numId="9">
    <w:abstractNumId w:val="6"/>
  </w:num>
  <w:num w:numId="10">
    <w:abstractNumId w:val="30"/>
  </w:num>
  <w:num w:numId="11">
    <w:abstractNumId w:val="26"/>
  </w:num>
  <w:num w:numId="12">
    <w:abstractNumId w:val="12"/>
  </w:num>
  <w:num w:numId="13">
    <w:abstractNumId w:val="14"/>
  </w:num>
  <w:num w:numId="14">
    <w:abstractNumId w:val="5"/>
  </w:num>
  <w:num w:numId="15">
    <w:abstractNumId w:val="19"/>
  </w:num>
  <w:num w:numId="16">
    <w:abstractNumId w:val="22"/>
  </w:num>
  <w:num w:numId="17">
    <w:abstractNumId w:val="11"/>
  </w:num>
  <w:num w:numId="18">
    <w:abstractNumId w:val="9"/>
  </w:num>
  <w:num w:numId="19">
    <w:abstractNumId w:val="16"/>
  </w:num>
  <w:num w:numId="20">
    <w:abstractNumId w:val="3"/>
  </w:num>
  <w:num w:numId="21">
    <w:abstractNumId w:val="8"/>
  </w:num>
  <w:num w:numId="22">
    <w:abstractNumId w:val="21"/>
  </w:num>
  <w:num w:numId="23">
    <w:abstractNumId w:val="1"/>
  </w:num>
  <w:num w:numId="24">
    <w:abstractNumId w:val="0"/>
  </w:num>
  <w:num w:numId="25">
    <w:abstractNumId w:val="24"/>
  </w:num>
  <w:num w:numId="26">
    <w:abstractNumId w:val="9"/>
  </w:num>
  <w:num w:numId="27">
    <w:abstractNumId w:val="1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3"/>
  </w:num>
  <w:num w:numId="34">
    <w:abstractNumId w:val="18"/>
  </w:num>
  <w:num w:numId="35">
    <w:abstractNumId w:val="2"/>
  </w:num>
  <w:num w:numId="36">
    <w:abstractNumId w:val="25"/>
  </w:num>
  <w:num w:numId="37">
    <w:abstractNumId w:val="4"/>
  </w:num>
  <w:num w:numId="38">
    <w:abstractNumId w:val="31"/>
  </w:num>
  <w:num w:numId="39">
    <w:abstractNumId w:val="20"/>
  </w:num>
  <w:num w:numId="4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027"/>
    <w:rsid w:val="00000160"/>
    <w:rsid w:val="0000049C"/>
    <w:rsid w:val="00000664"/>
    <w:rsid w:val="000006F2"/>
    <w:rsid w:val="0000164F"/>
    <w:rsid w:val="00002391"/>
    <w:rsid w:val="00002811"/>
    <w:rsid w:val="00002A55"/>
    <w:rsid w:val="00002AE0"/>
    <w:rsid w:val="00002C27"/>
    <w:rsid w:val="00002CD4"/>
    <w:rsid w:val="00002D1D"/>
    <w:rsid w:val="00003475"/>
    <w:rsid w:val="00003729"/>
    <w:rsid w:val="000037C4"/>
    <w:rsid w:val="00004012"/>
    <w:rsid w:val="0000425F"/>
    <w:rsid w:val="00004826"/>
    <w:rsid w:val="000048D2"/>
    <w:rsid w:val="000049DC"/>
    <w:rsid w:val="00005311"/>
    <w:rsid w:val="00005451"/>
    <w:rsid w:val="0000575C"/>
    <w:rsid w:val="00005FDB"/>
    <w:rsid w:val="00006A8E"/>
    <w:rsid w:val="00006D9C"/>
    <w:rsid w:val="00006E49"/>
    <w:rsid w:val="00007A9A"/>
    <w:rsid w:val="0001048F"/>
    <w:rsid w:val="0001052D"/>
    <w:rsid w:val="0001134E"/>
    <w:rsid w:val="000119CB"/>
    <w:rsid w:val="00012390"/>
    <w:rsid w:val="00012AB2"/>
    <w:rsid w:val="00012AE7"/>
    <w:rsid w:val="00012BD9"/>
    <w:rsid w:val="0001336A"/>
    <w:rsid w:val="00013422"/>
    <w:rsid w:val="00013448"/>
    <w:rsid w:val="00013DEA"/>
    <w:rsid w:val="000141F6"/>
    <w:rsid w:val="00014B1A"/>
    <w:rsid w:val="0001526A"/>
    <w:rsid w:val="00015B38"/>
    <w:rsid w:val="00015CF0"/>
    <w:rsid w:val="00015D00"/>
    <w:rsid w:val="00016681"/>
    <w:rsid w:val="00016939"/>
    <w:rsid w:val="00016BD2"/>
    <w:rsid w:val="00017791"/>
    <w:rsid w:val="000201BF"/>
    <w:rsid w:val="00020209"/>
    <w:rsid w:val="00020659"/>
    <w:rsid w:val="00021C7F"/>
    <w:rsid w:val="00022B44"/>
    <w:rsid w:val="0002430E"/>
    <w:rsid w:val="00024E1B"/>
    <w:rsid w:val="00024EFF"/>
    <w:rsid w:val="0002527E"/>
    <w:rsid w:val="0002591B"/>
    <w:rsid w:val="00025F57"/>
    <w:rsid w:val="0002629A"/>
    <w:rsid w:val="00026859"/>
    <w:rsid w:val="00026B7D"/>
    <w:rsid w:val="00026D77"/>
    <w:rsid w:val="000270AF"/>
    <w:rsid w:val="0002727B"/>
    <w:rsid w:val="00027358"/>
    <w:rsid w:val="000275FB"/>
    <w:rsid w:val="0002763F"/>
    <w:rsid w:val="000317A2"/>
    <w:rsid w:val="00031B9F"/>
    <w:rsid w:val="000320AE"/>
    <w:rsid w:val="0003233D"/>
    <w:rsid w:val="000324D6"/>
    <w:rsid w:val="000327DE"/>
    <w:rsid w:val="000336F5"/>
    <w:rsid w:val="00033737"/>
    <w:rsid w:val="0003373F"/>
    <w:rsid w:val="00033743"/>
    <w:rsid w:val="00033A34"/>
    <w:rsid w:val="000347F6"/>
    <w:rsid w:val="00034CF9"/>
    <w:rsid w:val="000356C6"/>
    <w:rsid w:val="000357AB"/>
    <w:rsid w:val="00035993"/>
    <w:rsid w:val="00035C85"/>
    <w:rsid w:val="00036108"/>
    <w:rsid w:val="00036351"/>
    <w:rsid w:val="000366A8"/>
    <w:rsid w:val="000367E8"/>
    <w:rsid w:val="000371ED"/>
    <w:rsid w:val="000372B1"/>
    <w:rsid w:val="000373D9"/>
    <w:rsid w:val="00037D43"/>
    <w:rsid w:val="00037F7E"/>
    <w:rsid w:val="0004010E"/>
    <w:rsid w:val="00040295"/>
    <w:rsid w:val="0004094E"/>
    <w:rsid w:val="00040BE4"/>
    <w:rsid w:val="00041B18"/>
    <w:rsid w:val="00041B8C"/>
    <w:rsid w:val="000427B0"/>
    <w:rsid w:val="00042E85"/>
    <w:rsid w:val="00043330"/>
    <w:rsid w:val="000438AA"/>
    <w:rsid w:val="00044185"/>
    <w:rsid w:val="000444EC"/>
    <w:rsid w:val="0004476B"/>
    <w:rsid w:val="0004486A"/>
    <w:rsid w:val="0004492B"/>
    <w:rsid w:val="00044E2E"/>
    <w:rsid w:val="0004585F"/>
    <w:rsid w:val="000458AA"/>
    <w:rsid w:val="00045BEA"/>
    <w:rsid w:val="00046408"/>
    <w:rsid w:val="000464A8"/>
    <w:rsid w:val="000466F0"/>
    <w:rsid w:val="00047603"/>
    <w:rsid w:val="000500CC"/>
    <w:rsid w:val="00051B0A"/>
    <w:rsid w:val="000528B6"/>
    <w:rsid w:val="000537F6"/>
    <w:rsid w:val="00053C33"/>
    <w:rsid w:val="00053F0F"/>
    <w:rsid w:val="0005403B"/>
    <w:rsid w:val="000542F0"/>
    <w:rsid w:val="000544E4"/>
    <w:rsid w:val="0005472B"/>
    <w:rsid w:val="0005490A"/>
    <w:rsid w:val="0005511E"/>
    <w:rsid w:val="00055136"/>
    <w:rsid w:val="0005626F"/>
    <w:rsid w:val="00056635"/>
    <w:rsid w:val="000568C4"/>
    <w:rsid w:val="00056B04"/>
    <w:rsid w:val="000575CD"/>
    <w:rsid w:val="00060028"/>
    <w:rsid w:val="000606B8"/>
    <w:rsid w:val="00061336"/>
    <w:rsid w:val="00061519"/>
    <w:rsid w:val="0006229C"/>
    <w:rsid w:val="0006259C"/>
    <w:rsid w:val="00062621"/>
    <w:rsid w:val="00062727"/>
    <w:rsid w:val="00062A88"/>
    <w:rsid w:val="00062CF9"/>
    <w:rsid w:val="000638A7"/>
    <w:rsid w:val="00064316"/>
    <w:rsid w:val="00064BB0"/>
    <w:rsid w:val="0006506D"/>
    <w:rsid w:val="00065234"/>
    <w:rsid w:val="0006557A"/>
    <w:rsid w:val="00065987"/>
    <w:rsid w:val="00066E88"/>
    <w:rsid w:val="00067B33"/>
    <w:rsid w:val="0007174D"/>
    <w:rsid w:val="000719E2"/>
    <w:rsid w:val="00071A4D"/>
    <w:rsid w:val="00071BA2"/>
    <w:rsid w:val="00071D06"/>
    <w:rsid w:val="00071E5A"/>
    <w:rsid w:val="00072809"/>
    <w:rsid w:val="000728CB"/>
    <w:rsid w:val="0007297A"/>
    <w:rsid w:val="000729CC"/>
    <w:rsid w:val="00072EE7"/>
    <w:rsid w:val="00073217"/>
    <w:rsid w:val="00073937"/>
    <w:rsid w:val="0007486F"/>
    <w:rsid w:val="00074DBF"/>
    <w:rsid w:val="00074E8F"/>
    <w:rsid w:val="00075396"/>
    <w:rsid w:val="00075776"/>
    <w:rsid w:val="00076075"/>
    <w:rsid w:val="0007608B"/>
    <w:rsid w:val="000760CA"/>
    <w:rsid w:val="00077FEF"/>
    <w:rsid w:val="000801F1"/>
    <w:rsid w:val="000803AB"/>
    <w:rsid w:val="000804BA"/>
    <w:rsid w:val="000808D2"/>
    <w:rsid w:val="0008105F"/>
    <w:rsid w:val="000812BA"/>
    <w:rsid w:val="000819E7"/>
    <w:rsid w:val="00081F3B"/>
    <w:rsid w:val="000821B7"/>
    <w:rsid w:val="000824EF"/>
    <w:rsid w:val="000824F2"/>
    <w:rsid w:val="0008301B"/>
    <w:rsid w:val="00083592"/>
    <w:rsid w:val="000842FD"/>
    <w:rsid w:val="000843B2"/>
    <w:rsid w:val="00084E24"/>
    <w:rsid w:val="00085079"/>
    <w:rsid w:val="00085588"/>
    <w:rsid w:val="0008593E"/>
    <w:rsid w:val="00085C49"/>
    <w:rsid w:val="00086423"/>
    <w:rsid w:val="00086AA4"/>
    <w:rsid w:val="00086D1E"/>
    <w:rsid w:val="00086D9B"/>
    <w:rsid w:val="00086E00"/>
    <w:rsid w:val="0008714D"/>
    <w:rsid w:val="0009008F"/>
    <w:rsid w:val="0009060D"/>
    <w:rsid w:val="0009074E"/>
    <w:rsid w:val="000909A0"/>
    <w:rsid w:val="0009137C"/>
    <w:rsid w:val="000914AA"/>
    <w:rsid w:val="00091F19"/>
    <w:rsid w:val="000920C3"/>
    <w:rsid w:val="0009280C"/>
    <w:rsid w:val="00092D77"/>
    <w:rsid w:val="00092F99"/>
    <w:rsid w:val="00093387"/>
    <w:rsid w:val="000944B2"/>
    <w:rsid w:val="00094749"/>
    <w:rsid w:val="00094EC1"/>
    <w:rsid w:val="000970D7"/>
    <w:rsid w:val="0009778E"/>
    <w:rsid w:val="00097B27"/>
    <w:rsid w:val="00097F59"/>
    <w:rsid w:val="000A01DE"/>
    <w:rsid w:val="000A0479"/>
    <w:rsid w:val="000A0F14"/>
    <w:rsid w:val="000A12B9"/>
    <w:rsid w:val="000A1603"/>
    <w:rsid w:val="000A1B4A"/>
    <w:rsid w:val="000A203B"/>
    <w:rsid w:val="000A241B"/>
    <w:rsid w:val="000A26DA"/>
    <w:rsid w:val="000A27D6"/>
    <w:rsid w:val="000A2A7D"/>
    <w:rsid w:val="000A2D0E"/>
    <w:rsid w:val="000A322D"/>
    <w:rsid w:val="000A3824"/>
    <w:rsid w:val="000A3C98"/>
    <w:rsid w:val="000A423E"/>
    <w:rsid w:val="000A514F"/>
    <w:rsid w:val="000A52F6"/>
    <w:rsid w:val="000A5C80"/>
    <w:rsid w:val="000A6576"/>
    <w:rsid w:val="000A65BC"/>
    <w:rsid w:val="000A67AB"/>
    <w:rsid w:val="000A6A7B"/>
    <w:rsid w:val="000A6D27"/>
    <w:rsid w:val="000B002D"/>
    <w:rsid w:val="000B0BFD"/>
    <w:rsid w:val="000B0F61"/>
    <w:rsid w:val="000B13BF"/>
    <w:rsid w:val="000B13C2"/>
    <w:rsid w:val="000B1459"/>
    <w:rsid w:val="000B179F"/>
    <w:rsid w:val="000B19B3"/>
    <w:rsid w:val="000B1B48"/>
    <w:rsid w:val="000B1D9A"/>
    <w:rsid w:val="000B1E59"/>
    <w:rsid w:val="000B213E"/>
    <w:rsid w:val="000B21D5"/>
    <w:rsid w:val="000B3409"/>
    <w:rsid w:val="000B3625"/>
    <w:rsid w:val="000B3959"/>
    <w:rsid w:val="000B3E18"/>
    <w:rsid w:val="000B404C"/>
    <w:rsid w:val="000B4DD8"/>
    <w:rsid w:val="000B4E7E"/>
    <w:rsid w:val="000B51F6"/>
    <w:rsid w:val="000B530A"/>
    <w:rsid w:val="000B56F3"/>
    <w:rsid w:val="000B5AF5"/>
    <w:rsid w:val="000B5B68"/>
    <w:rsid w:val="000B6A29"/>
    <w:rsid w:val="000B6D12"/>
    <w:rsid w:val="000B6FA0"/>
    <w:rsid w:val="000B6FEC"/>
    <w:rsid w:val="000B7433"/>
    <w:rsid w:val="000B7858"/>
    <w:rsid w:val="000B7950"/>
    <w:rsid w:val="000C00A4"/>
    <w:rsid w:val="000C09A4"/>
    <w:rsid w:val="000C0E5B"/>
    <w:rsid w:val="000C147B"/>
    <w:rsid w:val="000C19FA"/>
    <w:rsid w:val="000C1C09"/>
    <w:rsid w:val="000C21FC"/>
    <w:rsid w:val="000C28A9"/>
    <w:rsid w:val="000C2A72"/>
    <w:rsid w:val="000C326F"/>
    <w:rsid w:val="000C35D8"/>
    <w:rsid w:val="000C3717"/>
    <w:rsid w:val="000C3BEA"/>
    <w:rsid w:val="000C3F60"/>
    <w:rsid w:val="000C4452"/>
    <w:rsid w:val="000C48A3"/>
    <w:rsid w:val="000C4A88"/>
    <w:rsid w:val="000C4FBF"/>
    <w:rsid w:val="000C7277"/>
    <w:rsid w:val="000C73C6"/>
    <w:rsid w:val="000C7AEF"/>
    <w:rsid w:val="000C7C68"/>
    <w:rsid w:val="000D042D"/>
    <w:rsid w:val="000D0948"/>
    <w:rsid w:val="000D1093"/>
    <w:rsid w:val="000D14E9"/>
    <w:rsid w:val="000D180F"/>
    <w:rsid w:val="000D1E3C"/>
    <w:rsid w:val="000D1F98"/>
    <w:rsid w:val="000D2CBF"/>
    <w:rsid w:val="000D3422"/>
    <w:rsid w:val="000D348F"/>
    <w:rsid w:val="000D3DB7"/>
    <w:rsid w:val="000D4BF2"/>
    <w:rsid w:val="000D4EEF"/>
    <w:rsid w:val="000D4F03"/>
    <w:rsid w:val="000D4FC3"/>
    <w:rsid w:val="000D5BF0"/>
    <w:rsid w:val="000D7857"/>
    <w:rsid w:val="000E09C1"/>
    <w:rsid w:val="000E0B52"/>
    <w:rsid w:val="000E0FCF"/>
    <w:rsid w:val="000E1133"/>
    <w:rsid w:val="000E13BE"/>
    <w:rsid w:val="000E15D9"/>
    <w:rsid w:val="000E1D81"/>
    <w:rsid w:val="000E1F7A"/>
    <w:rsid w:val="000E2432"/>
    <w:rsid w:val="000E24F9"/>
    <w:rsid w:val="000E30EC"/>
    <w:rsid w:val="000E3B06"/>
    <w:rsid w:val="000E3FA1"/>
    <w:rsid w:val="000E3FDD"/>
    <w:rsid w:val="000E42C5"/>
    <w:rsid w:val="000E4BEB"/>
    <w:rsid w:val="000E5C94"/>
    <w:rsid w:val="000E60AA"/>
    <w:rsid w:val="000E6C8D"/>
    <w:rsid w:val="000F03C9"/>
    <w:rsid w:val="000F0EC7"/>
    <w:rsid w:val="000F0F4B"/>
    <w:rsid w:val="000F174D"/>
    <w:rsid w:val="000F19CE"/>
    <w:rsid w:val="000F1CE3"/>
    <w:rsid w:val="000F2515"/>
    <w:rsid w:val="000F2937"/>
    <w:rsid w:val="000F3071"/>
    <w:rsid w:val="000F3C83"/>
    <w:rsid w:val="000F4205"/>
    <w:rsid w:val="000F436F"/>
    <w:rsid w:val="000F4505"/>
    <w:rsid w:val="000F4DE0"/>
    <w:rsid w:val="000F522D"/>
    <w:rsid w:val="000F55F1"/>
    <w:rsid w:val="000F5ADF"/>
    <w:rsid w:val="000F5B9C"/>
    <w:rsid w:val="000F5CBF"/>
    <w:rsid w:val="000F6222"/>
    <w:rsid w:val="000F6742"/>
    <w:rsid w:val="000F694C"/>
    <w:rsid w:val="000F6EC9"/>
    <w:rsid w:val="000F7C90"/>
    <w:rsid w:val="000F7F96"/>
    <w:rsid w:val="0010089B"/>
    <w:rsid w:val="00101E25"/>
    <w:rsid w:val="00101E72"/>
    <w:rsid w:val="001020EB"/>
    <w:rsid w:val="00103739"/>
    <w:rsid w:val="00103751"/>
    <w:rsid w:val="0010449B"/>
    <w:rsid w:val="00104EC6"/>
    <w:rsid w:val="001052F3"/>
    <w:rsid w:val="001053B2"/>
    <w:rsid w:val="0010545F"/>
    <w:rsid w:val="00105A98"/>
    <w:rsid w:val="001064D0"/>
    <w:rsid w:val="00106D86"/>
    <w:rsid w:val="00107764"/>
    <w:rsid w:val="00107E07"/>
    <w:rsid w:val="00111087"/>
    <w:rsid w:val="00111543"/>
    <w:rsid w:val="00111A01"/>
    <w:rsid w:val="00111F4D"/>
    <w:rsid w:val="0011228A"/>
    <w:rsid w:val="001124AB"/>
    <w:rsid w:val="0011260C"/>
    <w:rsid w:val="00112E16"/>
    <w:rsid w:val="00112F7B"/>
    <w:rsid w:val="00113930"/>
    <w:rsid w:val="00114001"/>
    <w:rsid w:val="0011405A"/>
    <w:rsid w:val="001142E0"/>
    <w:rsid w:val="00114F6F"/>
    <w:rsid w:val="001151FE"/>
    <w:rsid w:val="0011560E"/>
    <w:rsid w:val="0011587F"/>
    <w:rsid w:val="00115C6F"/>
    <w:rsid w:val="001163DB"/>
    <w:rsid w:val="00116D0A"/>
    <w:rsid w:val="00116F92"/>
    <w:rsid w:val="00117710"/>
    <w:rsid w:val="00117BFB"/>
    <w:rsid w:val="00117EF4"/>
    <w:rsid w:val="00120143"/>
    <w:rsid w:val="0012048D"/>
    <w:rsid w:val="00120885"/>
    <w:rsid w:val="001215AD"/>
    <w:rsid w:val="0012195B"/>
    <w:rsid w:val="00121AA6"/>
    <w:rsid w:val="00121F09"/>
    <w:rsid w:val="001227AD"/>
    <w:rsid w:val="00122AA0"/>
    <w:rsid w:val="00122DC7"/>
    <w:rsid w:val="00122E58"/>
    <w:rsid w:val="00122FF6"/>
    <w:rsid w:val="001236E6"/>
    <w:rsid w:val="0012382F"/>
    <w:rsid w:val="00123D4D"/>
    <w:rsid w:val="00124235"/>
    <w:rsid w:val="001246D9"/>
    <w:rsid w:val="001249D1"/>
    <w:rsid w:val="00124C6B"/>
    <w:rsid w:val="0012529F"/>
    <w:rsid w:val="001256DF"/>
    <w:rsid w:val="00125E2C"/>
    <w:rsid w:val="00126263"/>
    <w:rsid w:val="00126533"/>
    <w:rsid w:val="00127B36"/>
    <w:rsid w:val="00127C1A"/>
    <w:rsid w:val="00127E4C"/>
    <w:rsid w:val="0013106B"/>
    <w:rsid w:val="00131B20"/>
    <w:rsid w:val="0013296C"/>
    <w:rsid w:val="001329B1"/>
    <w:rsid w:val="00132CB0"/>
    <w:rsid w:val="00134451"/>
    <w:rsid w:val="00134523"/>
    <w:rsid w:val="0013486B"/>
    <w:rsid w:val="00134BA2"/>
    <w:rsid w:val="00135A69"/>
    <w:rsid w:val="00135ADE"/>
    <w:rsid w:val="00135C54"/>
    <w:rsid w:val="00135FE6"/>
    <w:rsid w:val="00136067"/>
    <w:rsid w:val="0013611A"/>
    <w:rsid w:val="00136158"/>
    <w:rsid w:val="001363DC"/>
    <w:rsid w:val="0013682C"/>
    <w:rsid w:val="00137583"/>
    <w:rsid w:val="0013765F"/>
    <w:rsid w:val="001377D9"/>
    <w:rsid w:val="00140177"/>
    <w:rsid w:val="00140772"/>
    <w:rsid w:val="00140CCC"/>
    <w:rsid w:val="00141264"/>
    <w:rsid w:val="00141871"/>
    <w:rsid w:val="001424FD"/>
    <w:rsid w:val="00142752"/>
    <w:rsid w:val="00142DF5"/>
    <w:rsid w:val="00143F7B"/>
    <w:rsid w:val="00143FC8"/>
    <w:rsid w:val="0014411A"/>
    <w:rsid w:val="001447AA"/>
    <w:rsid w:val="00144F92"/>
    <w:rsid w:val="00144FBB"/>
    <w:rsid w:val="00146063"/>
    <w:rsid w:val="00146556"/>
    <w:rsid w:val="00147035"/>
    <w:rsid w:val="0014749A"/>
    <w:rsid w:val="00150581"/>
    <w:rsid w:val="0015058E"/>
    <w:rsid w:val="00150E3E"/>
    <w:rsid w:val="00151023"/>
    <w:rsid w:val="001511CA"/>
    <w:rsid w:val="001519CA"/>
    <w:rsid w:val="0015230F"/>
    <w:rsid w:val="001524C9"/>
    <w:rsid w:val="00152B12"/>
    <w:rsid w:val="00152C86"/>
    <w:rsid w:val="001531B8"/>
    <w:rsid w:val="0015333B"/>
    <w:rsid w:val="00153E6A"/>
    <w:rsid w:val="001542C2"/>
    <w:rsid w:val="001542F0"/>
    <w:rsid w:val="00155563"/>
    <w:rsid w:val="00155758"/>
    <w:rsid w:val="001557FC"/>
    <w:rsid w:val="0015595F"/>
    <w:rsid w:val="00155BEA"/>
    <w:rsid w:val="00155DDD"/>
    <w:rsid w:val="00156867"/>
    <w:rsid w:val="00156DAB"/>
    <w:rsid w:val="0015760E"/>
    <w:rsid w:val="00157B9D"/>
    <w:rsid w:val="00157FD0"/>
    <w:rsid w:val="00160C16"/>
    <w:rsid w:val="0016123A"/>
    <w:rsid w:val="00161EE4"/>
    <w:rsid w:val="00162343"/>
    <w:rsid w:val="00162900"/>
    <w:rsid w:val="00162987"/>
    <w:rsid w:val="00162F53"/>
    <w:rsid w:val="0016317B"/>
    <w:rsid w:val="001653F3"/>
    <w:rsid w:val="00165566"/>
    <w:rsid w:val="0016564D"/>
    <w:rsid w:val="0016566C"/>
    <w:rsid w:val="00165739"/>
    <w:rsid w:val="00165AE4"/>
    <w:rsid w:val="00167627"/>
    <w:rsid w:val="00170757"/>
    <w:rsid w:val="00170BC7"/>
    <w:rsid w:val="001716AC"/>
    <w:rsid w:val="001718C3"/>
    <w:rsid w:val="001718F3"/>
    <w:rsid w:val="00171960"/>
    <w:rsid w:val="00171C45"/>
    <w:rsid w:val="0017262E"/>
    <w:rsid w:val="001728E8"/>
    <w:rsid w:val="00172D03"/>
    <w:rsid w:val="00172EFA"/>
    <w:rsid w:val="00173035"/>
    <w:rsid w:val="0017322E"/>
    <w:rsid w:val="00173947"/>
    <w:rsid w:val="00173BCD"/>
    <w:rsid w:val="00173E07"/>
    <w:rsid w:val="001744BB"/>
    <w:rsid w:val="00174BF9"/>
    <w:rsid w:val="00175060"/>
    <w:rsid w:val="00175258"/>
    <w:rsid w:val="001752AB"/>
    <w:rsid w:val="00175874"/>
    <w:rsid w:val="00175CA4"/>
    <w:rsid w:val="00175EAD"/>
    <w:rsid w:val="00176518"/>
    <w:rsid w:val="0017663F"/>
    <w:rsid w:val="00176A49"/>
    <w:rsid w:val="00177B51"/>
    <w:rsid w:val="00177E0F"/>
    <w:rsid w:val="0018087C"/>
    <w:rsid w:val="00181104"/>
    <w:rsid w:val="00181B48"/>
    <w:rsid w:val="00182675"/>
    <w:rsid w:val="0018277D"/>
    <w:rsid w:val="00182DA9"/>
    <w:rsid w:val="00183299"/>
    <w:rsid w:val="0018331C"/>
    <w:rsid w:val="00183492"/>
    <w:rsid w:val="00183636"/>
    <w:rsid w:val="00183C38"/>
    <w:rsid w:val="00183DDA"/>
    <w:rsid w:val="00183E1E"/>
    <w:rsid w:val="00183EC0"/>
    <w:rsid w:val="0018408D"/>
    <w:rsid w:val="001841B4"/>
    <w:rsid w:val="001841C0"/>
    <w:rsid w:val="001845F0"/>
    <w:rsid w:val="00184678"/>
    <w:rsid w:val="001849B6"/>
    <w:rsid w:val="00184D5B"/>
    <w:rsid w:val="001851D2"/>
    <w:rsid w:val="0018612C"/>
    <w:rsid w:val="0018642A"/>
    <w:rsid w:val="00186669"/>
    <w:rsid w:val="00186CB7"/>
    <w:rsid w:val="001871EC"/>
    <w:rsid w:val="001876AF"/>
    <w:rsid w:val="001915CC"/>
    <w:rsid w:val="0019214F"/>
    <w:rsid w:val="00192154"/>
    <w:rsid w:val="0019243A"/>
    <w:rsid w:val="0019257B"/>
    <w:rsid w:val="00192B8A"/>
    <w:rsid w:val="00192D70"/>
    <w:rsid w:val="00192F17"/>
    <w:rsid w:val="00192F92"/>
    <w:rsid w:val="001935BF"/>
    <w:rsid w:val="00194155"/>
    <w:rsid w:val="0019432F"/>
    <w:rsid w:val="00194677"/>
    <w:rsid w:val="00194F23"/>
    <w:rsid w:val="001950C9"/>
    <w:rsid w:val="00195459"/>
    <w:rsid w:val="00195A3A"/>
    <w:rsid w:val="00195A62"/>
    <w:rsid w:val="00195E17"/>
    <w:rsid w:val="0019648F"/>
    <w:rsid w:val="0019665D"/>
    <w:rsid w:val="001974A5"/>
    <w:rsid w:val="00197A63"/>
    <w:rsid w:val="00197CAE"/>
    <w:rsid w:val="001A038E"/>
    <w:rsid w:val="001A05BB"/>
    <w:rsid w:val="001A1169"/>
    <w:rsid w:val="001A1261"/>
    <w:rsid w:val="001A1510"/>
    <w:rsid w:val="001A1F2B"/>
    <w:rsid w:val="001A2447"/>
    <w:rsid w:val="001A2E83"/>
    <w:rsid w:val="001A2F6A"/>
    <w:rsid w:val="001A2FF6"/>
    <w:rsid w:val="001A3892"/>
    <w:rsid w:val="001A4186"/>
    <w:rsid w:val="001A41D7"/>
    <w:rsid w:val="001A4369"/>
    <w:rsid w:val="001A48B8"/>
    <w:rsid w:val="001A4C09"/>
    <w:rsid w:val="001A578E"/>
    <w:rsid w:val="001A5983"/>
    <w:rsid w:val="001A5A3E"/>
    <w:rsid w:val="001A5C9A"/>
    <w:rsid w:val="001A5D02"/>
    <w:rsid w:val="001A5D13"/>
    <w:rsid w:val="001A5DDD"/>
    <w:rsid w:val="001A6C1C"/>
    <w:rsid w:val="001A6C9B"/>
    <w:rsid w:val="001A720B"/>
    <w:rsid w:val="001A7848"/>
    <w:rsid w:val="001A7874"/>
    <w:rsid w:val="001A7A54"/>
    <w:rsid w:val="001B12AB"/>
    <w:rsid w:val="001B1797"/>
    <w:rsid w:val="001B1B42"/>
    <w:rsid w:val="001B1F88"/>
    <w:rsid w:val="001B318F"/>
    <w:rsid w:val="001B3C0D"/>
    <w:rsid w:val="001B3D4C"/>
    <w:rsid w:val="001B3F57"/>
    <w:rsid w:val="001B40E3"/>
    <w:rsid w:val="001B4303"/>
    <w:rsid w:val="001B489F"/>
    <w:rsid w:val="001B518D"/>
    <w:rsid w:val="001B5565"/>
    <w:rsid w:val="001B584E"/>
    <w:rsid w:val="001B5EAB"/>
    <w:rsid w:val="001B6099"/>
    <w:rsid w:val="001B65B4"/>
    <w:rsid w:val="001B6A80"/>
    <w:rsid w:val="001B6B48"/>
    <w:rsid w:val="001B6D55"/>
    <w:rsid w:val="001B6DD3"/>
    <w:rsid w:val="001B6EBD"/>
    <w:rsid w:val="001B6F3C"/>
    <w:rsid w:val="001B7760"/>
    <w:rsid w:val="001B7CFE"/>
    <w:rsid w:val="001C0320"/>
    <w:rsid w:val="001C0622"/>
    <w:rsid w:val="001C08ED"/>
    <w:rsid w:val="001C0BF8"/>
    <w:rsid w:val="001C0F13"/>
    <w:rsid w:val="001C11E3"/>
    <w:rsid w:val="001C149C"/>
    <w:rsid w:val="001C19BF"/>
    <w:rsid w:val="001C1C65"/>
    <w:rsid w:val="001C1CDD"/>
    <w:rsid w:val="001C1EC6"/>
    <w:rsid w:val="001C236E"/>
    <w:rsid w:val="001C2ED1"/>
    <w:rsid w:val="001C3165"/>
    <w:rsid w:val="001C3310"/>
    <w:rsid w:val="001C33E9"/>
    <w:rsid w:val="001C34A6"/>
    <w:rsid w:val="001C3907"/>
    <w:rsid w:val="001C3E44"/>
    <w:rsid w:val="001C4145"/>
    <w:rsid w:val="001C4347"/>
    <w:rsid w:val="001C4597"/>
    <w:rsid w:val="001C4CAE"/>
    <w:rsid w:val="001C5A25"/>
    <w:rsid w:val="001C6280"/>
    <w:rsid w:val="001C664F"/>
    <w:rsid w:val="001C6696"/>
    <w:rsid w:val="001C677E"/>
    <w:rsid w:val="001C7A14"/>
    <w:rsid w:val="001D2191"/>
    <w:rsid w:val="001D23FB"/>
    <w:rsid w:val="001D255A"/>
    <w:rsid w:val="001D34E8"/>
    <w:rsid w:val="001D383F"/>
    <w:rsid w:val="001D44F6"/>
    <w:rsid w:val="001D492D"/>
    <w:rsid w:val="001D4D78"/>
    <w:rsid w:val="001D50F4"/>
    <w:rsid w:val="001D51AE"/>
    <w:rsid w:val="001D540C"/>
    <w:rsid w:val="001D553E"/>
    <w:rsid w:val="001D579D"/>
    <w:rsid w:val="001D58EF"/>
    <w:rsid w:val="001D598A"/>
    <w:rsid w:val="001D5A0C"/>
    <w:rsid w:val="001D5A2E"/>
    <w:rsid w:val="001D5D0D"/>
    <w:rsid w:val="001D5EE0"/>
    <w:rsid w:val="001D66A0"/>
    <w:rsid w:val="001D6D83"/>
    <w:rsid w:val="001D7AC9"/>
    <w:rsid w:val="001D7BD6"/>
    <w:rsid w:val="001D7D4E"/>
    <w:rsid w:val="001E0F12"/>
    <w:rsid w:val="001E1099"/>
    <w:rsid w:val="001E1D59"/>
    <w:rsid w:val="001E2049"/>
    <w:rsid w:val="001E2149"/>
    <w:rsid w:val="001E21FD"/>
    <w:rsid w:val="001E2202"/>
    <w:rsid w:val="001E3D8D"/>
    <w:rsid w:val="001E4682"/>
    <w:rsid w:val="001E483A"/>
    <w:rsid w:val="001E527C"/>
    <w:rsid w:val="001E55B5"/>
    <w:rsid w:val="001E5740"/>
    <w:rsid w:val="001E597D"/>
    <w:rsid w:val="001E64C7"/>
    <w:rsid w:val="001E6DB4"/>
    <w:rsid w:val="001E6F9F"/>
    <w:rsid w:val="001E7CBA"/>
    <w:rsid w:val="001E7F4D"/>
    <w:rsid w:val="001F0914"/>
    <w:rsid w:val="001F09C4"/>
    <w:rsid w:val="001F0BC3"/>
    <w:rsid w:val="001F0BEC"/>
    <w:rsid w:val="001F0C93"/>
    <w:rsid w:val="001F0DBA"/>
    <w:rsid w:val="001F11FD"/>
    <w:rsid w:val="001F1379"/>
    <w:rsid w:val="001F196D"/>
    <w:rsid w:val="001F1C25"/>
    <w:rsid w:val="001F1FB9"/>
    <w:rsid w:val="001F25A7"/>
    <w:rsid w:val="001F3822"/>
    <w:rsid w:val="001F3E1F"/>
    <w:rsid w:val="001F3EB3"/>
    <w:rsid w:val="001F3FE6"/>
    <w:rsid w:val="001F4E5F"/>
    <w:rsid w:val="001F4FC5"/>
    <w:rsid w:val="001F50C0"/>
    <w:rsid w:val="001F5294"/>
    <w:rsid w:val="001F5887"/>
    <w:rsid w:val="001F5C2E"/>
    <w:rsid w:val="001F79D3"/>
    <w:rsid w:val="001F7B59"/>
    <w:rsid w:val="001F7FD9"/>
    <w:rsid w:val="0020017E"/>
    <w:rsid w:val="00200270"/>
    <w:rsid w:val="00200F79"/>
    <w:rsid w:val="002015B2"/>
    <w:rsid w:val="0020177B"/>
    <w:rsid w:val="00201D04"/>
    <w:rsid w:val="0020206E"/>
    <w:rsid w:val="00202232"/>
    <w:rsid w:val="002026D9"/>
    <w:rsid w:val="00202A39"/>
    <w:rsid w:val="00202D0D"/>
    <w:rsid w:val="0020359D"/>
    <w:rsid w:val="00204104"/>
    <w:rsid w:val="00204177"/>
    <w:rsid w:val="00204F44"/>
    <w:rsid w:val="00205621"/>
    <w:rsid w:val="00205912"/>
    <w:rsid w:val="00205E8B"/>
    <w:rsid w:val="00206609"/>
    <w:rsid w:val="00206770"/>
    <w:rsid w:val="00206AD1"/>
    <w:rsid w:val="0020719D"/>
    <w:rsid w:val="00207993"/>
    <w:rsid w:val="00207FAC"/>
    <w:rsid w:val="002105C8"/>
    <w:rsid w:val="0021064A"/>
    <w:rsid w:val="00210DB5"/>
    <w:rsid w:val="00211364"/>
    <w:rsid w:val="00211A15"/>
    <w:rsid w:val="00211D1C"/>
    <w:rsid w:val="00211EB2"/>
    <w:rsid w:val="002126A2"/>
    <w:rsid w:val="00212C36"/>
    <w:rsid w:val="002131AF"/>
    <w:rsid w:val="00213C5E"/>
    <w:rsid w:val="00213E25"/>
    <w:rsid w:val="002147D9"/>
    <w:rsid w:val="0021522B"/>
    <w:rsid w:val="002158DB"/>
    <w:rsid w:val="00215961"/>
    <w:rsid w:val="002159F0"/>
    <w:rsid w:val="00215C83"/>
    <w:rsid w:val="00215E4C"/>
    <w:rsid w:val="0021610F"/>
    <w:rsid w:val="00216283"/>
    <w:rsid w:val="002170E1"/>
    <w:rsid w:val="002179BF"/>
    <w:rsid w:val="00217BEF"/>
    <w:rsid w:val="002202A0"/>
    <w:rsid w:val="00221EE2"/>
    <w:rsid w:val="00221F0F"/>
    <w:rsid w:val="002222EF"/>
    <w:rsid w:val="002226DC"/>
    <w:rsid w:val="002228BB"/>
    <w:rsid w:val="00222B90"/>
    <w:rsid w:val="00223693"/>
    <w:rsid w:val="00223861"/>
    <w:rsid w:val="00223D38"/>
    <w:rsid w:val="00224143"/>
    <w:rsid w:val="00224FEC"/>
    <w:rsid w:val="00225328"/>
    <w:rsid w:val="0022559D"/>
    <w:rsid w:val="002255AC"/>
    <w:rsid w:val="00225B5B"/>
    <w:rsid w:val="00226545"/>
    <w:rsid w:val="00227268"/>
    <w:rsid w:val="00227C5A"/>
    <w:rsid w:val="00230AB3"/>
    <w:rsid w:val="00230F9A"/>
    <w:rsid w:val="0023144C"/>
    <w:rsid w:val="0023164E"/>
    <w:rsid w:val="00231709"/>
    <w:rsid w:val="002317AC"/>
    <w:rsid w:val="00231BC0"/>
    <w:rsid w:val="00231F4E"/>
    <w:rsid w:val="00232D27"/>
    <w:rsid w:val="00233652"/>
    <w:rsid w:val="00234BDC"/>
    <w:rsid w:val="00234DF4"/>
    <w:rsid w:val="00235A07"/>
    <w:rsid w:val="00235D04"/>
    <w:rsid w:val="00235E92"/>
    <w:rsid w:val="00236598"/>
    <w:rsid w:val="00236AA8"/>
    <w:rsid w:val="0023752E"/>
    <w:rsid w:val="0023760E"/>
    <w:rsid w:val="00237794"/>
    <w:rsid w:val="002378FB"/>
    <w:rsid w:val="0023796A"/>
    <w:rsid w:val="00240B91"/>
    <w:rsid w:val="00240DA8"/>
    <w:rsid w:val="00240E22"/>
    <w:rsid w:val="00241249"/>
    <w:rsid w:val="002416FE"/>
    <w:rsid w:val="0024221B"/>
    <w:rsid w:val="00242507"/>
    <w:rsid w:val="002425C8"/>
    <w:rsid w:val="00242681"/>
    <w:rsid w:val="00242976"/>
    <w:rsid w:val="00242B74"/>
    <w:rsid w:val="00242F02"/>
    <w:rsid w:val="00242F99"/>
    <w:rsid w:val="00243971"/>
    <w:rsid w:val="00243FDD"/>
    <w:rsid w:val="0024410F"/>
    <w:rsid w:val="00244B11"/>
    <w:rsid w:val="00244DAF"/>
    <w:rsid w:val="002454A4"/>
    <w:rsid w:val="00245DBC"/>
    <w:rsid w:val="00245F90"/>
    <w:rsid w:val="00246C53"/>
    <w:rsid w:val="002474EE"/>
    <w:rsid w:val="002476B0"/>
    <w:rsid w:val="002477AF"/>
    <w:rsid w:val="002508E2"/>
    <w:rsid w:val="00250C8A"/>
    <w:rsid w:val="00250D21"/>
    <w:rsid w:val="00250EEC"/>
    <w:rsid w:val="00251AEE"/>
    <w:rsid w:val="0025376A"/>
    <w:rsid w:val="00253DC0"/>
    <w:rsid w:val="00253EAC"/>
    <w:rsid w:val="00253FAC"/>
    <w:rsid w:val="002544E9"/>
    <w:rsid w:val="0025489A"/>
    <w:rsid w:val="002549BF"/>
    <w:rsid w:val="00255C5B"/>
    <w:rsid w:val="00256242"/>
    <w:rsid w:val="00256290"/>
    <w:rsid w:val="00256AEE"/>
    <w:rsid w:val="00256FD0"/>
    <w:rsid w:val="00257D76"/>
    <w:rsid w:val="00257F32"/>
    <w:rsid w:val="002603AE"/>
    <w:rsid w:val="00261A88"/>
    <w:rsid w:val="00261B85"/>
    <w:rsid w:val="00261C47"/>
    <w:rsid w:val="00262211"/>
    <w:rsid w:val="0026221D"/>
    <w:rsid w:val="00262257"/>
    <w:rsid w:val="00262B44"/>
    <w:rsid w:val="00262C2B"/>
    <w:rsid w:val="00263AAA"/>
    <w:rsid w:val="00264432"/>
    <w:rsid w:val="00264457"/>
    <w:rsid w:val="00264754"/>
    <w:rsid w:val="00264A3E"/>
    <w:rsid w:val="00264DCE"/>
    <w:rsid w:val="00265655"/>
    <w:rsid w:val="002672D6"/>
    <w:rsid w:val="002701F4"/>
    <w:rsid w:val="00270428"/>
    <w:rsid w:val="0027196F"/>
    <w:rsid w:val="00271BD8"/>
    <w:rsid w:val="00271BE6"/>
    <w:rsid w:val="00272115"/>
    <w:rsid w:val="0027214D"/>
    <w:rsid w:val="002726BE"/>
    <w:rsid w:val="0027305C"/>
    <w:rsid w:val="00273DDD"/>
    <w:rsid w:val="00274653"/>
    <w:rsid w:val="002747EA"/>
    <w:rsid w:val="0027482F"/>
    <w:rsid w:val="00274C73"/>
    <w:rsid w:val="00274F8A"/>
    <w:rsid w:val="002753DF"/>
    <w:rsid w:val="00275448"/>
    <w:rsid w:val="00275A38"/>
    <w:rsid w:val="00275B40"/>
    <w:rsid w:val="00275C8E"/>
    <w:rsid w:val="00276175"/>
    <w:rsid w:val="002761CA"/>
    <w:rsid w:val="002761CF"/>
    <w:rsid w:val="0027781D"/>
    <w:rsid w:val="00277887"/>
    <w:rsid w:val="00277D6C"/>
    <w:rsid w:val="00277EF8"/>
    <w:rsid w:val="002809AA"/>
    <w:rsid w:val="00280C9E"/>
    <w:rsid w:val="00280D37"/>
    <w:rsid w:val="00281158"/>
    <w:rsid w:val="00281969"/>
    <w:rsid w:val="00281B1E"/>
    <w:rsid w:val="0028296B"/>
    <w:rsid w:val="00282A39"/>
    <w:rsid w:val="00282B11"/>
    <w:rsid w:val="002831E7"/>
    <w:rsid w:val="00283936"/>
    <w:rsid w:val="00284314"/>
    <w:rsid w:val="002847DC"/>
    <w:rsid w:val="002855CE"/>
    <w:rsid w:val="00286195"/>
    <w:rsid w:val="002861E9"/>
    <w:rsid w:val="002864F7"/>
    <w:rsid w:val="00286B0E"/>
    <w:rsid w:val="00287834"/>
    <w:rsid w:val="00287E3B"/>
    <w:rsid w:val="00287FF2"/>
    <w:rsid w:val="00290D9C"/>
    <w:rsid w:val="00292982"/>
    <w:rsid w:val="00292A1D"/>
    <w:rsid w:val="00293148"/>
    <w:rsid w:val="002933CF"/>
    <w:rsid w:val="002934F5"/>
    <w:rsid w:val="00293CE9"/>
    <w:rsid w:val="002947B4"/>
    <w:rsid w:val="00294EB5"/>
    <w:rsid w:val="0029543E"/>
    <w:rsid w:val="0029543F"/>
    <w:rsid w:val="0029586B"/>
    <w:rsid w:val="002958D5"/>
    <w:rsid w:val="00295B65"/>
    <w:rsid w:val="00295F9A"/>
    <w:rsid w:val="002960B3"/>
    <w:rsid w:val="00296767"/>
    <w:rsid w:val="00296D5B"/>
    <w:rsid w:val="002970A7"/>
    <w:rsid w:val="00297626"/>
    <w:rsid w:val="00297897"/>
    <w:rsid w:val="002979F5"/>
    <w:rsid w:val="00297FB8"/>
    <w:rsid w:val="002A007A"/>
    <w:rsid w:val="002A0898"/>
    <w:rsid w:val="002A0AF2"/>
    <w:rsid w:val="002A13AE"/>
    <w:rsid w:val="002A152B"/>
    <w:rsid w:val="002A168C"/>
    <w:rsid w:val="002A1CD3"/>
    <w:rsid w:val="002A249D"/>
    <w:rsid w:val="002A2895"/>
    <w:rsid w:val="002A323F"/>
    <w:rsid w:val="002A3ADB"/>
    <w:rsid w:val="002A3C36"/>
    <w:rsid w:val="002A3C71"/>
    <w:rsid w:val="002A466A"/>
    <w:rsid w:val="002A49B7"/>
    <w:rsid w:val="002A4A12"/>
    <w:rsid w:val="002A504A"/>
    <w:rsid w:val="002A53A6"/>
    <w:rsid w:val="002A5AC4"/>
    <w:rsid w:val="002A5EC3"/>
    <w:rsid w:val="002A6210"/>
    <w:rsid w:val="002A6432"/>
    <w:rsid w:val="002A7055"/>
    <w:rsid w:val="002A76BB"/>
    <w:rsid w:val="002A76CF"/>
    <w:rsid w:val="002A77B3"/>
    <w:rsid w:val="002B01E6"/>
    <w:rsid w:val="002B0B99"/>
    <w:rsid w:val="002B0E3B"/>
    <w:rsid w:val="002B0E99"/>
    <w:rsid w:val="002B1D6B"/>
    <w:rsid w:val="002B35BD"/>
    <w:rsid w:val="002B3E0F"/>
    <w:rsid w:val="002B4BAB"/>
    <w:rsid w:val="002B5E79"/>
    <w:rsid w:val="002B6748"/>
    <w:rsid w:val="002B7D2F"/>
    <w:rsid w:val="002C00D3"/>
    <w:rsid w:val="002C0958"/>
    <w:rsid w:val="002C0FFF"/>
    <w:rsid w:val="002C138B"/>
    <w:rsid w:val="002C20B2"/>
    <w:rsid w:val="002C25BB"/>
    <w:rsid w:val="002C2800"/>
    <w:rsid w:val="002C3192"/>
    <w:rsid w:val="002C37C6"/>
    <w:rsid w:val="002C3B66"/>
    <w:rsid w:val="002C4244"/>
    <w:rsid w:val="002C43A5"/>
    <w:rsid w:val="002C59A6"/>
    <w:rsid w:val="002C6050"/>
    <w:rsid w:val="002C6276"/>
    <w:rsid w:val="002C6490"/>
    <w:rsid w:val="002C66DD"/>
    <w:rsid w:val="002C796F"/>
    <w:rsid w:val="002C7BF8"/>
    <w:rsid w:val="002C7CB7"/>
    <w:rsid w:val="002D0331"/>
    <w:rsid w:val="002D06B8"/>
    <w:rsid w:val="002D08F3"/>
    <w:rsid w:val="002D13F1"/>
    <w:rsid w:val="002D1B07"/>
    <w:rsid w:val="002D1E8E"/>
    <w:rsid w:val="002D32B4"/>
    <w:rsid w:val="002D37CD"/>
    <w:rsid w:val="002D3AD2"/>
    <w:rsid w:val="002D3FD3"/>
    <w:rsid w:val="002D4082"/>
    <w:rsid w:val="002D40AA"/>
    <w:rsid w:val="002D4596"/>
    <w:rsid w:val="002D46D6"/>
    <w:rsid w:val="002D48C6"/>
    <w:rsid w:val="002D4C94"/>
    <w:rsid w:val="002D5DE2"/>
    <w:rsid w:val="002D5E36"/>
    <w:rsid w:val="002D66D0"/>
    <w:rsid w:val="002D69E0"/>
    <w:rsid w:val="002D6A56"/>
    <w:rsid w:val="002D6EB9"/>
    <w:rsid w:val="002D726B"/>
    <w:rsid w:val="002D75BE"/>
    <w:rsid w:val="002D797E"/>
    <w:rsid w:val="002D7B30"/>
    <w:rsid w:val="002E0A41"/>
    <w:rsid w:val="002E113C"/>
    <w:rsid w:val="002E1A40"/>
    <w:rsid w:val="002E2220"/>
    <w:rsid w:val="002E2B77"/>
    <w:rsid w:val="002E3005"/>
    <w:rsid w:val="002E3B7E"/>
    <w:rsid w:val="002E42A6"/>
    <w:rsid w:val="002E46C0"/>
    <w:rsid w:val="002E4D09"/>
    <w:rsid w:val="002E515D"/>
    <w:rsid w:val="002E5170"/>
    <w:rsid w:val="002E54E0"/>
    <w:rsid w:val="002E565A"/>
    <w:rsid w:val="002E5E33"/>
    <w:rsid w:val="002E5FBC"/>
    <w:rsid w:val="002E6272"/>
    <w:rsid w:val="002E649F"/>
    <w:rsid w:val="002E69C7"/>
    <w:rsid w:val="002E6B5E"/>
    <w:rsid w:val="002E6BB6"/>
    <w:rsid w:val="002E787B"/>
    <w:rsid w:val="002E7C46"/>
    <w:rsid w:val="002F0265"/>
    <w:rsid w:val="002F06FD"/>
    <w:rsid w:val="002F210F"/>
    <w:rsid w:val="002F2389"/>
    <w:rsid w:val="002F2598"/>
    <w:rsid w:val="002F26C9"/>
    <w:rsid w:val="002F3954"/>
    <w:rsid w:val="002F4162"/>
    <w:rsid w:val="002F481D"/>
    <w:rsid w:val="002F5990"/>
    <w:rsid w:val="002F5DB1"/>
    <w:rsid w:val="002F6334"/>
    <w:rsid w:val="002F64E6"/>
    <w:rsid w:val="002F68BF"/>
    <w:rsid w:val="002F73E8"/>
    <w:rsid w:val="00300068"/>
    <w:rsid w:val="00301891"/>
    <w:rsid w:val="00301B83"/>
    <w:rsid w:val="00301BA9"/>
    <w:rsid w:val="00301E37"/>
    <w:rsid w:val="0030272D"/>
    <w:rsid w:val="00302C1C"/>
    <w:rsid w:val="00302E1E"/>
    <w:rsid w:val="003032ED"/>
    <w:rsid w:val="0030348E"/>
    <w:rsid w:val="003034AE"/>
    <w:rsid w:val="00305026"/>
    <w:rsid w:val="003050BC"/>
    <w:rsid w:val="003054FB"/>
    <w:rsid w:val="00305F2E"/>
    <w:rsid w:val="00305F7D"/>
    <w:rsid w:val="00310624"/>
    <w:rsid w:val="003106BC"/>
    <w:rsid w:val="003108BB"/>
    <w:rsid w:val="0031096B"/>
    <w:rsid w:val="00310E9C"/>
    <w:rsid w:val="00311150"/>
    <w:rsid w:val="00311539"/>
    <w:rsid w:val="00311A2C"/>
    <w:rsid w:val="00311DAA"/>
    <w:rsid w:val="0031219D"/>
    <w:rsid w:val="00312591"/>
    <w:rsid w:val="00313640"/>
    <w:rsid w:val="003143CB"/>
    <w:rsid w:val="003145C7"/>
    <w:rsid w:val="003147BC"/>
    <w:rsid w:val="003149DC"/>
    <w:rsid w:val="0031537C"/>
    <w:rsid w:val="00315B55"/>
    <w:rsid w:val="00317786"/>
    <w:rsid w:val="003202B0"/>
    <w:rsid w:val="0032030E"/>
    <w:rsid w:val="00320789"/>
    <w:rsid w:val="00320EA4"/>
    <w:rsid w:val="0032132D"/>
    <w:rsid w:val="00321378"/>
    <w:rsid w:val="00321660"/>
    <w:rsid w:val="003216C6"/>
    <w:rsid w:val="0032174B"/>
    <w:rsid w:val="0032190E"/>
    <w:rsid w:val="00321A8F"/>
    <w:rsid w:val="0032247F"/>
    <w:rsid w:val="003229AB"/>
    <w:rsid w:val="00324099"/>
    <w:rsid w:val="003246E0"/>
    <w:rsid w:val="00324FDA"/>
    <w:rsid w:val="00325440"/>
    <w:rsid w:val="00325616"/>
    <w:rsid w:val="003257D3"/>
    <w:rsid w:val="00325BBC"/>
    <w:rsid w:val="00325EC4"/>
    <w:rsid w:val="0032632E"/>
    <w:rsid w:val="00326849"/>
    <w:rsid w:val="00326BEB"/>
    <w:rsid w:val="00326BEC"/>
    <w:rsid w:val="00327552"/>
    <w:rsid w:val="00330066"/>
    <w:rsid w:val="00330423"/>
    <w:rsid w:val="00330436"/>
    <w:rsid w:val="00330B33"/>
    <w:rsid w:val="00331E73"/>
    <w:rsid w:val="00332046"/>
    <w:rsid w:val="00332287"/>
    <w:rsid w:val="00333035"/>
    <w:rsid w:val="00333952"/>
    <w:rsid w:val="0033399B"/>
    <w:rsid w:val="00333CE1"/>
    <w:rsid w:val="0033484C"/>
    <w:rsid w:val="00334BB5"/>
    <w:rsid w:val="003350E8"/>
    <w:rsid w:val="0033550B"/>
    <w:rsid w:val="00335E19"/>
    <w:rsid w:val="003364F3"/>
    <w:rsid w:val="003365AE"/>
    <w:rsid w:val="0033682D"/>
    <w:rsid w:val="0033718D"/>
    <w:rsid w:val="00337480"/>
    <w:rsid w:val="00337BEA"/>
    <w:rsid w:val="00337E70"/>
    <w:rsid w:val="00340685"/>
    <w:rsid w:val="003406AD"/>
    <w:rsid w:val="0034084A"/>
    <w:rsid w:val="0034163E"/>
    <w:rsid w:val="00341680"/>
    <w:rsid w:val="00341AE1"/>
    <w:rsid w:val="00341CBD"/>
    <w:rsid w:val="00341E52"/>
    <w:rsid w:val="0034218E"/>
    <w:rsid w:val="00342231"/>
    <w:rsid w:val="003423CF"/>
    <w:rsid w:val="0034259C"/>
    <w:rsid w:val="00343395"/>
    <w:rsid w:val="00344279"/>
    <w:rsid w:val="00344527"/>
    <w:rsid w:val="003445D5"/>
    <w:rsid w:val="003446E1"/>
    <w:rsid w:val="00344A31"/>
    <w:rsid w:val="00345704"/>
    <w:rsid w:val="003457DC"/>
    <w:rsid w:val="00346A7D"/>
    <w:rsid w:val="00346C94"/>
    <w:rsid w:val="0034706C"/>
    <w:rsid w:val="00347125"/>
    <w:rsid w:val="003474D7"/>
    <w:rsid w:val="00350553"/>
    <w:rsid w:val="003512D0"/>
    <w:rsid w:val="0035190D"/>
    <w:rsid w:val="00351AD7"/>
    <w:rsid w:val="00351F27"/>
    <w:rsid w:val="003521A3"/>
    <w:rsid w:val="00352379"/>
    <w:rsid w:val="003527A9"/>
    <w:rsid w:val="0035282B"/>
    <w:rsid w:val="00352E7A"/>
    <w:rsid w:val="00352EF5"/>
    <w:rsid w:val="003549B3"/>
    <w:rsid w:val="00354E80"/>
    <w:rsid w:val="00354FC3"/>
    <w:rsid w:val="00355C79"/>
    <w:rsid w:val="0035675D"/>
    <w:rsid w:val="00356C8E"/>
    <w:rsid w:val="00356CD8"/>
    <w:rsid w:val="00356D67"/>
    <w:rsid w:val="00356D7B"/>
    <w:rsid w:val="00357E60"/>
    <w:rsid w:val="003609A8"/>
    <w:rsid w:val="003614D8"/>
    <w:rsid w:val="00361EC4"/>
    <w:rsid w:val="00362480"/>
    <w:rsid w:val="00362D1D"/>
    <w:rsid w:val="00362E2D"/>
    <w:rsid w:val="00362E2F"/>
    <w:rsid w:val="00362F92"/>
    <w:rsid w:val="0036318B"/>
    <w:rsid w:val="00363230"/>
    <w:rsid w:val="00363A25"/>
    <w:rsid w:val="0036460E"/>
    <w:rsid w:val="00364B00"/>
    <w:rsid w:val="00365307"/>
    <w:rsid w:val="003657E2"/>
    <w:rsid w:val="003659C3"/>
    <w:rsid w:val="00365ACB"/>
    <w:rsid w:val="00365B85"/>
    <w:rsid w:val="00365D58"/>
    <w:rsid w:val="0036625F"/>
    <w:rsid w:val="003663C9"/>
    <w:rsid w:val="00366738"/>
    <w:rsid w:val="003667F1"/>
    <w:rsid w:val="00366E2D"/>
    <w:rsid w:val="0036756C"/>
    <w:rsid w:val="00367DD3"/>
    <w:rsid w:val="00367EAD"/>
    <w:rsid w:val="00371212"/>
    <w:rsid w:val="00371622"/>
    <w:rsid w:val="003727E1"/>
    <w:rsid w:val="0037373A"/>
    <w:rsid w:val="00373A72"/>
    <w:rsid w:val="00373BE0"/>
    <w:rsid w:val="00374394"/>
    <w:rsid w:val="0037534D"/>
    <w:rsid w:val="00375DC9"/>
    <w:rsid w:val="003761F2"/>
    <w:rsid w:val="003762FE"/>
    <w:rsid w:val="00376717"/>
    <w:rsid w:val="003767C3"/>
    <w:rsid w:val="00376AEB"/>
    <w:rsid w:val="00376C86"/>
    <w:rsid w:val="00377270"/>
    <w:rsid w:val="0037737B"/>
    <w:rsid w:val="003776DD"/>
    <w:rsid w:val="00380745"/>
    <w:rsid w:val="00380950"/>
    <w:rsid w:val="00380957"/>
    <w:rsid w:val="00380AD6"/>
    <w:rsid w:val="00380F3B"/>
    <w:rsid w:val="00381007"/>
    <w:rsid w:val="0038119A"/>
    <w:rsid w:val="00381CF9"/>
    <w:rsid w:val="00381F2E"/>
    <w:rsid w:val="00382048"/>
    <w:rsid w:val="003820E6"/>
    <w:rsid w:val="003820EF"/>
    <w:rsid w:val="003820F2"/>
    <w:rsid w:val="00382180"/>
    <w:rsid w:val="00382E9A"/>
    <w:rsid w:val="00383603"/>
    <w:rsid w:val="00383E1F"/>
    <w:rsid w:val="00384C24"/>
    <w:rsid w:val="00384FEC"/>
    <w:rsid w:val="00385222"/>
    <w:rsid w:val="00385A7E"/>
    <w:rsid w:val="00385CBC"/>
    <w:rsid w:val="0038691A"/>
    <w:rsid w:val="00386AEC"/>
    <w:rsid w:val="00387466"/>
    <w:rsid w:val="00387FEE"/>
    <w:rsid w:val="0039034F"/>
    <w:rsid w:val="00391C95"/>
    <w:rsid w:val="003923A1"/>
    <w:rsid w:val="00392457"/>
    <w:rsid w:val="003930BA"/>
    <w:rsid w:val="003937EC"/>
    <w:rsid w:val="00393B8A"/>
    <w:rsid w:val="00393C0E"/>
    <w:rsid w:val="00393FB0"/>
    <w:rsid w:val="003941C7"/>
    <w:rsid w:val="003949EE"/>
    <w:rsid w:val="00395498"/>
    <w:rsid w:val="00395F7D"/>
    <w:rsid w:val="003960E7"/>
    <w:rsid w:val="003968BD"/>
    <w:rsid w:val="00396A0C"/>
    <w:rsid w:val="00396BE6"/>
    <w:rsid w:val="00396FBC"/>
    <w:rsid w:val="00397507"/>
    <w:rsid w:val="00397536"/>
    <w:rsid w:val="00397722"/>
    <w:rsid w:val="003978DB"/>
    <w:rsid w:val="00397972"/>
    <w:rsid w:val="00397981"/>
    <w:rsid w:val="00397D64"/>
    <w:rsid w:val="00397EE0"/>
    <w:rsid w:val="003A0A3A"/>
    <w:rsid w:val="003A0D73"/>
    <w:rsid w:val="003A0E4C"/>
    <w:rsid w:val="003A120A"/>
    <w:rsid w:val="003A1337"/>
    <w:rsid w:val="003A14AA"/>
    <w:rsid w:val="003A15EC"/>
    <w:rsid w:val="003A1C92"/>
    <w:rsid w:val="003A1EAD"/>
    <w:rsid w:val="003A24E8"/>
    <w:rsid w:val="003A276B"/>
    <w:rsid w:val="003A27C8"/>
    <w:rsid w:val="003A2905"/>
    <w:rsid w:val="003A3035"/>
    <w:rsid w:val="003A3FEE"/>
    <w:rsid w:val="003A4057"/>
    <w:rsid w:val="003A43A6"/>
    <w:rsid w:val="003A542C"/>
    <w:rsid w:val="003A55CD"/>
    <w:rsid w:val="003A57DA"/>
    <w:rsid w:val="003A5A8F"/>
    <w:rsid w:val="003A673D"/>
    <w:rsid w:val="003A68A0"/>
    <w:rsid w:val="003A69E8"/>
    <w:rsid w:val="003A6EC8"/>
    <w:rsid w:val="003A6FA9"/>
    <w:rsid w:val="003A7AD4"/>
    <w:rsid w:val="003A7D4D"/>
    <w:rsid w:val="003A7E30"/>
    <w:rsid w:val="003B000F"/>
    <w:rsid w:val="003B0132"/>
    <w:rsid w:val="003B0C84"/>
    <w:rsid w:val="003B0E9E"/>
    <w:rsid w:val="003B1A94"/>
    <w:rsid w:val="003B265A"/>
    <w:rsid w:val="003B3049"/>
    <w:rsid w:val="003B31A4"/>
    <w:rsid w:val="003B3A0A"/>
    <w:rsid w:val="003B3B30"/>
    <w:rsid w:val="003B3FC6"/>
    <w:rsid w:val="003B44F2"/>
    <w:rsid w:val="003B528D"/>
    <w:rsid w:val="003B5378"/>
    <w:rsid w:val="003B5F05"/>
    <w:rsid w:val="003B6D12"/>
    <w:rsid w:val="003B7328"/>
    <w:rsid w:val="003B76A2"/>
    <w:rsid w:val="003B7CAB"/>
    <w:rsid w:val="003C04CA"/>
    <w:rsid w:val="003C07D7"/>
    <w:rsid w:val="003C080E"/>
    <w:rsid w:val="003C0832"/>
    <w:rsid w:val="003C0B09"/>
    <w:rsid w:val="003C189F"/>
    <w:rsid w:val="003C1F65"/>
    <w:rsid w:val="003C2819"/>
    <w:rsid w:val="003C2B8E"/>
    <w:rsid w:val="003C3571"/>
    <w:rsid w:val="003C3D58"/>
    <w:rsid w:val="003C3F00"/>
    <w:rsid w:val="003C4251"/>
    <w:rsid w:val="003C48EC"/>
    <w:rsid w:val="003C4CCF"/>
    <w:rsid w:val="003C5136"/>
    <w:rsid w:val="003C53AF"/>
    <w:rsid w:val="003C5B18"/>
    <w:rsid w:val="003C601B"/>
    <w:rsid w:val="003C69F2"/>
    <w:rsid w:val="003C6D69"/>
    <w:rsid w:val="003C7365"/>
    <w:rsid w:val="003C73C3"/>
    <w:rsid w:val="003C7992"/>
    <w:rsid w:val="003C79BF"/>
    <w:rsid w:val="003D0DC7"/>
    <w:rsid w:val="003D13FB"/>
    <w:rsid w:val="003D1540"/>
    <w:rsid w:val="003D15F3"/>
    <w:rsid w:val="003D20E2"/>
    <w:rsid w:val="003D223C"/>
    <w:rsid w:val="003D24D4"/>
    <w:rsid w:val="003D2687"/>
    <w:rsid w:val="003D31F4"/>
    <w:rsid w:val="003D32FD"/>
    <w:rsid w:val="003D3BFD"/>
    <w:rsid w:val="003D419A"/>
    <w:rsid w:val="003D41BB"/>
    <w:rsid w:val="003D4389"/>
    <w:rsid w:val="003D4744"/>
    <w:rsid w:val="003D5E19"/>
    <w:rsid w:val="003D5ECF"/>
    <w:rsid w:val="003D5F54"/>
    <w:rsid w:val="003D6E92"/>
    <w:rsid w:val="003D7CFF"/>
    <w:rsid w:val="003E0057"/>
    <w:rsid w:val="003E0933"/>
    <w:rsid w:val="003E1E7B"/>
    <w:rsid w:val="003E2ED0"/>
    <w:rsid w:val="003E2F9B"/>
    <w:rsid w:val="003E32AC"/>
    <w:rsid w:val="003E3327"/>
    <w:rsid w:val="003E3472"/>
    <w:rsid w:val="003E3CA1"/>
    <w:rsid w:val="003E433A"/>
    <w:rsid w:val="003E4CD2"/>
    <w:rsid w:val="003E4E11"/>
    <w:rsid w:val="003E52B0"/>
    <w:rsid w:val="003E5C11"/>
    <w:rsid w:val="003E632A"/>
    <w:rsid w:val="003E6747"/>
    <w:rsid w:val="003E6E98"/>
    <w:rsid w:val="003E72F5"/>
    <w:rsid w:val="003E77D3"/>
    <w:rsid w:val="003E7A1A"/>
    <w:rsid w:val="003E7A66"/>
    <w:rsid w:val="003E7E87"/>
    <w:rsid w:val="003F0081"/>
    <w:rsid w:val="003F02C8"/>
    <w:rsid w:val="003F08D4"/>
    <w:rsid w:val="003F08F9"/>
    <w:rsid w:val="003F0A12"/>
    <w:rsid w:val="003F1116"/>
    <w:rsid w:val="003F1A88"/>
    <w:rsid w:val="003F22A4"/>
    <w:rsid w:val="003F2638"/>
    <w:rsid w:val="003F2774"/>
    <w:rsid w:val="003F3395"/>
    <w:rsid w:val="003F36BB"/>
    <w:rsid w:val="003F44EB"/>
    <w:rsid w:val="003F47C8"/>
    <w:rsid w:val="003F4933"/>
    <w:rsid w:val="003F5B5E"/>
    <w:rsid w:val="003F6004"/>
    <w:rsid w:val="003F612E"/>
    <w:rsid w:val="003F6992"/>
    <w:rsid w:val="003F6EB1"/>
    <w:rsid w:val="003F6F29"/>
    <w:rsid w:val="003F7A8D"/>
    <w:rsid w:val="00400006"/>
    <w:rsid w:val="0040043E"/>
    <w:rsid w:val="00400565"/>
    <w:rsid w:val="00400630"/>
    <w:rsid w:val="004009B6"/>
    <w:rsid w:val="00400AA7"/>
    <w:rsid w:val="004011A0"/>
    <w:rsid w:val="004021E9"/>
    <w:rsid w:val="004022A9"/>
    <w:rsid w:val="0040231E"/>
    <w:rsid w:val="004023CC"/>
    <w:rsid w:val="00402D19"/>
    <w:rsid w:val="0040304C"/>
    <w:rsid w:val="00403453"/>
    <w:rsid w:val="00403655"/>
    <w:rsid w:val="00403904"/>
    <w:rsid w:val="00403E6F"/>
    <w:rsid w:val="00403E95"/>
    <w:rsid w:val="00404033"/>
    <w:rsid w:val="004043D4"/>
    <w:rsid w:val="004054EF"/>
    <w:rsid w:val="0040639E"/>
    <w:rsid w:val="004064A4"/>
    <w:rsid w:val="00406573"/>
    <w:rsid w:val="004065AB"/>
    <w:rsid w:val="00406738"/>
    <w:rsid w:val="00406AE9"/>
    <w:rsid w:val="00406B11"/>
    <w:rsid w:val="00407952"/>
    <w:rsid w:val="00407D8D"/>
    <w:rsid w:val="0041010D"/>
    <w:rsid w:val="0041066B"/>
    <w:rsid w:val="00410B9A"/>
    <w:rsid w:val="00410C2B"/>
    <w:rsid w:val="004112AF"/>
    <w:rsid w:val="00411469"/>
    <w:rsid w:val="00411588"/>
    <w:rsid w:val="00411A48"/>
    <w:rsid w:val="00411B31"/>
    <w:rsid w:val="00412E68"/>
    <w:rsid w:val="00414247"/>
    <w:rsid w:val="0041494A"/>
    <w:rsid w:val="00414CD5"/>
    <w:rsid w:val="00415156"/>
    <w:rsid w:val="004152CC"/>
    <w:rsid w:val="004152CD"/>
    <w:rsid w:val="0041598C"/>
    <w:rsid w:val="00415CBF"/>
    <w:rsid w:val="00415DD1"/>
    <w:rsid w:val="004163DD"/>
    <w:rsid w:val="00420196"/>
    <w:rsid w:val="00421B8F"/>
    <w:rsid w:val="00421E3B"/>
    <w:rsid w:val="00421EBA"/>
    <w:rsid w:val="00422543"/>
    <w:rsid w:val="00422AB3"/>
    <w:rsid w:val="0042352F"/>
    <w:rsid w:val="0042371C"/>
    <w:rsid w:val="00423FBF"/>
    <w:rsid w:val="0042499E"/>
    <w:rsid w:val="00424C65"/>
    <w:rsid w:val="00425E02"/>
    <w:rsid w:val="00425EE5"/>
    <w:rsid w:val="004268DB"/>
    <w:rsid w:val="00426949"/>
    <w:rsid w:val="00426BD5"/>
    <w:rsid w:val="00426BD7"/>
    <w:rsid w:val="004306FB"/>
    <w:rsid w:val="00430890"/>
    <w:rsid w:val="004314BB"/>
    <w:rsid w:val="00431864"/>
    <w:rsid w:val="00431D96"/>
    <w:rsid w:val="004321EB"/>
    <w:rsid w:val="004322B9"/>
    <w:rsid w:val="00432685"/>
    <w:rsid w:val="00432CE7"/>
    <w:rsid w:val="00432DD5"/>
    <w:rsid w:val="00432E8D"/>
    <w:rsid w:val="0043327D"/>
    <w:rsid w:val="00433427"/>
    <w:rsid w:val="0043355C"/>
    <w:rsid w:val="00433935"/>
    <w:rsid w:val="00433DAD"/>
    <w:rsid w:val="00433E08"/>
    <w:rsid w:val="00434196"/>
    <w:rsid w:val="00434345"/>
    <w:rsid w:val="00434699"/>
    <w:rsid w:val="0043499B"/>
    <w:rsid w:val="00434AB3"/>
    <w:rsid w:val="00435BBD"/>
    <w:rsid w:val="00435F9E"/>
    <w:rsid w:val="00436293"/>
    <w:rsid w:val="00436557"/>
    <w:rsid w:val="00437238"/>
    <w:rsid w:val="004374F2"/>
    <w:rsid w:val="00437592"/>
    <w:rsid w:val="00437C9A"/>
    <w:rsid w:val="00440A8F"/>
    <w:rsid w:val="0044145E"/>
    <w:rsid w:val="00441846"/>
    <w:rsid w:val="004418A3"/>
    <w:rsid w:val="00441B3F"/>
    <w:rsid w:val="00441BD1"/>
    <w:rsid w:val="00441E31"/>
    <w:rsid w:val="00441ED7"/>
    <w:rsid w:val="004420A4"/>
    <w:rsid w:val="00442429"/>
    <w:rsid w:val="00442CB1"/>
    <w:rsid w:val="00442F16"/>
    <w:rsid w:val="0044385B"/>
    <w:rsid w:val="004439E2"/>
    <w:rsid w:val="00443C83"/>
    <w:rsid w:val="00443D5D"/>
    <w:rsid w:val="00444A1D"/>
    <w:rsid w:val="00445282"/>
    <w:rsid w:val="00445603"/>
    <w:rsid w:val="0044570C"/>
    <w:rsid w:val="00445775"/>
    <w:rsid w:val="0044591B"/>
    <w:rsid w:val="00445B12"/>
    <w:rsid w:val="00445C45"/>
    <w:rsid w:val="00446247"/>
    <w:rsid w:val="00446252"/>
    <w:rsid w:val="00447242"/>
    <w:rsid w:val="0045059E"/>
    <w:rsid w:val="00450F4F"/>
    <w:rsid w:val="00452690"/>
    <w:rsid w:val="00452791"/>
    <w:rsid w:val="00452854"/>
    <w:rsid w:val="00452E03"/>
    <w:rsid w:val="00452FF2"/>
    <w:rsid w:val="0045389F"/>
    <w:rsid w:val="0045393C"/>
    <w:rsid w:val="0045395D"/>
    <w:rsid w:val="00453B8E"/>
    <w:rsid w:val="0045438C"/>
    <w:rsid w:val="00454877"/>
    <w:rsid w:val="00454A2E"/>
    <w:rsid w:val="00454F20"/>
    <w:rsid w:val="00454FBC"/>
    <w:rsid w:val="00456A0E"/>
    <w:rsid w:val="0045704C"/>
    <w:rsid w:val="00457865"/>
    <w:rsid w:val="00457B6A"/>
    <w:rsid w:val="00457CE5"/>
    <w:rsid w:val="0046090A"/>
    <w:rsid w:val="00460B11"/>
    <w:rsid w:val="00460CDC"/>
    <w:rsid w:val="00460EF8"/>
    <w:rsid w:val="00460F3C"/>
    <w:rsid w:val="00461317"/>
    <w:rsid w:val="00461369"/>
    <w:rsid w:val="0046161B"/>
    <w:rsid w:val="00461B8C"/>
    <w:rsid w:val="004622D7"/>
    <w:rsid w:val="004623FB"/>
    <w:rsid w:val="00462F10"/>
    <w:rsid w:val="00463C06"/>
    <w:rsid w:val="00464242"/>
    <w:rsid w:val="004649D0"/>
    <w:rsid w:val="00464ADA"/>
    <w:rsid w:val="00464DE1"/>
    <w:rsid w:val="0046577D"/>
    <w:rsid w:val="004665CE"/>
    <w:rsid w:val="00466C89"/>
    <w:rsid w:val="00466F9B"/>
    <w:rsid w:val="004672FB"/>
    <w:rsid w:val="00467733"/>
    <w:rsid w:val="00467814"/>
    <w:rsid w:val="00467C1E"/>
    <w:rsid w:val="00467EFB"/>
    <w:rsid w:val="00471118"/>
    <w:rsid w:val="00471431"/>
    <w:rsid w:val="00471783"/>
    <w:rsid w:val="004717AE"/>
    <w:rsid w:val="00471A71"/>
    <w:rsid w:val="00471C66"/>
    <w:rsid w:val="00471EC0"/>
    <w:rsid w:val="00472D74"/>
    <w:rsid w:val="004730A8"/>
    <w:rsid w:val="00473109"/>
    <w:rsid w:val="00473422"/>
    <w:rsid w:val="00473576"/>
    <w:rsid w:val="004737F5"/>
    <w:rsid w:val="00474657"/>
    <w:rsid w:val="00474747"/>
    <w:rsid w:val="0047506B"/>
    <w:rsid w:val="004751BB"/>
    <w:rsid w:val="004765E1"/>
    <w:rsid w:val="004768B6"/>
    <w:rsid w:val="004769C9"/>
    <w:rsid w:val="00477328"/>
    <w:rsid w:val="00477771"/>
    <w:rsid w:val="00477ECF"/>
    <w:rsid w:val="004800AE"/>
    <w:rsid w:val="0048081F"/>
    <w:rsid w:val="004813EC"/>
    <w:rsid w:val="00482756"/>
    <w:rsid w:val="00483867"/>
    <w:rsid w:val="004846A8"/>
    <w:rsid w:val="00484F79"/>
    <w:rsid w:val="00485D00"/>
    <w:rsid w:val="00485F74"/>
    <w:rsid w:val="004860FE"/>
    <w:rsid w:val="00486436"/>
    <w:rsid w:val="0048674E"/>
    <w:rsid w:val="00486D73"/>
    <w:rsid w:val="00487E8D"/>
    <w:rsid w:val="004901C4"/>
    <w:rsid w:val="0049161C"/>
    <w:rsid w:val="00491937"/>
    <w:rsid w:val="00491E33"/>
    <w:rsid w:val="00492009"/>
    <w:rsid w:val="00492430"/>
    <w:rsid w:val="00492F72"/>
    <w:rsid w:val="00494535"/>
    <w:rsid w:val="0049458F"/>
    <w:rsid w:val="00494ED0"/>
    <w:rsid w:val="00495698"/>
    <w:rsid w:val="00495708"/>
    <w:rsid w:val="00495884"/>
    <w:rsid w:val="00495C68"/>
    <w:rsid w:val="00496281"/>
    <w:rsid w:val="00496BD5"/>
    <w:rsid w:val="00496E7F"/>
    <w:rsid w:val="004A0318"/>
    <w:rsid w:val="004A0ACC"/>
    <w:rsid w:val="004A0B98"/>
    <w:rsid w:val="004A113A"/>
    <w:rsid w:val="004A1C4E"/>
    <w:rsid w:val="004A2394"/>
    <w:rsid w:val="004A27FC"/>
    <w:rsid w:val="004A29EF"/>
    <w:rsid w:val="004A2A13"/>
    <w:rsid w:val="004A2CF2"/>
    <w:rsid w:val="004A42CF"/>
    <w:rsid w:val="004A4807"/>
    <w:rsid w:val="004A593A"/>
    <w:rsid w:val="004A5A94"/>
    <w:rsid w:val="004A5D95"/>
    <w:rsid w:val="004A65AC"/>
    <w:rsid w:val="004A7AC1"/>
    <w:rsid w:val="004A7CC9"/>
    <w:rsid w:val="004B0D9D"/>
    <w:rsid w:val="004B0E65"/>
    <w:rsid w:val="004B1415"/>
    <w:rsid w:val="004B1D2A"/>
    <w:rsid w:val="004B230A"/>
    <w:rsid w:val="004B240B"/>
    <w:rsid w:val="004B2942"/>
    <w:rsid w:val="004B3A31"/>
    <w:rsid w:val="004B3B9E"/>
    <w:rsid w:val="004B3FBC"/>
    <w:rsid w:val="004B411F"/>
    <w:rsid w:val="004B438C"/>
    <w:rsid w:val="004B442F"/>
    <w:rsid w:val="004B57C3"/>
    <w:rsid w:val="004B5818"/>
    <w:rsid w:val="004B5AE1"/>
    <w:rsid w:val="004B5C06"/>
    <w:rsid w:val="004B67D5"/>
    <w:rsid w:val="004B6C89"/>
    <w:rsid w:val="004B7DA1"/>
    <w:rsid w:val="004C0042"/>
    <w:rsid w:val="004C0263"/>
    <w:rsid w:val="004C026F"/>
    <w:rsid w:val="004C0817"/>
    <w:rsid w:val="004C0A9A"/>
    <w:rsid w:val="004C0EA1"/>
    <w:rsid w:val="004C16D5"/>
    <w:rsid w:val="004C218F"/>
    <w:rsid w:val="004C3ABA"/>
    <w:rsid w:val="004C3C27"/>
    <w:rsid w:val="004C3C9C"/>
    <w:rsid w:val="004C4A76"/>
    <w:rsid w:val="004C4E04"/>
    <w:rsid w:val="004C4FA0"/>
    <w:rsid w:val="004C53F0"/>
    <w:rsid w:val="004C5728"/>
    <w:rsid w:val="004C5AE1"/>
    <w:rsid w:val="004C5B8D"/>
    <w:rsid w:val="004C6052"/>
    <w:rsid w:val="004C614D"/>
    <w:rsid w:val="004C623E"/>
    <w:rsid w:val="004C6626"/>
    <w:rsid w:val="004C66BD"/>
    <w:rsid w:val="004C6B9F"/>
    <w:rsid w:val="004C6CFF"/>
    <w:rsid w:val="004C7941"/>
    <w:rsid w:val="004C794D"/>
    <w:rsid w:val="004C7D2A"/>
    <w:rsid w:val="004C7F37"/>
    <w:rsid w:val="004C7FD3"/>
    <w:rsid w:val="004D0256"/>
    <w:rsid w:val="004D0397"/>
    <w:rsid w:val="004D03FC"/>
    <w:rsid w:val="004D08DE"/>
    <w:rsid w:val="004D0BC0"/>
    <w:rsid w:val="004D10A8"/>
    <w:rsid w:val="004D126E"/>
    <w:rsid w:val="004D1E17"/>
    <w:rsid w:val="004D2022"/>
    <w:rsid w:val="004D21E4"/>
    <w:rsid w:val="004D230C"/>
    <w:rsid w:val="004D26F3"/>
    <w:rsid w:val="004D30FA"/>
    <w:rsid w:val="004D3ADB"/>
    <w:rsid w:val="004D4120"/>
    <w:rsid w:val="004D42FA"/>
    <w:rsid w:val="004D5379"/>
    <w:rsid w:val="004D5534"/>
    <w:rsid w:val="004D5641"/>
    <w:rsid w:val="004D5A33"/>
    <w:rsid w:val="004D5E31"/>
    <w:rsid w:val="004D634C"/>
    <w:rsid w:val="004D66B8"/>
    <w:rsid w:val="004D678D"/>
    <w:rsid w:val="004D6939"/>
    <w:rsid w:val="004D693F"/>
    <w:rsid w:val="004D6DC0"/>
    <w:rsid w:val="004D6EDE"/>
    <w:rsid w:val="004D6F41"/>
    <w:rsid w:val="004D7046"/>
    <w:rsid w:val="004D7EEF"/>
    <w:rsid w:val="004E1378"/>
    <w:rsid w:val="004E21F1"/>
    <w:rsid w:val="004E3086"/>
    <w:rsid w:val="004E3ADF"/>
    <w:rsid w:val="004E475B"/>
    <w:rsid w:val="004E499B"/>
    <w:rsid w:val="004E51E0"/>
    <w:rsid w:val="004E53B1"/>
    <w:rsid w:val="004E54FA"/>
    <w:rsid w:val="004E5F59"/>
    <w:rsid w:val="004E6AB2"/>
    <w:rsid w:val="004E6F87"/>
    <w:rsid w:val="004E7225"/>
    <w:rsid w:val="004E74B9"/>
    <w:rsid w:val="004F00FB"/>
    <w:rsid w:val="004F0569"/>
    <w:rsid w:val="004F05DE"/>
    <w:rsid w:val="004F06FC"/>
    <w:rsid w:val="004F0810"/>
    <w:rsid w:val="004F0C5D"/>
    <w:rsid w:val="004F0FA1"/>
    <w:rsid w:val="004F1103"/>
    <w:rsid w:val="004F11DA"/>
    <w:rsid w:val="004F1C19"/>
    <w:rsid w:val="004F26C4"/>
    <w:rsid w:val="004F2E1C"/>
    <w:rsid w:val="004F34A5"/>
    <w:rsid w:val="004F3F1F"/>
    <w:rsid w:val="004F416E"/>
    <w:rsid w:val="004F45B5"/>
    <w:rsid w:val="004F4752"/>
    <w:rsid w:val="004F4848"/>
    <w:rsid w:val="004F49B8"/>
    <w:rsid w:val="004F4D34"/>
    <w:rsid w:val="004F4D5C"/>
    <w:rsid w:val="004F539E"/>
    <w:rsid w:val="004F561B"/>
    <w:rsid w:val="004F5DA2"/>
    <w:rsid w:val="004F6069"/>
    <w:rsid w:val="004F6190"/>
    <w:rsid w:val="004F70E9"/>
    <w:rsid w:val="004F77C0"/>
    <w:rsid w:val="00500733"/>
    <w:rsid w:val="00500B01"/>
    <w:rsid w:val="00501441"/>
    <w:rsid w:val="005014F3"/>
    <w:rsid w:val="005017C8"/>
    <w:rsid w:val="00501BA9"/>
    <w:rsid w:val="00501C3C"/>
    <w:rsid w:val="0050379B"/>
    <w:rsid w:val="00503B02"/>
    <w:rsid w:val="00503C7D"/>
    <w:rsid w:val="00504221"/>
    <w:rsid w:val="00504B3B"/>
    <w:rsid w:val="00504BAB"/>
    <w:rsid w:val="00504BBB"/>
    <w:rsid w:val="00504D86"/>
    <w:rsid w:val="00505733"/>
    <w:rsid w:val="00505832"/>
    <w:rsid w:val="00505DED"/>
    <w:rsid w:val="005064D5"/>
    <w:rsid w:val="00507395"/>
    <w:rsid w:val="0050773C"/>
    <w:rsid w:val="00507F76"/>
    <w:rsid w:val="00510139"/>
    <w:rsid w:val="00510553"/>
    <w:rsid w:val="00511375"/>
    <w:rsid w:val="00511377"/>
    <w:rsid w:val="00512074"/>
    <w:rsid w:val="00512687"/>
    <w:rsid w:val="005126DA"/>
    <w:rsid w:val="005129DB"/>
    <w:rsid w:val="00512D62"/>
    <w:rsid w:val="005131B3"/>
    <w:rsid w:val="00513386"/>
    <w:rsid w:val="00513925"/>
    <w:rsid w:val="00513BC1"/>
    <w:rsid w:val="0051447B"/>
    <w:rsid w:val="005145F3"/>
    <w:rsid w:val="00514CC5"/>
    <w:rsid w:val="005155E7"/>
    <w:rsid w:val="00515B4B"/>
    <w:rsid w:val="005162BA"/>
    <w:rsid w:val="00516649"/>
    <w:rsid w:val="00516973"/>
    <w:rsid w:val="00517494"/>
    <w:rsid w:val="005174BD"/>
    <w:rsid w:val="0051766A"/>
    <w:rsid w:val="00517AF7"/>
    <w:rsid w:val="00517F96"/>
    <w:rsid w:val="0052020C"/>
    <w:rsid w:val="005209CB"/>
    <w:rsid w:val="00520EE5"/>
    <w:rsid w:val="00521827"/>
    <w:rsid w:val="00521880"/>
    <w:rsid w:val="00521DA5"/>
    <w:rsid w:val="00522791"/>
    <w:rsid w:val="005227AF"/>
    <w:rsid w:val="00522B73"/>
    <w:rsid w:val="00522E52"/>
    <w:rsid w:val="005236A6"/>
    <w:rsid w:val="005239F3"/>
    <w:rsid w:val="00523B9A"/>
    <w:rsid w:val="00523E79"/>
    <w:rsid w:val="0052433F"/>
    <w:rsid w:val="00524634"/>
    <w:rsid w:val="00525B6A"/>
    <w:rsid w:val="00525CD5"/>
    <w:rsid w:val="00525DC7"/>
    <w:rsid w:val="00525DD1"/>
    <w:rsid w:val="00526088"/>
    <w:rsid w:val="00526412"/>
    <w:rsid w:val="0052644A"/>
    <w:rsid w:val="005265AC"/>
    <w:rsid w:val="005269AA"/>
    <w:rsid w:val="00526B79"/>
    <w:rsid w:val="00526D1C"/>
    <w:rsid w:val="00527924"/>
    <w:rsid w:val="00527E0B"/>
    <w:rsid w:val="00530C0F"/>
    <w:rsid w:val="00531172"/>
    <w:rsid w:val="00532612"/>
    <w:rsid w:val="00532A44"/>
    <w:rsid w:val="00532B01"/>
    <w:rsid w:val="00532D5D"/>
    <w:rsid w:val="005333D7"/>
    <w:rsid w:val="005344B9"/>
    <w:rsid w:val="00534831"/>
    <w:rsid w:val="00534F5D"/>
    <w:rsid w:val="005357CB"/>
    <w:rsid w:val="00535D03"/>
    <w:rsid w:val="00535D5B"/>
    <w:rsid w:val="00536022"/>
    <w:rsid w:val="00536104"/>
    <w:rsid w:val="00536307"/>
    <w:rsid w:val="00536BF5"/>
    <w:rsid w:val="00536D19"/>
    <w:rsid w:val="0054006B"/>
    <w:rsid w:val="005407A7"/>
    <w:rsid w:val="00540D3F"/>
    <w:rsid w:val="005411C0"/>
    <w:rsid w:val="0054154F"/>
    <w:rsid w:val="00541937"/>
    <w:rsid w:val="0054219C"/>
    <w:rsid w:val="005425F0"/>
    <w:rsid w:val="0054260A"/>
    <w:rsid w:val="0054303B"/>
    <w:rsid w:val="0054395A"/>
    <w:rsid w:val="00544490"/>
    <w:rsid w:val="00544706"/>
    <w:rsid w:val="00544DF6"/>
    <w:rsid w:val="00544EFD"/>
    <w:rsid w:val="00545EC2"/>
    <w:rsid w:val="00546848"/>
    <w:rsid w:val="00546B1D"/>
    <w:rsid w:val="00547CAA"/>
    <w:rsid w:val="0055019A"/>
    <w:rsid w:val="005504C6"/>
    <w:rsid w:val="00550747"/>
    <w:rsid w:val="00550DD0"/>
    <w:rsid w:val="005510FD"/>
    <w:rsid w:val="00551461"/>
    <w:rsid w:val="0055196A"/>
    <w:rsid w:val="00551F05"/>
    <w:rsid w:val="00552167"/>
    <w:rsid w:val="00552363"/>
    <w:rsid w:val="0055243B"/>
    <w:rsid w:val="0055247B"/>
    <w:rsid w:val="00552505"/>
    <w:rsid w:val="005527F1"/>
    <w:rsid w:val="00552DFC"/>
    <w:rsid w:val="00553A53"/>
    <w:rsid w:val="00553D75"/>
    <w:rsid w:val="00553DB5"/>
    <w:rsid w:val="005540B8"/>
    <w:rsid w:val="005541A1"/>
    <w:rsid w:val="005542BA"/>
    <w:rsid w:val="00554B88"/>
    <w:rsid w:val="00554ED1"/>
    <w:rsid w:val="00555DDB"/>
    <w:rsid w:val="005560BA"/>
    <w:rsid w:val="0055741B"/>
    <w:rsid w:val="0055743C"/>
    <w:rsid w:val="00557633"/>
    <w:rsid w:val="00557743"/>
    <w:rsid w:val="005601C2"/>
    <w:rsid w:val="005604F2"/>
    <w:rsid w:val="00560BF1"/>
    <w:rsid w:val="00560CCA"/>
    <w:rsid w:val="00560F58"/>
    <w:rsid w:val="00560FED"/>
    <w:rsid w:val="005613AF"/>
    <w:rsid w:val="00561600"/>
    <w:rsid w:val="00561761"/>
    <w:rsid w:val="00561806"/>
    <w:rsid w:val="00562048"/>
    <w:rsid w:val="005621BC"/>
    <w:rsid w:val="00562616"/>
    <w:rsid w:val="005629F7"/>
    <w:rsid w:val="00562F9B"/>
    <w:rsid w:val="00563E29"/>
    <w:rsid w:val="005643BF"/>
    <w:rsid w:val="005646AB"/>
    <w:rsid w:val="00564D44"/>
    <w:rsid w:val="0056582D"/>
    <w:rsid w:val="00566DE0"/>
    <w:rsid w:val="00566FD1"/>
    <w:rsid w:val="00567431"/>
    <w:rsid w:val="005674F5"/>
    <w:rsid w:val="0056755C"/>
    <w:rsid w:val="005676B6"/>
    <w:rsid w:val="00567D55"/>
    <w:rsid w:val="00570090"/>
    <w:rsid w:val="005706EB"/>
    <w:rsid w:val="0057086A"/>
    <w:rsid w:val="00570CF9"/>
    <w:rsid w:val="00570F06"/>
    <w:rsid w:val="00571DCE"/>
    <w:rsid w:val="00571EC6"/>
    <w:rsid w:val="0057248C"/>
    <w:rsid w:val="005726D7"/>
    <w:rsid w:val="00573C2F"/>
    <w:rsid w:val="0057415C"/>
    <w:rsid w:val="0057422F"/>
    <w:rsid w:val="0057438C"/>
    <w:rsid w:val="005743BD"/>
    <w:rsid w:val="00574C1B"/>
    <w:rsid w:val="00574CFE"/>
    <w:rsid w:val="0057561B"/>
    <w:rsid w:val="00576033"/>
    <w:rsid w:val="0057637F"/>
    <w:rsid w:val="005763FB"/>
    <w:rsid w:val="005768D0"/>
    <w:rsid w:val="00577116"/>
    <w:rsid w:val="005771A3"/>
    <w:rsid w:val="00577368"/>
    <w:rsid w:val="00577B12"/>
    <w:rsid w:val="005801AD"/>
    <w:rsid w:val="00580737"/>
    <w:rsid w:val="00580A86"/>
    <w:rsid w:val="00580F32"/>
    <w:rsid w:val="00580FC1"/>
    <w:rsid w:val="0058119D"/>
    <w:rsid w:val="0058157F"/>
    <w:rsid w:val="00581805"/>
    <w:rsid w:val="00581A40"/>
    <w:rsid w:val="00581E7A"/>
    <w:rsid w:val="0058258D"/>
    <w:rsid w:val="00582881"/>
    <w:rsid w:val="00583762"/>
    <w:rsid w:val="0058417B"/>
    <w:rsid w:val="005842AB"/>
    <w:rsid w:val="00584F12"/>
    <w:rsid w:val="00584FE8"/>
    <w:rsid w:val="00585657"/>
    <w:rsid w:val="00585704"/>
    <w:rsid w:val="00585716"/>
    <w:rsid w:val="00586C9C"/>
    <w:rsid w:val="00587222"/>
    <w:rsid w:val="00587376"/>
    <w:rsid w:val="00587C68"/>
    <w:rsid w:val="00587D50"/>
    <w:rsid w:val="00587D87"/>
    <w:rsid w:val="00590AFC"/>
    <w:rsid w:val="00590CB6"/>
    <w:rsid w:val="005916C1"/>
    <w:rsid w:val="005917B6"/>
    <w:rsid w:val="00591AD4"/>
    <w:rsid w:val="00592375"/>
    <w:rsid w:val="00592671"/>
    <w:rsid w:val="00592C18"/>
    <w:rsid w:val="0059346E"/>
    <w:rsid w:val="005935EB"/>
    <w:rsid w:val="00593658"/>
    <w:rsid w:val="00593FBC"/>
    <w:rsid w:val="00594302"/>
    <w:rsid w:val="005946C6"/>
    <w:rsid w:val="00594B5F"/>
    <w:rsid w:val="00594E04"/>
    <w:rsid w:val="00594E24"/>
    <w:rsid w:val="005959EE"/>
    <w:rsid w:val="00595CAA"/>
    <w:rsid w:val="00596001"/>
    <w:rsid w:val="00596068"/>
    <w:rsid w:val="005965B3"/>
    <w:rsid w:val="00596740"/>
    <w:rsid w:val="00597E2D"/>
    <w:rsid w:val="00597E54"/>
    <w:rsid w:val="005A022B"/>
    <w:rsid w:val="005A0C4A"/>
    <w:rsid w:val="005A1271"/>
    <w:rsid w:val="005A1279"/>
    <w:rsid w:val="005A1CE7"/>
    <w:rsid w:val="005A26EF"/>
    <w:rsid w:val="005A2C5F"/>
    <w:rsid w:val="005A2D00"/>
    <w:rsid w:val="005A2D03"/>
    <w:rsid w:val="005A2DB1"/>
    <w:rsid w:val="005A3349"/>
    <w:rsid w:val="005A3612"/>
    <w:rsid w:val="005A36E9"/>
    <w:rsid w:val="005A3A9A"/>
    <w:rsid w:val="005A3C09"/>
    <w:rsid w:val="005A3E54"/>
    <w:rsid w:val="005A517F"/>
    <w:rsid w:val="005A57C2"/>
    <w:rsid w:val="005A6BF8"/>
    <w:rsid w:val="005A6DC5"/>
    <w:rsid w:val="005A76E2"/>
    <w:rsid w:val="005A7BEE"/>
    <w:rsid w:val="005B08E3"/>
    <w:rsid w:val="005B121E"/>
    <w:rsid w:val="005B1BBA"/>
    <w:rsid w:val="005B20D4"/>
    <w:rsid w:val="005B2456"/>
    <w:rsid w:val="005B2480"/>
    <w:rsid w:val="005B28F9"/>
    <w:rsid w:val="005B2E83"/>
    <w:rsid w:val="005B45AF"/>
    <w:rsid w:val="005B461B"/>
    <w:rsid w:val="005B52B3"/>
    <w:rsid w:val="005B558A"/>
    <w:rsid w:val="005B5989"/>
    <w:rsid w:val="005B5C09"/>
    <w:rsid w:val="005B5D63"/>
    <w:rsid w:val="005B6009"/>
    <w:rsid w:val="005B69AE"/>
    <w:rsid w:val="005B7395"/>
    <w:rsid w:val="005C0530"/>
    <w:rsid w:val="005C0A81"/>
    <w:rsid w:val="005C0E19"/>
    <w:rsid w:val="005C1514"/>
    <w:rsid w:val="005C179B"/>
    <w:rsid w:val="005C1C3A"/>
    <w:rsid w:val="005C1FF1"/>
    <w:rsid w:val="005C207C"/>
    <w:rsid w:val="005C22D6"/>
    <w:rsid w:val="005C2768"/>
    <w:rsid w:val="005C2B73"/>
    <w:rsid w:val="005C2F41"/>
    <w:rsid w:val="005C3650"/>
    <w:rsid w:val="005C37C5"/>
    <w:rsid w:val="005C4312"/>
    <w:rsid w:val="005C4659"/>
    <w:rsid w:val="005C4AFE"/>
    <w:rsid w:val="005C4B0E"/>
    <w:rsid w:val="005C63E3"/>
    <w:rsid w:val="005C63FA"/>
    <w:rsid w:val="005C6568"/>
    <w:rsid w:val="005C6AA9"/>
    <w:rsid w:val="005C6BF1"/>
    <w:rsid w:val="005C7540"/>
    <w:rsid w:val="005C779E"/>
    <w:rsid w:val="005D06AB"/>
    <w:rsid w:val="005D089C"/>
    <w:rsid w:val="005D0A66"/>
    <w:rsid w:val="005D1341"/>
    <w:rsid w:val="005D1480"/>
    <w:rsid w:val="005D1E2D"/>
    <w:rsid w:val="005D203F"/>
    <w:rsid w:val="005D211A"/>
    <w:rsid w:val="005D25A6"/>
    <w:rsid w:val="005D2A33"/>
    <w:rsid w:val="005D2D91"/>
    <w:rsid w:val="005D3080"/>
    <w:rsid w:val="005D315C"/>
    <w:rsid w:val="005D349F"/>
    <w:rsid w:val="005D34BB"/>
    <w:rsid w:val="005D3B4D"/>
    <w:rsid w:val="005D4614"/>
    <w:rsid w:val="005D4852"/>
    <w:rsid w:val="005D503B"/>
    <w:rsid w:val="005D5053"/>
    <w:rsid w:val="005D65C0"/>
    <w:rsid w:val="005D69E5"/>
    <w:rsid w:val="005D7369"/>
    <w:rsid w:val="005D73DA"/>
    <w:rsid w:val="005D7510"/>
    <w:rsid w:val="005D7AAB"/>
    <w:rsid w:val="005E0689"/>
    <w:rsid w:val="005E086A"/>
    <w:rsid w:val="005E139F"/>
    <w:rsid w:val="005E1EDF"/>
    <w:rsid w:val="005E2110"/>
    <w:rsid w:val="005E2C11"/>
    <w:rsid w:val="005E2DAB"/>
    <w:rsid w:val="005E31B1"/>
    <w:rsid w:val="005E324F"/>
    <w:rsid w:val="005E3261"/>
    <w:rsid w:val="005E3EB5"/>
    <w:rsid w:val="005E41FD"/>
    <w:rsid w:val="005E4ACD"/>
    <w:rsid w:val="005E5A39"/>
    <w:rsid w:val="005E5AE3"/>
    <w:rsid w:val="005E60B9"/>
    <w:rsid w:val="005E69A3"/>
    <w:rsid w:val="005E7073"/>
    <w:rsid w:val="005F00F4"/>
    <w:rsid w:val="005F092D"/>
    <w:rsid w:val="005F0DDF"/>
    <w:rsid w:val="005F11E7"/>
    <w:rsid w:val="005F127D"/>
    <w:rsid w:val="005F1589"/>
    <w:rsid w:val="005F1669"/>
    <w:rsid w:val="005F1F43"/>
    <w:rsid w:val="005F27F5"/>
    <w:rsid w:val="005F2818"/>
    <w:rsid w:val="005F2DD9"/>
    <w:rsid w:val="005F2F14"/>
    <w:rsid w:val="005F325F"/>
    <w:rsid w:val="005F39E7"/>
    <w:rsid w:val="005F3ADC"/>
    <w:rsid w:val="005F4657"/>
    <w:rsid w:val="005F510F"/>
    <w:rsid w:val="005F513D"/>
    <w:rsid w:val="005F5E57"/>
    <w:rsid w:val="005F6449"/>
    <w:rsid w:val="005F64AC"/>
    <w:rsid w:val="005F6993"/>
    <w:rsid w:val="005F6FB3"/>
    <w:rsid w:val="005F748C"/>
    <w:rsid w:val="005F7F71"/>
    <w:rsid w:val="005F7FCA"/>
    <w:rsid w:val="006001F4"/>
    <w:rsid w:val="0060041C"/>
    <w:rsid w:val="00600795"/>
    <w:rsid w:val="00600E17"/>
    <w:rsid w:val="00600F31"/>
    <w:rsid w:val="00600F4B"/>
    <w:rsid w:val="0060114E"/>
    <w:rsid w:val="00601AAC"/>
    <w:rsid w:val="0060240A"/>
    <w:rsid w:val="0060257E"/>
    <w:rsid w:val="006025BA"/>
    <w:rsid w:val="00603195"/>
    <w:rsid w:val="00603213"/>
    <w:rsid w:val="006036F4"/>
    <w:rsid w:val="006037E4"/>
    <w:rsid w:val="00603A0E"/>
    <w:rsid w:val="00603B67"/>
    <w:rsid w:val="00603F49"/>
    <w:rsid w:val="00604596"/>
    <w:rsid w:val="00604A0E"/>
    <w:rsid w:val="00605808"/>
    <w:rsid w:val="00605E07"/>
    <w:rsid w:val="00605EC8"/>
    <w:rsid w:val="006060A3"/>
    <w:rsid w:val="006063FD"/>
    <w:rsid w:val="0060653F"/>
    <w:rsid w:val="00606ABC"/>
    <w:rsid w:val="00606C7D"/>
    <w:rsid w:val="00606E79"/>
    <w:rsid w:val="006072DB"/>
    <w:rsid w:val="00607DF9"/>
    <w:rsid w:val="00607F7D"/>
    <w:rsid w:val="00610627"/>
    <w:rsid w:val="006106D8"/>
    <w:rsid w:val="00610E53"/>
    <w:rsid w:val="00611100"/>
    <w:rsid w:val="006124FE"/>
    <w:rsid w:val="00612E6D"/>
    <w:rsid w:val="0061352B"/>
    <w:rsid w:val="006138C7"/>
    <w:rsid w:val="00613C02"/>
    <w:rsid w:val="00613D6E"/>
    <w:rsid w:val="00614BEF"/>
    <w:rsid w:val="00614DB1"/>
    <w:rsid w:val="00615053"/>
    <w:rsid w:val="006151EF"/>
    <w:rsid w:val="006155DC"/>
    <w:rsid w:val="006160FF"/>
    <w:rsid w:val="00616159"/>
    <w:rsid w:val="006161BA"/>
    <w:rsid w:val="00616545"/>
    <w:rsid w:val="00616AEF"/>
    <w:rsid w:val="00617991"/>
    <w:rsid w:val="00617C46"/>
    <w:rsid w:val="00617C5A"/>
    <w:rsid w:val="00620196"/>
    <w:rsid w:val="006207BC"/>
    <w:rsid w:val="0062085D"/>
    <w:rsid w:val="00620A70"/>
    <w:rsid w:val="00620C44"/>
    <w:rsid w:val="00620F68"/>
    <w:rsid w:val="00620F99"/>
    <w:rsid w:val="00621EDE"/>
    <w:rsid w:val="006224E3"/>
    <w:rsid w:val="00622C4B"/>
    <w:rsid w:val="006230C9"/>
    <w:rsid w:val="006234CA"/>
    <w:rsid w:val="00623B80"/>
    <w:rsid w:val="00623D93"/>
    <w:rsid w:val="00623EC4"/>
    <w:rsid w:val="00624182"/>
    <w:rsid w:val="006245BF"/>
    <w:rsid w:val="0062491D"/>
    <w:rsid w:val="0062499C"/>
    <w:rsid w:val="00624C49"/>
    <w:rsid w:val="00624F2F"/>
    <w:rsid w:val="0062529B"/>
    <w:rsid w:val="0062564B"/>
    <w:rsid w:val="00625764"/>
    <w:rsid w:val="00626101"/>
    <w:rsid w:val="006268FC"/>
    <w:rsid w:val="00626CB2"/>
    <w:rsid w:val="00626EB3"/>
    <w:rsid w:val="006275F7"/>
    <w:rsid w:val="00627D37"/>
    <w:rsid w:val="00630197"/>
    <w:rsid w:val="006304E8"/>
    <w:rsid w:val="00630DF7"/>
    <w:rsid w:val="006312B6"/>
    <w:rsid w:val="00631E62"/>
    <w:rsid w:val="00632175"/>
    <w:rsid w:val="00632345"/>
    <w:rsid w:val="0063257F"/>
    <w:rsid w:val="006326F8"/>
    <w:rsid w:val="00632FA8"/>
    <w:rsid w:val="00633E81"/>
    <w:rsid w:val="0063432D"/>
    <w:rsid w:val="006356A3"/>
    <w:rsid w:val="006358E2"/>
    <w:rsid w:val="006359E6"/>
    <w:rsid w:val="00636211"/>
    <w:rsid w:val="0063632C"/>
    <w:rsid w:val="006369A8"/>
    <w:rsid w:val="00636D16"/>
    <w:rsid w:val="006376E4"/>
    <w:rsid w:val="00640431"/>
    <w:rsid w:val="006414A1"/>
    <w:rsid w:val="00641E2C"/>
    <w:rsid w:val="006439EA"/>
    <w:rsid w:val="00643B0D"/>
    <w:rsid w:val="00644437"/>
    <w:rsid w:val="0064461B"/>
    <w:rsid w:val="0064463E"/>
    <w:rsid w:val="006449ED"/>
    <w:rsid w:val="00644D9B"/>
    <w:rsid w:val="006457C8"/>
    <w:rsid w:val="00646231"/>
    <w:rsid w:val="0064664F"/>
    <w:rsid w:val="006467A5"/>
    <w:rsid w:val="006470A9"/>
    <w:rsid w:val="00647A1A"/>
    <w:rsid w:val="00647AB2"/>
    <w:rsid w:val="0065009D"/>
    <w:rsid w:val="00651013"/>
    <w:rsid w:val="006516F5"/>
    <w:rsid w:val="006532C2"/>
    <w:rsid w:val="00653927"/>
    <w:rsid w:val="00653DAC"/>
    <w:rsid w:val="006545DF"/>
    <w:rsid w:val="00655234"/>
    <w:rsid w:val="006554BB"/>
    <w:rsid w:val="00656116"/>
    <w:rsid w:val="00656405"/>
    <w:rsid w:val="00656AD6"/>
    <w:rsid w:val="00657561"/>
    <w:rsid w:val="00657BF5"/>
    <w:rsid w:val="00657D87"/>
    <w:rsid w:val="00657DA4"/>
    <w:rsid w:val="00661B00"/>
    <w:rsid w:val="0066230E"/>
    <w:rsid w:val="00662830"/>
    <w:rsid w:val="00662FCA"/>
    <w:rsid w:val="006636D3"/>
    <w:rsid w:val="006637CB"/>
    <w:rsid w:val="006639BD"/>
    <w:rsid w:val="006646AF"/>
    <w:rsid w:val="00664B50"/>
    <w:rsid w:val="00664E9B"/>
    <w:rsid w:val="00665BB5"/>
    <w:rsid w:val="0066670E"/>
    <w:rsid w:val="00666B45"/>
    <w:rsid w:val="00667164"/>
    <w:rsid w:val="006671B0"/>
    <w:rsid w:val="006679B3"/>
    <w:rsid w:val="00667FDC"/>
    <w:rsid w:val="00670088"/>
    <w:rsid w:val="006707C6"/>
    <w:rsid w:val="00671050"/>
    <w:rsid w:val="00671192"/>
    <w:rsid w:val="00671241"/>
    <w:rsid w:val="006714AE"/>
    <w:rsid w:val="00671B6F"/>
    <w:rsid w:val="00671E85"/>
    <w:rsid w:val="00672474"/>
    <w:rsid w:val="00672C18"/>
    <w:rsid w:val="00673425"/>
    <w:rsid w:val="006739A6"/>
    <w:rsid w:val="006742E9"/>
    <w:rsid w:val="00674742"/>
    <w:rsid w:val="00674761"/>
    <w:rsid w:val="00674CC7"/>
    <w:rsid w:val="00675AED"/>
    <w:rsid w:val="00676C78"/>
    <w:rsid w:val="00677335"/>
    <w:rsid w:val="00677F49"/>
    <w:rsid w:val="0068028E"/>
    <w:rsid w:val="006802B3"/>
    <w:rsid w:val="00680399"/>
    <w:rsid w:val="0068065B"/>
    <w:rsid w:val="006813CC"/>
    <w:rsid w:val="006818FE"/>
    <w:rsid w:val="006819FA"/>
    <w:rsid w:val="00682117"/>
    <w:rsid w:val="00682653"/>
    <w:rsid w:val="00682853"/>
    <w:rsid w:val="00682EF6"/>
    <w:rsid w:val="0068335A"/>
    <w:rsid w:val="00683C9F"/>
    <w:rsid w:val="006842C5"/>
    <w:rsid w:val="0068456F"/>
    <w:rsid w:val="006852B9"/>
    <w:rsid w:val="00685EBB"/>
    <w:rsid w:val="006861D8"/>
    <w:rsid w:val="00686247"/>
    <w:rsid w:val="00686BDB"/>
    <w:rsid w:val="00686FA5"/>
    <w:rsid w:val="0068704E"/>
    <w:rsid w:val="00687C26"/>
    <w:rsid w:val="00690793"/>
    <w:rsid w:val="00691776"/>
    <w:rsid w:val="00691BDE"/>
    <w:rsid w:val="00691FA2"/>
    <w:rsid w:val="00692886"/>
    <w:rsid w:val="00692F86"/>
    <w:rsid w:val="006939FF"/>
    <w:rsid w:val="00693E52"/>
    <w:rsid w:val="00694AA9"/>
    <w:rsid w:val="00694D66"/>
    <w:rsid w:val="00694EC5"/>
    <w:rsid w:val="006952D6"/>
    <w:rsid w:val="00695362"/>
    <w:rsid w:val="00695E43"/>
    <w:rsid w:val="00695E81"/>
    <w:rsid w:val="006961F8"/>
    <w:rsid w:val="0069650B"/>
    <w:rsid w:val="00696A3B"/>
    <w:rsid w:val="00696D05"/>
    <w:rsid w:val="006A00E7"/>
    <w:rsid w:val="006A0501"/>
    <w:rsid w:val="006A06BE"/>
    <w:rsid w:val="006A0861"/>
    <w:rsid w:val="006A0A24"/>
    <w:rsid w:val="006A0F53"/>
    <w:rsid w:val="006A0FB0"/>
    <w:rsid w:val="006A107D"/>
    <w:rsid w:val="006A11DC"/>
    <w:rsid w:val="006A14D4"/>
    <w:rsid w:val="006A1807"/>
    <w:rsid w:val="006A182E"/>
    <w:rsid w:val="006A1BEA"/>
    <w:rsid w:val="006A24C8"/>
    <w:rsid w:val="006A3018"/>
    <w:rsid w:val="006A3712"/>
    <w:rsid w:val="006A3F29"/>
    <w:rsid w:val="006A489A"/>
    <w:rsid w:val="006A4A57"/>
    <w:rsid w:val="006A4BFB"/>
    <w:rsid w:val="006A6099"/>
    <w:rsid w:val="006A6674"/>
    <w:rsid w:val="006A6DED"/>
    <w:rsid w:val="006A7019"/>
    <w:rsid w:val="006A7323"/>
    <w:rsid w:val="006A7696"/>
    <w:rsid w:val="006A7858"/>
    <w:rsid w:val="006B0AFB"/>
    <w:rsid w:val="006B184A"/>
    <w:rsid w:val="006B1B9D"/>
    <w:rsid w:val="006B1C1A"/>
    <w:rsid w:val="006B2C3F"/>
    <w:rsid w:val="006B2E38"/>
    <w:rsid w:val="006B2FF9"/>
    <w:rsid w:val="006B3D52"/>
    <w:rsid w:val="006B4171"/>
    <w:rsid w:val="006B46DB"/>
    <w:rsid w:val="006B4882"/>
    <w:rsid w:val="006B4EEB"/>
    <w:rsid w:val="006B5029"/>
    <w:rsid w:val="006B5B6D"/>
    <w:rsid w:val="006B5CBD"/>
    <w:rsid w:val="006B5D92"/>
    <w:rsid w:val="006B6F6A"/>
    <w:rsid w:val="006B7462"/>
    <w:rsid w:val="006B79B7"/>
    <w:rsid w:val="006B7CAF"/>
    <w:rsid w:val="006C126D"/>
    <w:rsid w:val="006C145C"/>
    <w:rsid w:val="006C1ACF"/>
    <w:rsid w:val="006C1EB9"/>
    <w:rsid w:val="006C33CD"/>
    <w:rsid w:val="006C38EF"/>
    <w:rsid w:val="006C5444"/>
    <w:rsid w:val="006C54CC"/>
    <w:rsid w:val="006C56D6"/>
    <w:rsid w:val="006C5FD7"/>
    <w:rsid w:val="006C6635"/>
    <w:rsid w:val="006C6658"/>
    <w:rsid w:val="006C67FD"/>
    <w:rsid w:val="006C6DEB"/>
    <w:rsid w:val="006C719D"/>
    <w:rsid w:val="006C743E"/>
    <w:rsid w:val="006D073B"/>
    <w:rsid w:val="006D0790"/>
    <w:rsid w:val="006D0B3A"/>
    <w:rsid w:val="006D0BDE"/>
    <w:rsid w:val="006D0D4C"/>
    <w:rsid w:val="006D117F"/>
    <w:rsid w:val="006D1325"/>
    <w:rsid w:val="006D1E43"/>
    <w:rsid w:val="006D204B"/>
    <w:rsid w:val="006D258C"/>
    <w:rsid w:val="006D2681"/>
    <w:rsid w:val="006D2B56"/>
    <w:rsid w:val="006D2EC6"/>
    <w:rsid w:val="006D327C"/>
    <w:rsid w:val="006D35A2"/>
    <w:rsid w:val="006D3A70"/>
    <w:rsid w:val="006D400E"/>
    <w:rsid w:val="006D4449"/>
    <w:rsid w:val="006D4B9A"/>
    <w:rsid w:val="006D51E2"/>
    <w:rsid w:val="006D51E7"/>
    <w:rsid w:val="006D5738"/>
    <w:rsid w:val="006D6042"/>
    <w:rsid w:val="006D6915"/>
    <w:rsid w:val="006D6E47"/>
    <w:rsid w:val="006D6F3D"/>
    <w:rsid w:val="006D772F"/>
    <w:rsid w:val="006D7ACF"/>
    <w:rsid w:val="006D7AE3"/>
    <w:rsid w:val="006D7B38"/>
    <w:rsid w:val="006E0073"/>
    <w:rsid w:val="006E01A8"/>
    <w:rsid w:val="006E01F3"/>
    <w:rsid w:val="006E0B17"/>
    <w:rsid w:val="006E0C14"/>
    <w:rsid w:val="006E15B2"/>
    <w:rsid w:val="006E1AB3"/>
    <w:rsid w:val="006E1BD4"/>
    <w:rsid w:val="006E2633"/>
    <w:rsid w:val="006E344B"/>
    <w:rsid w:val="006E349F"/>
    <w:rsid w:val="006E3C98"/>
    <w:rsid w:val="006E4515"/>
    <w:rsid w:val="006E457B"/>
    <w:rsid w:val="006E47BA"/>
    <w:rsid w:val="006E5409"/>
    <w:rsid w:val="006E587F"/>
    <w:rsid w:val="006E60E0"/>
    <w:rsid w:val="006E618C"/>
    <w:rsid w:val="006E61A4"/>
    <w:rsid w:val="006E6BA2"/>
    <w:rsid w:val="006E6BF6"/>
    <w:rsid w:val="006E6DA2"/>
    <w:rsid w:val="006E7EEC"/>
    <w:rsid w:val="006F0299"/>
    <w:rsid w:val="006F0A8B"/>
    <w:rsid w:val="006F0C5E"/>
    <w:rsid w:val="006F15A6"/>
    <w:rsid w:val="006F16AA"/>
    <w:rsid w:val="006F1F19"/>
    <w:rsid w:val="006F201B"/>
    <w:rsid w:val="006F21A8"/>
    <w:rsid w:val="006F26F9"/>
    <w:rsid w:val="006F28CE"/>
    <w:rsid w:val="006F2AEF"/>
    <w:rsid w:val="006F4A25"/>
    <w:rsid w:val="006F4CAA"/>
    <w:rsid w:val="006F530D"/>
    <w:rsid w:val="006F53D8"/>
    <w:rsid w:val="006F56E5"/>
    <w:rsid w:val="006F5A33"/>
    <w:rsid w:val="006F5AE5"/>
    <w:rsid w:val="006F5CA3"/>
    <w:rsid w:val="006F67E2"/>
    <w:rsid w:val="006F68CF"/>
    <w:rsid w:val="006F6A6E"/>
    <w:rsid w:val="006F7311"/>
    <w:rsid w:val="00700183"/>
    <w:rsid w:val="00701270"/>
    <w:rsid w:val="00701A0D"/>
    <w:rsid w:val="00701A81"/>
    <w:rsid w:val="00701D34"/>
    <w:rsid w:val="0070353E"/>
    <w:rsid w:val="00703795"/>
    <w:rsid w:val="007037C3"/>
    <w:rsid w:val="007038F0"/>
    <w:rsid w:val="00703E5D"/>
    <w:rsid w:val="00704297"/>
    <w:rsid w:val="007042D9"/>
    <w:rsid w:val="007045BA"/>
    <w:rsid w:val="0070460F"/>
    <w:rsid w:val="00704DEF"/>
    <w:rsid w:val="00704EE8"/>
    <w:rsid w:val="007050B4"/>
    <w:rsid w:val="00705807"/>
    <w:rsid w:val="0070598E"/>
    <w:rsid w:val="007060F8"/>
    <w:rsid w:val="0070632F"/>
    <w:rsid w:val="0070633A"/>
    <w:rsid w:val="0070655D"/>
    <w:rsid w:val="007066A1"/>
    <w:rsid w:val="00706E2D"/>
    <w:rsid w:val="00707F70"/>
    <w:rsid w:val="00710FC0"/>
    <w:rsid w:val="00711962"/>
    <w:rsid w:val="0071204F"/>
    <w:rsid w:val="007126FC"/>
    <w:rsid w:val="00712ABE"/>
    <w:rsid w:val="00712D39"/>
    <w:rsid w:val="0071310E"/>
    <w:rsid w:val="0071342E"/>
    <w:rsid w:val="00713819"/>
    <w:rsid w:val="00714FD8"/>
    <w:rsid w:val="00715A29"/>
    <w:rsid w:val="00716457"/>
    <w:rsid w:val="007164CD"/>
    <w:rsid w:val="007165EA"/>
    <w:rsid w:val="00716706"/>
    <w:rsid w:val="007168F0"/>
    <w:rsid w:val="0071717C"/>
    <w:rsid w:val="00717B28"/>
    <w:rsid w:val="00717CD6"/>
    <w:rsid w:val="007207F3"/>
    <w:rsid w:val="0072088F"/>
    <w:rsid w:val="007208C8"/>
    <w:rsid w:val="00720BA1"/>
    <w:rsid w:val="00720C16"/>
    <w:rsid w:val="00720D12"/>
    <w:rsid w:val="00720FD1"/>
    <w:rsid w:val="00721B01"/>
    <w:rsid w:val="00721C52"/>
    <w:rsid w:val="007220F7"/>
    <w:rsid w:val="00722403"/>
    <w:rsid w:val="00723158"/>
    <w:rsid w:val="00723278"/>
    <w:rsid w:val="007235E4"/>
    <w:rsid w:val="00723AB5"/>
    <w:rsid w:val="00724945"/>
    <w:rsid w:val="0072510C"/>
    <w:rsid w:val="00725275"/>
    <w:rsid w:val="00725789"/>
    <w:rsid w:val="007259CB"/>
    <w:rsid w:val="00725DBF"/>
    <w:rsid w:val="0072680E"/>
    <w:rsid w:val="00726CE7"/>
    <w:rsid w:val="00727045"/>
    <w:rsid w:val="007276C3"/>
    <w:rsid w:val="007278EB"/>
    <w:rsid w:val="0073089A"/>
    <w:rsid w:val="00730CCB"/>
    <w:rsid w:val="00731174"/>
    <w:rsid w:val="0073132C"/>
    <w:rsid w:val="00731B46"/>
    <w:rsid w:val="00731DF0"/>
    <w:rsid w:val="00732340"/>
    <w:rsid w:val="007337A8"/>
    <w:rsid w:val="00733EDD"/>
    <w:rsid w:val="0073421F"/>
    <w:rsid w:val="00734454"/>
    <w:rsid w:val="007344D7"/>
    <w:rsid w:val="00734C88"/>
    <w:rsid w:val="00734CC8"/>
    <w:rsid w:val="00735892"/>
    <w:rsid w:val="00735AB6"/>
    <w:rsid w:val="00735FD5"/>
    <w:rsid w:val="0073721E"/>
    <w:rsid w:val="00737BB2"/>
    <w:rsid w:val="00737DC8"/>
    <w:rsid w:val="0074053C"/>
    <w:rsid w:val="00740697"/>
    <w:rsid w:val="0074076C"/>
    <w:rsid w:val="007412D1"/>
    <w:rsid w:val="00741745"/>
    <w:rsid w:val="0074174D"/>
    <w:rsid w:val="00741CA1"/>
    <w:rsid w:val="00741E1E"/>
    <w:rsid w:val="00741F69"/>
    <w:rsid w:val="007423E3"/>
    <w:rsid w:val="00742571"/>
    <w:rsid w:val="00742A3E"/>
    <w:rsid w:val="00742C8F"/>
    <w:rsid w:val="00743B16"/>
    <w:rsid w:val="00743CCB"/>
    <w:rsid w:val="00744241"/>
    <w:rsid w:val="00744CB0"/>
    <w:rsid w:val="00744F36"/>
    <w:rsid w:val="00745328"/>
    <w:rsid w:val="00745448"/>
    <w:rsid w:val="00745737"/>
    <w:rsid w:val="00745832"/>
    <w:rsid w:val="0074641D"/>
    <w:rsid w:val="00746664"/>
    <w:rsid w:val="00746B7E"/>
    <w:rsid w:val="00747467"/>
    <w:rsid w:val="007474DF"/>
    <w:rsid w:val="0074768B"/>
    <w:rsid w:val="00747B24"/>
    <w:rsid w:val="007502EF"/>
    <w:rsid w:val="0075076C"/>
    <w:rsid w:val="007516B6"/>
    <w:rsid w:val="00751A55"/>
    <w:rsid w:val="00751C1C"/>
    <w:rsid w:val="00751D0A"/>
    <w:rsid w:val="00752055"/>
    <w:rsid w:val="0075293F"/>
    <w:rsid w:val="00752C26"/>
    <w:rsid w:val="0075390A"/>
    <w:rsid w:val="00754956"/>
    <w:rsid w:val="0075549A"/>
    <w:rsid w:val="007562B4"/>
    <w:rsid w:val="00756676"/>
    <w:rsid w:val="007567DD"/>
    <w:rsid w:val="00756EC9"/>
    <w:rsid w:val="00757038"/>
    <w:rsid w:val="00760139"/>
    <w:rsid w:val="007609A2"/>
    <w:rsid w:val="00760C44"/>
    <w:rsid w:val="00760FE8"/>
    <w:rsid w:val="007612A7"/>
    <w:rsid w:val="007615E9"/>
    <w:rsid w:val="0076189F"/>
    <w:rsid w:val="007618A1"/>
    <w:rsid w:val="00761927"/>
    <w:rsid w:val="00761A69"/>
    <w:rsid w:val="0076224A"/>
    <w:rsid w:val="007625D3"/>
    <w:rsid w:val="007629CA"/>
    <w:rsid w:val="00763105"/>
    <w:rsid w:val="007636AD"/>
    <w:rsid w:val="007647A1"/>
    <w:rsid w:val="0076506A"/>
    <w:rsid w:val="00765B6D"/>
    <w:rsid w:val="00765C2C"/>
    <w:rsid w:val="00765DA4"/>
    <w:rsid w:val="00766E95"/>
    <w:rsid w:val="007670AD"/>
    <w:rsid w:val="00767B9D"/>
    <w:rsid w:val="00767EC1"/>
    <w:rsid w:val="0077032E"/>
    <w:rsid w:val="00770C32"/>
    <w:rsid w:val="00770D3E"/>
    <w:rsid w:val="00771981"/>
    <w:rsid w:val="00771AB5"/>
    <w:rsid w:val="007738BF"/>
    <w:rsid w:val="00773FFC"/>
    <w:rsid w:val="007741B6"/>
    <w:rsid w:val="007744DD"/>
    <w:rsid w:val="0077558E"/>
    <w:rsid w:val="00776D5E"/>
    <w:rsid w:val="007779AE"/>
    <w:rsid w:val="00780023"/>
    <w:rsid w:val="007800E5"/>
    <w:rsid w:val="007802BE"/>
    <w:rsid w:val="007805DF"/>
    <w:rsid w:val="00780715"/>
    <w:rsid w:val="00780A2F"/>
    <w:rsid w:val="00780ECA"/>
    <w:rsid w:val="00781418"/>
    <w:rsid w:val="00781566"/>
    <w:rsid w:val="00782259"/>
    <w:rsid w:val="007828C3"/>
    <w:rsid w:val="00782B05"/>
    <w:rsid w:val="007833F5"/>
    <w:rsid w:val="00783970"/>
    <w:rsid w:val="00783D61"/>
    <w:rsid w:val="00783F99"/>
    <w:rsid w:val="00784699"/>
    <w:rsid w:val="007847C0"/>
    <w:rsid w:val="00784CD5"/>
    <w:rsid w:val="0078516D"/>
    <w:rsid w:val="00785650"/>
    <w:rsid w:val="00785D88"/>
    <w:rsid w:val="00785DD6"/>
    <w:rsid w:val="007861F3"/>
    <w:rsid w:val="007863D4"/>
    <w:rsid w:val="0078664F"/>
    <w:rsid w:val="00786790"/>
    <w:rsid w:val="007869C1"/>
    <w:rsid w:val="00787379"/>
    <w:rsid w:val="00787524"/>
    <w:rsid w:val="007901F9"/>
    <w:rsid w:val="00790319"/>
    <w:rsid w:val="007905F2"/>
    <w:rsid w:val="00790A3C"/>
    <w:rsid w:val="00790ABE"/>
    <w:rsid w:val="00790D71"/>
    <w:rsid w:val="00790DF5"/>
    <w:rsid w:val="007910E8"/>
    <w:rsid w:val="00791474"/>
    <w:rsid w:val="00791561"/>
    <w:rsid w:val="00791934"/>
    <w:rsid w:val="00792A26"/>
    <w:rsid w:val="007938A8"/>
    <w:rsid w:val="00793CC9"/>
    <w:rsid w:val="00794FFF"/>
    <w:rsid w:val="00795058"/>
    <w:rsid w:val="0079507B"/>
    <w:rsid w:val="007954B3"/>
    <w:rsid w:val="007958D4"/>
    <w:rsid w:val="00795DA3"/>
    <w:rsid w:val="0079678D"/>
    <w:rsid w:val="00796AA9"/>
    <w:rsid w:val="00796C1E"/>
    <w:rsid w:val="00796E85"/>
    <w:rsid w:val="00796E91"/>
    <w:rsid w:val="007974B9"/>
    <w:rsid w:val="00797E75"/>
    <w:rsid w:val="00797F77"/>
    <w:rsid w:val="007A0800"/>
    <w:rsid w:val="007A153D"/>
    <w:rsid w:val="007A1C7A"/>
    <w:rsid w:val="007A1E0E"/>
    <w:rsid w:val="007A2C8A"/>
    <w:rsid w:val="007A32E6"/>
    <w:rsid w:val="007A3991"/>
    <w:rsid w:val="007A3A29"/>
    <w:rsid w:val="007A499C"/>
    <w:rsid w:val="007A4B88"/>
    <w:rsid w:val="007A4EE3"/>
    <w:rsid w:val="007A4FBA"/>
    <w:rsid w:val="007A50C9"/>
    <w:rsid w:val="007A574F"/>
    <w:rsid w:val="007A5E99"/>
    <w:rsid w:val="007A6008"/>
    <w:rsid w:val="007A6463"/>
    <w:rsid w:val="007A69BF"/>
    <w:rsid w:val="007A6DB3"/>
    <w:rsid w:val="007A710B"/>
    <w:rsid w:val="007A7839"/>
    <w:rsid w:val="007A7B48"/>
    <w:rsid w:val="007A7C4F"/>
    <w:rsid w:val="007A7D62"/>
    <w:rsid w:val="007B0453"/>
    <w:rsid w:val="007B0713"/>
    <w:rsid w:val="007B0ED0"/>
    <w:rsid w:val="007B0FFA"/>
    <w:rsid w:val="007B1896"/>
    <w:rsid w:val="007B2E6F"/>
    <w:rsid w:val="007B2F9A"/>
    <w:rsid w:val="007B4285"/>
    <w:rsid w:val="007B481D"/>
    <w:rsid w:val="007B4B63"/>
    <w:rsid w:val="007B4EE8"/>
    <w:rsid w:val="007B54AB"/>
    <w:rsid w:val="007B5720"/>
    <w:rsid w:val="007B5A92"/>
    <w:rsid w:val="007B6714"/>
    <w:rsid w:val="007B6781"/>
    <w:rsid w:val="007B6ADF"/>
    <w:rsid w:val="007B71D7"/>
    <w:rsid w:val="007B782F"/>
    <w:rsid w:val="007B79A0"/>
    <w:rsid w:val="007C01E8"/>
    <w:rsid w:val="007C0571"/>
    <w:rsid w:val="007C0C7C"/>
    <w:rsid w:val="007C0E4E"/>
    <w:rsid w:val="007C164C"/>
    <w:rsid w:val="007C190A"/>
    <w:rsid w:val="007C205D"/>
    <w:rsid w:val="007C3563"/>
    <w:rsid w:val="007C36D0"/>
    <w:rsid w:val="007C38DC"/>
    <w:rsid w:val="007C3D50"/>
    <w:rsid w:val="007C4108"/>
    <w:rsid w:val="007C4BF1"/>
    <w:rsid w:val="007C58D2"/>
    <w:rsid w:val="007C6099"/>
    <w:rsid w:val="007C60F8"/>
    <w:rsid w:val="007C6799"/>
    <w:rsid w:val="007C6AE5"/>
    <w:rsid w:val="007C6EB0"/>
    <w:rsid w:val="007C734A"/>
    <w:rsid w:val="007D0142"/>
    <w:rsid w:val="007D0A84"/>
    <w:rsid w:val="007D0C80"/>
    <w:rsid w:val="007D1224"/>
    <w:rsid w:val="007D12D3"/>
    <w:rsid w:val="007D15C4"/>
    <w:rsid w:val="007D25D4"/>
    <w:rsid w:val="007D2900"/>
    <w:rsid w:val="007D2C4E"/>
    <w:rsid w:val="007D2C9C"/>
    <w:rsid w:val="007D2E50"/>
    <w:rsid w:val="007D3203"/>
    <w:rsid w:val="007D3288"/>
    <w:rsid w:val="007D37AF"/>
    <w:rsid w:val="007D3A4B"/>
    <w:rsid w:val="007D3E94"/>
    <w:rsid w:val="007D4582"/>
    <w:rsid w:val="007D47E3"/>
    <w:rsid w:val="007D4B37"/>
    <w:rsid w:val="007D53DC"/>
    <w:rsid w:val="007D5813"/>
    <w:rsid w:val="007D5A80"/>
    <w:rsid w:val="007D5D18"/>
    <w:rsid w:val="007D6D17"/>
    <w:rsid w:val="007D6E44"/>
    <w:rsid w:val="007D7E1E"/>
    <w:rsid w:val="007E0505"/>
    <w:rsid w:val="007E0A5D"/>
    <w:rsid w:val="007E158E"/>
    <w:rsid w:val="007E1A4B"/>
    <w:rsid w:val="007E1E63"/>
    <w:rsid w:val="007E1FC6"/>
    <w:rsid w:val="007E236D"/>
    <w:rsid w:val="007E28B3"/>
    <w:rsid w:val="007E29B1"/>
    <w:rsid w:val="007E2CF4"/>
    <w:rsid w:val="007E3148"/>
    <w:rsid w:val="007E345C"/>
    <w:rsid w:val="007E38DF"/>
    <w:rsid w:val="007E3C45"/>
    <w:rsid w:val="007E3E50"/>
    <w:rsid w:val="007E4167"/>
    <w:rsid w:val="007E43F5"/>
    <w:rsid w:val="007E4464"/>
    <w:rsid w:val="007E5B41"/>
    <w:rsid w:val="007E6043"/>
    <w:rsid w:val="007E617A"/>
    <w:rsid w:val="007E63A0"/>
    <w:rsid w:val="007E69C8"/>
    <w:rsid w:val="007E6C9C"/>
    <w:rsid w:val="007E6DEF"/>
    <w:rsid w:val="007E73E9"/>
    <w:rsid w:val="007F09D7"/>
    <w:rsid w:val="007F1016"/>
    <w:rsid w:val="007F12B2"/>
    <w:rsid w:val="007F233F"/>
    <w:rsid w:val="007F2BCD"/>
    <w:rsid w:val="007F3787"/>
    <w:rsid w:val="007F3804"/>
    <w:rsid w:val="007F3C7C"/>
    <w:rsid w:val="007F3FD0"/>
    <w:rsid w:val="007F4664"/>
    <w:rsid w:val="007F4762"/>
    <w:rsid w:val="007F4772"/>
    <w:rsid w:val="007F4A5A"/>
    <w:rsid w:val="007F4EB8"/>
    <w:rsid w:val="007F51D7"/>
    <w:rsid w:val="007F51EC"/>
    <w:rsid w:val="007F5219"/>
    <w:rsid w:val="007F556E"/>
    <w:rsid w:val="007F55F9"/>
    <w:rsid w:val="007F58E6"/>
    <w:rsid w:val="007F5D19"/>
    <w:rsid w:val="007F5D81"/>
    <w:rsid w:val="007F61D6"/>
    <w:rsid w:val="007F66DC"/>
    <w:rsid w:val="007F67B9"/>
    <w:rsid w:val="007F6AA5"/>
    <w:rsid w:val="007F6BE9"/>
    <w:rsid w:val="007F704A"/>
    <w:rsid w:val="007F704D"/>
    <w:rsid w:val="007F728A"/>
    <w:rsid w:val="007F7D65"/>
    <w:rsid w:val="0080030F"/>
    <w:rsid w:val="00800A30"/>
    <w:rsid w:val="00801059"/>
    <w:rsid w:val="008015B2"/>
    <w:rsid w:val="008018B0"/>
    <w:rsid w:val="008019F4"/>
    <w:rsid w:val="00802670"/>
    <w:rsid w:val="00802CF7"/>
    <w:rsid w:val="00802FE9"/>
    <w:rsid w:val="008035F0"/>
    <w:rsid w:val="00804094"/>
    <w:rsid w:val="00804960"/>
    <w:rsid w:val="00805638"/>
    <w:rsid w:val="008059DD"/>
    <w:rsid w:val="00805A3A"/>
    <w:rsid w:val="00805C18"/>
    <w:rsid w:val="00805F65"/>
    <w:rsid w:val="00806195"/>
    <w:rsid w:val="00806964"/>
    <w:rsid w:val="0080741F"/>
    <w:rsid w:val="00807F17"/>
    <w:rsid w:val="0081013E"/>
    <w:rsid w:val="008109CC"/>
    <w:rsid w:val="00810F28"/>
    <w:rsid w:val="0081101D"/>
    <w:rsid w:val="00812932"/>
    <w:rsid w:val="00812DA2"/>
    <w:rsid w:val="00813240"/>
    <w:rsid w:val="00813F24"/>
    <w:rsid w:val="008146E7"/>
    <w:rsid w:val="008148E1"/>
    <w:rsid w:val="008152AE"/>
    <w:rsid w:val="008157AD"/>
    <w:rsid w:val="00815E3E"/>
    <w:rsid w:val="00816437"/>
    <w:rsid w:val="00816733"/>
    <w:rsid w:val="00816CE4"/>
    <w:rsid w:val="0081719B"/>
    <w:rsid w:val="008171DC"/>
    <w:rsid w:val="00817583"/>
    <w:rsid w:val="00817CEB"/>
    <w:rsid w:val="00820874"/>
    <w:rsid w:val="00821232"/>
    <w:rsid w:val="00821370"/>
    <w:rsid w:val="008215B1"/>
    <w:rsid w:val="0082190C"/>
    <w:rsid w:val="008219FA"/>
    <w:rsid w:val="00821F0A"/>
    <w:rsid w:val="00822288"/>
    <w:rsid w:val="0082247C"/>
    <w:rsid w:val="00822D0D"/>
    <w:rsid w:val="00822F6B"/>
    <w:rsid w:val="0082350C"/>
    <w:rsid w:val="0082426D"/>
    <w:rsid w:val="0082465A"/>
    <w:rsid w:val="00824EAD"/>
    <w:rsid w:val="008266E5"/>
    <w:rsid w:val="00826AC2"/>
    <w:rsid w:val="00826BFF"/>
    <w:rsid w:val="00826D5C"/>
    <w:rsid w:val="00826E59"/>
    <w:rsid w:val="0082742B"/>
    <w:rsid w:val="0082756E"/>
    <w:rsid w:val="00827CB5"/>
    <w:rsid w:val="00830035"/>
    <w:rsid w:val="00830397"/>
    <w:rsid w:val="00831107"/>
    <w:rsid w:val="0083111C"/>
    <w:rsid w:val="0083166F"/>
    <w:rsid w:val="008338D1"/>
    <w:rsid w:val="00833981"/>
    <w:rsid w:val="00833E4B"/>
    <w:rsid w:val="0083556C"/>
    <w:rsid w:val="008356CD"/>
    <w:rsid w:val="008358E0"/>
    <w:rsid w:val="00835B6E"/>
    <w:rsid w:val="00835CB2"/>
    <w:rsid w:val="00836946"/>
    <w:rsid w:val="00836A4B"/>
    <w:rsid w:val="00836D76"/>
    <w:rsid w:val="00837329"/>
    <w:rsid w:val="00840B3E"/>
    <w:rsid w:val="00840DDC"/>
    <w:rsid w:val="008412AD"/>
    <w:rsid w:val="008418A2"/>
    <w:rsid w:val="00841BE9"/>
    <w:rsid w:val="00841EDB"/>
    <w:rsid w:val="00842864"/>
    <w:rsid w:val="0084352B"/>
    <w:rsid w:val="00843644"/>
    <w:rsid w:val="00843E8B"/>
    <w:rsid w:val="00844B27"/>
    <w:rsid w:val="00845DB7"/>
    <w:rsid w:val="00845DEF"/>
    <w:rsid w:val="00845F54"/>
    <w:rsid w:val="0084607B"/>
    <w:rsid w:val="008463D7"/>
    <w:rsid w:val="0084675F"/>
    <w:rsid w:val="00846FB7"/>
    <w:rsid w:val="008476C6"/>
    <w:rsid w:val="00847705"/>
    <w:rsid w:val="00850501"/>
    <w:rsid w:val="00850602"/>
    <w:rsid w:val="00850984"/>
    <w:rsid w:val="00850E01"/>
    <w:rsid w:val="0085104C"/>
    <w:rsid w:val="00851610"/>
    <w:rsid w:val="00851AB7"/>
    <w:rsid w:val="00852652"/>
    <w:rsid w:val="00853356"/>
    <w:rsid w:val="0085345B"/>
    <w:rsid w:val="008536FB"/>
    <w:rsid w:val="00854689"/>
    <w:rsid w:val="00854D8E"/>
    <w:rsid w:val="00855263"/>
    <w:rsid w:val="00855341"/>
    <w:rsid w:val="00856943"/>
    <w:rsid w:val="00856D80"/>
    <w:rsid w:val="0085705A"/>
    <w:rsid w:val="008574F9"/>
    <w:rsid w:val="00857DE7"/>
    <w:rsid w:val="00860851"/>
    <w:rsid w:val="008608E4"/>
    <w:rsid w:val="00861B58"/>
    <w:rsid w:val="00861E67"/>
    <w:rsid w:val="008623EC"/>
    <w:rsid w:val="008627DA"/>
    <w:rsid w:val="0086309E"/>
    <w:rsid w:val="008638C9"/>
    <w:rsid w:val="00863BD6"/>
    <w:rsid w:val="008640CE"/>
    <w:rsid w:val="00864272"/>
    <w:rsid w:val="00864519"/>
    <w:rsid w:val="00864A29"/>
    <w:rsid w:val="0086553A"/>
    <w:rsid w:val="00865757"/>
    <w:rsid w:val="00865DA4"/>
    <w:rsid w:val="00865F4B"/>
    <w:rsid w:val="00866669"/>
    <w:rsid w:val="00866A3E"/>
    <w:rsid w:val="008670E4"/>
    <w:rsid w:val="0086721B"/>
    <w:rsid w:val="008672DE"/>
    <w:rsid w:val="00867E51"/>
    <w:rsid w:val="00870619"/>
    <w:rsid w:val="00870D3A"/>
    <w:rsid w:val="0087169D"/>
    <w:rsid w:val="00871EB0"/>
    <w:rsid w:val="008721B4"/>
    <w:rsid w:val="00872213"/>
    <w:rsid w:val="008727C0"/>
    <w:rsid w:val="00872E73"/>
    <w:rsid w:val="0087343F"/>
    <w:rsid w:val="008740E1"/>
    <w:rsid w:val="008741EF"/>
    <w:rsid w:val="00874859"/>
    <w:rsid w:val="008748A7"/>
    <w:rsid w:val="00874B82"/>
    <w:rsid w:val="00874EAE"/>
    <w:rsid w:val="0087570F"/>
    <w:rsid w:val="008757E2"/>
    <w:rsid w:val="00875B80"/>
    <w:rsid w:val="00875D3E"/>
    <w:rsid w:val="00876DBA"/>
    <w:rsid w:val="008777D1"/>
    <w:rsid w:val="008802D1"/>
    <w:rsid w:val="00880887"/>
    <w:rsid w:val="00880B85"/>
    <w:rsid w:val="00880BFC"/>
    <w:rsid w:val="00880E3C"/>
    <w:rsid w:val="00881155"/>
    <w:rsid w:val="0088145A"/>
    <w:rsid w:val="008814F0"/>
    <w:rsid w:val="00881A20"/>
    <w:rsid w:val="0088207D"/>
    <w:rsid w:val="00883A90"/>
    <w:rsid w:val="008843C3"/>
    <w:rsid w:val="008844C5"/>
    <w:rsid w:val="00884972"/>
    <w:rsid w:val="00884E31"/>
    <w:rsid w:val="008851BB"/>
    <w:rsid w:val="0088608B"/>
    <w:rsid w:val="00886532"/>
    <w:rsid w:val="00886AF1"/>
    <w:rsid w:val="00886D70"/>
    <w:rsid w:val="00887DC0"/>
    <w:rsid w:val="00890112"/>
    <w:rsid w:val="00890597"/>
    <w:rsid w:val="00890F6B"/>
    <w:rsid w:val="00891080"/>
    <w:rsid w:val="008910D5"/>
    <w:rsid w:val="00891D99"/>
    <w:rsid w:val="0089297B"/>
    <w:rsid w:val="00892C91"/>
    <w:rsid w:val="00892EC3"/>
    <w:rsid w:val="008931E9"/>
    <w:rsid w:val="008932C9"/>
    <w:rsid w:val="0089394E"/>
    <w:rsid w:val="00893B76"/>
    <w:rsid w:val="00893D4D"/>
    <w:rsid w:val="008946DA"/>
    <w:rsid w:val="0089489A"/>
    <w:rsid w:val="00894C9A"/>
    <w:rsid w:val="00894DF8"/>
    <w:rsid w:val="00895BCD"/>
    <w:rsid w:val="00895C2F"/>
    <w:rsid w:val="00895DDC"/>
    <w:rsid w:val="008967B5"/>
    <w:rsid w:val="00896E62"/>
    <w:rsid w:val="00896EED"/>
    <w:rsid w:val="0089757B"/>
    <w:rsid w:val="00897DCE"/>
    <w:rsid w:val="008A10E8"/>
    <w:rsid w:val="008A1581"/>
    <w:rsid w:val="008A1852"/>
    <w:rsid w:val="008A2927"/>
    <w:rsid w:val="008A2D21"/>
    <w:rsid w:val="008A2F39"/>
    <w:rsid w:val="008A308F"/>
    <w:rsid w:val="008A30EE"/>
    <w:rsid w:val="008A316E"/>
    <w:rsid w:val="008A36A8"/>
    <w:rsid w:val="008A38A6"/>
    <w:rsid w:val="008A3AA7"/>
    <w:rsid w:val="008A4302"/>
    <w:rsid w:val="008A4337"/>
    <w:rsid w:val="008A4629"/>
    <w:rsid w:val="008A4769"/>
    <w:rsid w:val="008A4A8C"/>
    <w:rsid w:val="008A4ED6"/>
    <w:rsid w:val="008A59EC"/>
    <w:rsid w:val="008A66B4"/>
    <w:rsid w:val="008A6B32"/>
    <w:rsid w:val="008A6CB6"/>
    <w:rsid w:val="008A6D72"/>
    <w:rsid w:val="008A6E94"/>
    <w:rsid w:val="008A7575"/>
    <w:rsid w:val="008A76E4"/>
    <w:rsid w:val="008A7EC6"/>
    <w:rsid w:val="008B0387"/>
    <w:rsid w:val="008B0B40"/>
    <w:rsid w:val="008B0DBB"/>
    <w:rsid w:val="008B106B"/>
    <w:rsid w:val="008B13E7"/>
    <w:rsid w:val="008B165F"/>
    <w:rsid w:val="008B20BA"/>
    <w:rsid w:val="008B325B"/>
    <w:rsid w:val="008B325D"/>
    <w:rsid w:val="008B3CE4"/>
    <w:rsid w:val="008B40A5"/>
    <w:rsid w:val="008B41AD"/>
    <w:rsid w:val="008B4348"/>
    <w:rsid w:val="008B450A"/>
    <w:rsid w:val="008B45CA"/>
    <w:rsid w:val="008B4C56"/>
    <w:rsid w:val="008B4D61"/>
    <w:rsid w:val="008B4F9F"/>
    <w:rsid w:val="008B5607"/>
    <w:rsid w:val="008B564F"/>
    <w:rsid w:val="008B5A2A"/>
    <w:rsid w:val="008B5B30"/>
    <w:rsid w:val="008B5B75"/>
    <w:rsid w:val="008B6844"/>
    <w:rsid w:val="008B6C41"/>
    <w:rsid w:val="008B74A8"/>
    <w:rsid w:val="008B7A7F"/>
    <w:rsid w:val="008C032F"/>
    <w:rsid w:val="008C047F"/>
    <w:rsid w:val="008C1CB2"/>
    <w:rsid w:val="008C1E2E"/>
    <w:rsid w:val="008C26DB"/>
    <w:rsid w:val="008C279A"/>
    <w:rsid w:val="008C4876"/>
    <w:rsid w:val="008C4C59"/>
    <w:rsid w:val="008C59F9"/>
    <w:rsid w:val="008C5ECA"/>
    <w:rsid w:val="008C6390"/>
    <w:rsid w:val="008C6984"/>
    <w:rsid w:val="008C6DCF"/>
    <w:rsid w:val="008C6F85"/>
    <w:rsid w:val="008C704F"/>
    <w:rsid w:val="008C7FA0"/>
    <w:rsid w:val="008D03C3"/>
    <w:rsid w:val="008D06E9"/>
    <w:rsid w:val="008D077D"/>
    <w:rsid w:val="008D0AF7"/>
    <w:rsid w:val="008D1001"/>
    <w:rsid w:val="008D1949"/>
    <w:rsid w:val="008D1BD1"/>
    <w:rsid w:val="008D289E"/>
    <w:rsid w:val="008D29B5"/>
    <w:rsid w:val="008D2C65"/>
    <w:rsid w:val="008D2C74"/>
    <w:rsid w:val="008D3EEB"/>
    <w:rsid w:val="008D3FA8"/>
    <w:rsid w:val="008D4254"/>
    <w:rsid w:val="008D4B21"/>
    <w:rsid w:val="008D5B3C"/>
    <w:rsid w:val="008D5EB6"/>
    <w:rsid w:val="008D61DC"/>
    <w:rsid w:val="008D6369"/>
    <w:rsid w:val="008D67F2"/>
    <w:rsid w:val="008D6BE6"/>
    <w:rsid w:val="008D6C1F"/>
    <w:rsid w:val="008D6EBA"/>
    <w:rsid w:val="008D76A8"/>
    <w:rsid w:val="008D7DF3"/>
    <w:rsid w:val="008E003F"/>
    <w:rsid w:val="008E0E1A"/>
    <w:rsid w:val="008E2184"/>
    <w:rsid w:val="008E2754"/>
    <w:rsid w:val="008E2A3F"/>
    <w:rsid w:val="008E2AFA"/>
    <w:rsid w:val="008E2FFD"/>
    <w:rsid w:val="008E3454"/>
    <w:rsid w:val="008E359A"/>
    <w:rsid w:val="008E3923"/>
    <w:rsid w:val="008E39AA"/>
    <w:rsid w:val="008E3B36"/>
    <w:rsid w:val="008E3C03"/>
    <w:rsid w:val="008E3E8E"/>
    <w:rsid w:val="008E4107"/>
    <w:rsid w:val="008E4B28"/>
    <w:rsid w:val="008E516D"/>
    <w:rsid w:val="008E54CB"/>
    <w:rsid w:val="008E5625"/>
    <w:rsid w:val="008E582C"/>
    <w:rsid w:val="008E6263"/>
    <w:rsid w:val="008E6449"/>
    <w:rsid w:val="008E64B2"/>
    <w:rsid w:val="008E6599"/>
    <w:rsid w:val="008F0B89"/>
    <w:rsid w:val="008F1BE0"/>
    <w:rsid w:val="008F2246"/>
    <w:rsid w:val="008F26FA"/>
    <w:rsid w:val="008F33C8"/>
    <w:rsid w:val="008F3ACB"/>
    <w:rsid w:val="008F3BE9"/>
    <w:rsid w:val="008F4461"/>
    <w:rsid w:val="008F49BC"/>
    <w:rsid w:val="008F4C57"/>
    <w:rsid w:val="008F5222"/>
    <w:rsid w:val="008F56D9"/>
    <w:rsid w:val="008F57B0"/>
    <w:rsid w:val="0090050F"/>
    <w:rsid w:val="009021A2"/>
    <w:rsid w:val="00904276"/>
    <w:rsid w:val="009043C0"/>
    <w:rsid w:val="00904DDC"/>
    <w:rsid w:val="00904E72"/>
    <w:rsid w:val="009050A1"/>
    <w:rsid w:val="00905219"/>
    <w:rsid w:val="0090546E"/>
    <w:rsid w:val="00905607"/>
    <w:rsid w:val="00905C61"/>
    <w:rsid w:val="00905D29"/>
    <w:rsid w:val="00905DEE"/>
    <w:rsid w:val="00905F11"/>
    <w:rsid w:val="0090699C"/>
    <w:rsid w:val="00907761"/>
    <w:rsid w:val="00907EE0"/>
    <w:rsid w:val="00907EF8"/>
    <w:rsid w:val="00910146"/>
    <w:rsid w:val="00911813"/>
    <w:rsid w:val="00911C84"/>
    <w:rsid w:val="0091205D"/>
    <w:rsid w:val="0091371B"/>
    <w:rsid w:val="00914170"/>
    <w:rsid w:val="009143F8"/>
    <w:rsid w:val="00914676"/>
    <w:rsid w:val="009154F8"/>
    <w:rsid w:val="009157B7"/>
    <w:rsid w:val="00915977"/>
    <w:rsid w:val="00915AF0"/>
    <w:rsid w:val="009176B2"/>
    <w:rsid w:val="00917CED"/>
    <w:rsid w:val="009201D5"/>
    <w:rsid w:val="0092041E"/>
    <w:rsid w:val="00920671"/>
    <w:rsid w:val="009208A2"/>
    <w:rsid w:val="00921614"/>
    <w:rsid w:val="009216D8"/>
    <w:rsid w:val="00921AE0"/>
    <w:rsid w:val="00922137"/>
    <w:rsid w:val="009228AF"/>
    <w:rsid w:val="009238AE"/>
    <w:rsid w:val="00923D6F"/>
    <w:rsid w:val="00923EC2"/>
    <w:rsid w:val="00924D81"/>
    <w:rsid w:val="00925024"/>
    <w:rsid w:val="00925640"/>
    <w:rsid w:val="00926F34"/>
    <w:rsid w:val="00927B57"/>
    <w:rsid w:val="009303C6"/>
    <w:rsid w:val="00930D29"/>
    <w:rsid w:val="00931327"/>
    <w:rsid w:val="00931455"/>
    <w:rsid w:val="0093264C"/>
    <w:rsid w:val="0093393C"/>
    <w:rsid w:val="00933FB5"/>
    <w:rsid w:val="009342E1"/>
    <w:rsid w:val="0093490D"/>
    <w:rsid w:val="00934B0E"/>
    <w:rsid w:val="009359C7"/>
    <w:rsid w:val="009363F5"/>
    <w:rsid w:val="00936477"/>
    <w:rsid w:val="00936D0F"/>
    <w:rsid w:val="00936E7D"/>
    <w:rsid w:val="00937002"/>
    <w:rsid w:val="0093739B"/>
    <w:rsid w:val="00937598"/>
    <w:rsid w:val="009378E5"/>
    <w:rsid w:val="00937EF8"/>
    <w:rsid w:val="00937FBF"/>
    <w:rsid w:val="00941C4C"/>
    <w:rsid w:val="009427DE"/>
    <w:rsid w:val="00942C16"/>
    <w:rsid w:val="00942D6E"/>
    <w:rsid w:val="00944209"/>
    <w:rsid w:val="009446C3"/>
    <w:rsid w:val="00944DB1"/>
    <w:rsid w:val="009450DC"/>
    <w:rsid w:val="009451F1"/>
    <w:rsid w:val="00945670"/>
    <w:rsid w:val="00945D37"/>
    <w:rsid w:val="00946243"/>
    <w:rsid w:val="00946944"/>
    <w:rsid w:val="00946D7F"/>
    <w:rsid w:val="009470B1"/>
    <w:rsid w:val="009471FE"/>
    <w:rsid w:val="0094737E"/>
    <w:rsid w:val="00947DAD"/>
    <w:rsid w:val="00947DAE"/>
    <w:rsid w:val="009501EC"/>
    <w:rsid w:val="009507EA"/>
    <w:rsid w:val="009508A5"/>
    <w:rsid w:val="00951153"/>
    <w:rsid w:val="009519A0"/>
    <w:rsid w:val="00951BEF"/>
    <w:rsid w:val="00951DC6"/>
    <w:rsid w:val="00951ED6"/>
    <w:rsid w:val="00952C36"/>
    <w:rsid w:val="00952FA5"/>
    <w:rsid w:val="009542C3"/>
    <w:rsid w:val="009543F9"/>
    <w:rsid w:val="009544AE"/>
    <w:rsid w:val="00954CBB"/>
    <w:rsid w:val="00954CCF"/>
    <w:rsid w:val="00954EB4"/>
    <w:rsid w:val="0095524B"/>
    <w:rsid w:val="009552FB"/>
    <w:rsid w:val="00955927"/>
    <w:rsid w:val="00955E01"/>
    <w:rsid w:val="00956BA0"/>
    <w:rsid w:val="00956C0E"/>
    <w:rsid w:val="00956E43"/>
    <w:rsid w:val="009571C7"/>
    <w:rsid w:val="009572C9"/>
    <w:rsid w:val="009574D7"/>
    <w:rsid w:val="009576F4"/>
    <w:rsid w:val="00957B6B"/>
    <w:rsid w:val="00957E7B"/>
    <w:rsid w:val="0096004F"/>
    <w:rsid w:val="009600CD"/>
    <w:rsid w:val="00960373"/>
    <w:rsid w:val="0096188F"/>
    <w:rsid w:val="009619F1"/>
    <w:rsid w:val="00961A59"/>
    <w:rsid w:val="0096230F"/>
    <w:rsid w:val="00962562"/>
    <w:rsid w:val="00962811"/>
    <w:rsid w:val="0096314E"/>
    <w:rsid w:val="009633B7"/>
    <w:rsid w:val="009635BF"/>
    <w:rsid w:val="00963C70"/>
    <w:rsid w:val="00963D07"/>
    <w:rsid w:val="00963D65"/>
    <w:rsid w:val="009646EB"/>
    <w:rsid w:val="0096486E"/>
    <w:rsid w:val="00964D91"/>
    <w:rsid w:val="00964D9F"/>
    <w:rsid w:val="00964E72"/>
    <w:rsid w:val="009656FA"/>
    <w:rsid w:val="00965D98"/>
    <w:rsid w:val="00966D15"/>
    <w:rsid w:val="00967215"/>
    <w:rsid w:val="009678F9"/>
    <w:rsid w:val="00967A06"/>
    <w:rsid w:val="00967ADA"/>
    <w:rsid w:val="00967B21"/>
    <w:rsid w:val="00967E42"/>
    <w:rsid w:val="009713D9"/>
    <w:rsid w:val="009717C8"/>
    <w:rsid w:val="0097351D"/>
    <w:rsid w:val="00973E0F"/>
    <w:rsid w:val="00974447"/>
    <w:rsid w:val="009747A5"/>
    <w:rsid w:val="00975648"/>
    <w:rsid w:val="00975875"/>
    <w:rsid w:val="009760E6"/>
    <w:rsid w:val="009764DB"/>
    <w:rsid w:val="00976A8C"/>
    <w:rsid w:val="00977721"/>
    <w:rsid w:val="00977B5C"/>
    <w:rsid w:val="00977D4C"/>
    <w:rsid w:val="00977E6E"/>
    <w:rsid w:val="0098050C"/>
    <w:rsid w:val="00980942"/>
    <w:rsid w:val="00980DD0"/>
    <w:rsid w:val="009814AE"/>
    <w:rsid w:val="00981AA9"/>
    <w:rsid w:val="00981ADA"/>
    <w:rsid w:val="00983527"/>
    <w:rsid w:val="00983B93"/>
    <w:rsid w:val="00983F33"/>
    <w:rsid w:val="00984027"/>
    <w:rsid w:val="009842AC"/>
    <w:rsid w:val="00984634"/>
    <w:rsid w:val="0098468A"/>
    <w:rsid w:val="00984E8E"/>
    <w:rsid w:val="00985409"/>
    <w:rsid w:val="009854C4"/>
    <w:rsid w:val="00985804"/>
    <w:rsid w:val="009868AC"/>
    <w:rsid w:val="0098715A"/>
    <w:rsid w:val="0098770F"/>
    <w:rsid w:val="009905C5"/>
    <w:rsid w:val="00990EBC"/>
    <w:rsid w:val="00991078"/>
    <w:rsid w:val="00991E61"/>
    <w:rsid w:val="00992494"/>
    <w:rsid w:val="00992AF9"/>
    <w:rsid w:val="009931C7"/>
    <w:rsid w:val="00993830"/>
    <w:rsid w:val="00993D43"/>
    <w:rsid w:val="00994734"/>
    <w:rsid w:val="00996190"/>
    <w:rsid w:val="00996A08"/>
    <w:rsid w:val="00996DDB"/>
    <w:rsid w:val="00997ED4"/>
    <w:rsid w:val="009A06AE"/>
    <w:rsid w:val="009A0B38"/>
    <w:rsid w:val="009A21CF"/>
    <w:rsid w:val="009A29EC"/>
    <w:rsid w:val="009A2FDE"/>
    <w:rsid w:val="009A344D"/>
    <w:rsid w:val="009A36A4"/>
    <w:rsid w:val="009A3CC7"/>
    <w:rsid w:val="009A4185"/>
    <w:rsid w:val="009A4B42"/>
    <w:rsid w:val="009A558E"/>
    <w:rsid w:val="009A565D"/>
    <w:rsid w:val="009A599A"/>
    <w:rsid w:val="009A6401"/>
    <w:rsid w:val="009A677B"/>
    <w:rsid w:val="009A6B8C"/>
    <w:rsid w:val="009A74B7"/>
    <w:rsid w:val="009A75AC"/>
    <w:rsid w:val="009A76EC"/>
    <w:rsid w:val="009A77D2"/>
    <w:rsid w:val="009A787C"/>
    <w:rsid w:val="009A7DE6"/>
    <w:rsid w:val="009A7EA4"/>
    <w:rsid w:val="009B0197"/>
    <w:rsid w:val="009B0243"/>
    <w:rsid w:val="009B05D3"/>
    <w:rsid w:val="009B09ED"/>
    <w:rsid w:val="009B0CAF"/>
    <w:rsid w:val="009B1012"/>
    <w:rsid w:val="009B1178"/>
    <w:rsid w:val="009B22DA"/>
    <w:rsid w:val="009B2761"/>
    <w:rsid w:val="009B288A"/>
    <w:rsid w:val="009B3BE8"/>
    <w:rsid w:val="009B3F8F"/>
    <w:rsid w:val="009B4095"/>
    <w:rsid w:val="009B5615"/>
    <w:rsid w:val="009B5958"/>
    <w:rsid w:val="009B6425"/>
    <w:rsid w:val="009B681A"/>
    <w:rsid w:val="009B6C4E"/>
    <w:rsid w:val="009B77B6"/>
    <w:rsid w:val="009B7B92"/>
    <w:rsid w:val="009C08D8"/>
    <w:rsid w:val="009C1B7E"/>
    <w:rsid w:val="009C2251"/>
    <w:rsid w:val="009C23E1"/>
    <w:rsid w:val="009C252E"/>
    <w:rsid w:val="009C25C1"/>
    <w:rsid w:val="009C268E"/>
    <w:rsid w:val="009C279E"/>
    <w:rsid w:val="009C36F8"/>
    <w:rsid w:val="009C3C34"/>
    <w:rsid w:val="009C40A0"/>
    <w:rsid w:val="009C4619"/>
    <w:rsid w:val="009C46C8"/>
    <w:rsid w:val="009C4A22"/>
    <w:rsid w:val="009C5BF2"/>
    <w:rsid w:val="009C61BB"/>
    <w:rsid w:val="009C6635"/>
    <w:rsid w:val="009C6842"/>
    <w:rsid w:val="009C76C9"/>
    <w:rsid w:val="009C777E"/>
    <w:rsid w:val="009C7FB1"/>
    <w:rsid w:val="009D0476"/>
    <w:rsid w:val="009D05B0"/>
    <w:rsid w:val="009D0B31"/>
    <w:rsid w:val="009D0F88"/>
    <w:rsid w:val="009D11AF"/>
    <w:rsid w:val="009D2773"/>
    <w:rsid w:val="009D2ED0"/>
    <w:rsid w:val="009D3489"/>
    <w:rsid w:val="009D409E"/>
    <w:rsid w:val="009D40E3"/>
    <w:rsid w:val="009D42A0"/>
    <w:rsid w:val="009D46B3"/>
    <w:rsid w:val="009D46B8"/>
    <w:rsid w:val="009D515F"/>
    <w:rsid w:val="009D53F1"/>
    <w:rsid w:val="009D5F51"/>
    <w:rsid w:val="009D6573"/>
    <w:rsid w:val="009D68E4"/>
    <w:rsid w:val="009D697B"/>
    <w:rsid w:val="009D70C7"/>
    <w:rsid w:val="009D71DF"/>
    <w:rsid w:val="009E02E8"/>
    <w:rsid w:val="009E0BBC"/>
    <w:rsid w:val="009E17F2"/>
    <w:rsid w:val="009E1DBD"/>
    <w:rsid w:val="009E1F9E"/>
    <w:rsid w:val="009E22F6"/>
    <w:rsid w:val="009E2AE0"/>
    <w:rsid w:val="009E2B97"/>
    <w:rsid w:val="009E2C8B"/>
    <w:rsid w:val="009E2D6E"/>
    <w:rsid w:val="009E35A2"/>
    <w:rsid w:val="009E35A4"/>
    <w:rsid w:val="009E35E8"/>
    <w:rsid w:val="009E3C20"/>
    <w:rsid w:val="009E3E54"/>
    <w:rsid w:val="009E44DE"/>
    <w:rsid w:val="009E5080"/>
    <w:rsid w:val="009E62BE"/>
    <w:rsid w:val="009E644C"/>
    <w:rsid w:val="009E6817"/>
    <w:rsid w:val="009E69F5"/>
    <w:rsid w:val="009E7BF0"/>
    <w:rsid w:val="009E7C97"/>
    <w:rsid w:val="009E7D89"/>
    <w:rsid w:val="009F0134"/>
    <w:rsid w:val="009F08AC"/>
    <w:rsid w:val="009F26CB"/>
    <w:rsid w:val="009F2836"/>
    <w:rsid w:val="009F32E0"/>
    <w:rsid w:val="009F3419"/>
    <w:rsid w:val="009F3C2A"/>
    <w:rsid w:val="009F423B"/>
    <w:rsid w:val="009F5175"/>
    <w:rsid w:val="009F5271"/>
    <w:rsid w:val="009F55AC"/>
    <w:rsid w:val="009F5E52"/>
    <w:rsid w:val="009F63DA"/>
    <w:rsid w:val="009F6E84"/>
    <w:rsid w:val="009F7480"/>
    <w:rsid w:val="009F7A11"/>
    <w:rsid w:val="009F7C00"/>
    <w:rsid w:val="00A00EA9"/>
    <w:rsid w:val="00A011DD"/>
    <w:rsid w:val="00A021D2"/>
    <w:rsid w:val="00A029D4"/>
    <w:rsid w:val="00A02DBA"/>
    <w:rsid w:val="00A03925"/>
    <w:rsid w:val="00A03BD0"/>
    <w:rsid w:val="00A04B21"/>
    <w:rsid w:val="00A04B81"/>
    <w:rsid w:val="00A054DB"/>
    <w:rsid w:val="00A055D8"/>
    <w:rsid w:val="00A05731"/>
    <w:rsid w:val="00A05E60"/>
    <w:rsid w:val="00A05E8B"/>
    <w:rsid w:val="00A0617A"/>
    <w:rsid w:val="00A06413"/>
    <w:rsid w:val="00A06D21"/>
    <w:rsid w:val="00A07DA1"/>
    <w:rsid w:val="00A100C4"/>
    <w:rsid w:val="00A10885"/>
    <w:rsid w:val="00A109E0"/>
    <w:rsid w:val="00A10CA4"/>
    <w:rsid w:val="00A1210C"/>
    <w:rsid w:val="00A12614"/>
    <w:rsid w:val="00A128EB"/>
    <w:rsid w:val="00A12CA1"/>
    <w:rsid w:val="00A13156"/>
    <w:rsid w:val="00A13A8C"/>
    <w:rsid w:val="00A13F03"/>
    <w:rsid w:val="00A14201"/>
    <w:rsid w:val="00A14702"/>
    <w:rsid w:val="00A14967"/>
    <w:rsid w:val="00A14F72"/>
    <w:rsid w:val="00A162C4"/>
    <w:rsid w:val="00A16395"/>
    <w:rsid w:val="00A16759"/>
    <w:rsid w:val="00A16C8C"/>
    <w:rsid w:val="00A16E70"/>
    <w:rsid w:val="00A16F88"/>
    <w:rsid w:val="00A17CB1"/>
    <w:rsid w:val="00A201A6"/>
    <w:rsid w:val="00A20835"/>
    <w:rsid w:val="00A20B86"/>
    <w:rsid w:val="00A214E0"/>
    <w:rsid w:val="00A21B02"/>
    <w:rsid w:val="00A21F18"/>
    <w:rsid w:val="00A220B2"/>
    <w:rsid w:val="00A222A7"/>
    <w:rsid w:val="00A2277B"/>
    <w:rsid w:val="00A231A1"/>
    <w:rsid w:val="00A2339D"/>
    <w:rsid w:val="00A23EB9"/>
    <w:rsid w:val="00A2403C"/>
    <w:rsid w:val="00A24D34"/>
    <w:rsid w:val="00A256B6"/>
    <w:rsid w:val="00A25D6C"/>
    <w:rsid w:val="00A25DD3"/>
    <w:rsid w:val="00A267B7"/>
    <w:rsid w:val="00A27032"/>
    <w:rsid w:val="00A27903"/>
    <w:rsid w:val="00A27B8A"/>
    <w:rsid w:val="00A27F32"/>
    <w:rsid w:val="00A302C5"/>
    <w:rsid w:val="00A30442"/>
    <w:rsid w:val="00A3100A"/>
    <w:rsid w:val="00A3127B"/>
    <w:rsid w:val="00A31798"/>
    <w:rsid w:val="00A31D14"/>
    <w:rsid w:val="00A33229"/>
    <w:rsid w:val="00A3322E"/>
    <w:rsid w:val="00A34329"/>
    <w:rsid w:val="00A3471E"/>
    <w:rsid w:val="00A349E1"/>
    <w:rsid w:val="00A34BDD"/>
    <w:rsid w:val="00A35704"/>
    <w:rsid w:val="00A35D40"/>
    <w:rsid w:val="00A362D5"/>
    <w:rsid w:val="00A363B0"/>
    <w:rsid w:val="00A3655F"/>
    <w:rsid w:val="00A36562"/>
    <w:rsid w:val="00A376B6"/>
    <w:rsid w:val="00A37762"/>
    <w:rsid w:val="00A37841"/>
    <w:rsid w:val="00A37A22"/>
    <w:rsid w:val="00A37CFE"/>
    <w:rsid w:val="00A37D5D"/>
    <w:rsid w:val="00A40D05"/>
    <w:rsid w:val="00A4137B"/>
    <w:rsid w:val="00A4150E"/>
    <w:rsid w:val="00A4155C"/>
    <w:rsid w:val="00A41806"/>
    <w:rsid w:val="00A43C26"/>
    <w:rsid w:val="00A45593"/>
    <w:rsid w:val="00A46F2A"/>
    <w:rsid w:val="00A46F30"/>
    <w:rsid w:val="00A47904"/>
    <w:rsid w:val="00A47943"/>
    <w:rsid w:val="00A50311"/>
    <w:rsid w:val="00A51961"/>
    <w:rsid w:val="00A52834"/>
    <w:rsid w:val="00A52EED"/>
    <w:rsid w:val="00A535C8"/>
    <w:rsid w:val="00A5361B"/>
    <w:rsid w:val="00A53ACC"/>
    <w:rsid w:val="00A54E21"/>
    <w:rsid w:val="00A55498"/>
    <w:rsid w:val="00A557F0"/>
    <w:rsid w:val="00A56DD8"/>
    <w:rsid w:val="00A57EA2"/>
    <w:rsid w:val="00A6035D"/>
    <w:rsid w:val="00A60A64"/>
    <w:rsid w:val="00A61229"/>
    <w:rsid w:val="00A614B5"/>
    <w:rsid w:val="00A61636"/>
    <w:rsid w:val="00A616CC"/>
    <w:rsid w:val="00A61806"/>
    <w:rsid w:val="00A61A4B"/>
    <w:rsid w:val="00A61EB4"/>
    <w:rsid w:val="00A6254D"/>
    <w:rsid w:val="00A62686"/>
    <w:rsid w:val="00A62D3A"/>
    <w:rsid w:val="00A62E51"/>
    <w:rsid w:val="00A62E7A"/>
    <w:rsid w:val="00A631F7"/>
    <w:rsid w:val="00A63558"/>
    <w:rsid w:val="00A63842"/>
    <w:rsid w:val="00A650BF"/>
    <w:rsid w:val="00A65105"/>
    <w:rsid w:val="00A6511B"/>
    <w:rsid w:val="00A6526A"/>
    <w:rsid w:val="00A6558D"/>
    <w:rsid w:val="00A65C82"/>
    <w:rsid w:val="00A66612"/>
    <w:rsid w:val="00A671AB"/>
    <w:rsid w:val="00A70100"/>
    <w:rsid w:val="00A704CF"/>
    <w:rsid w:val="00A7071B"/>
    <w:rsid w:val="00A70C80"/>
    <w:rsid w:val="00A70EDF"/>
    <w:rsid w:val="00A71281"/>
    <w:rsid w:val="00A71357"/>
    <w:rsid w:val="00A71822"/>
    <w:rsid w:val="00A71AB3"/>
    <w:rsid w:val="00A724E7"/>
    <w:rsid w:val="00A727D1"/>
    <w:rsid w:val="00A7368C"/>
    <w:rsid w:val="00A73BC8"/>
    <w:rsid w:val="00A74151"/>
    <w:rsid w:val="00A7505C"/>
    <w:rsid w:val="00A75D50"/>
    <w:rsid w:val="00A75E9F"/>
    <w:rsid w:val="00A76A23"/>
    <w:rsid w:val="00A76C99"/>
    <w:rsid w:val="00A7779D"/>
    <w:rsid w:val="00A80306"/>
    <w:rsid w:val="00A809E3"/>
    <w:rsid w:val="00A815BF"/>
    <w:rsid w:val="00A818F5"/>
    <w:rsid w:val="00A818FD"/>
    <w:rsid w:val="00A81CDB"/>
    <w:rsid w:val="00A82679"/>
    <w:rsid w:val="00A82D77"/>
    <w:rsid w:val="00A8314D"/>
    <w:rsid w:val="00A8339F"/>
    <w:rsid w:val="00A83951"/>
    <w:rsid w:val="00A83BD6"/>
    <w:rsid w:val="00A83EB4"/>
    <w:rsid w:val="00A844CA"/>
    <w:rsid w:val="00A8473C"/>
    <w:rsid w:val="00A8584C"/>
    <w:rsid w:val="00A858DD"/>
    <w:rsid w:val="00A85ADD"/>
    <w:rsid w:val="00A85F37"/>
    <w:rsid w:val="00A8627A"/>
    <w:rsid w:val="00A86C11"/>
    <w:rsid w:val="00A86ECB"/>
    <w:rsid w:val="00A86F4A"/>
    <w:rsid w:val="00A87801"/>
    <w:rsid w:val="00A87849"/>
    <w:rsid w:val="00A87A12"/>
    <w:rsid w:val="00A9111F"/>
    <w:rsid w:val="00A91C27"/>
    <w:rsid w:val="00A927AB"/>
    <w:rsid w:val="00A92D60"/>
    <w:rsid w:val="00A93392"/>
    <w:rsid w:val="00A93AB1"/>
    <w:rsid w:val="00A93CB9"/>
    <w:rsid w:val="00A9477A"/>
    <w:rsid w:val="00A951D0"/>
    <w:rsid w:val="00A95952"/>
    <w:rsid w:val="00A95A7B"/>
    <w:rsid w:val="00A97819"/>
    <w:rsid w:val="00AA0AB2"/>
    <w:rsid w:val="00AA0E62"/>
    <w:rsid w:val="00AA0FFC"/>
    <w:rsid w:val="00AA159C"/>
    <w:rsid w:val="00AA17F3"/>
    <w:rsid w:val="00AA1AC7"/>
    <w:rsid w:val="00AA24AF"/>
    <w:rsid w:val="00AA2B3F"/>
    <w:rsid w:val="00AA2E50"/>
    <w:rsid w:val="00AA2F56"/>
    <w:rsid w:val="00AA4636"/>
    <w:rsid w:val="00AA4A29"/>
    <w:rsid w:val="00AA4A52"/>
    <w:rsid w:val="00AA5225"/>
    <w:rsid w:val="00AA5279"/>
    <w:rsid w:val="00AA55F5"/>
    <w:rsid w:val="00AA6848"/>
    <w:rsid w:val="00AA687C"/>
    <w:rsid w:val="00AA6C95"/>
    <w:rsid w:val="00AA7DF4"/>
    <w:rsid w:val="00AA7FE4"/>
    <w:rsid w:val="00AB0435"/>
    <w:rsid w:val="00AB0FB8"/>
    <w:rsid w:val="00AB13C8"/>
    <w:rsid w:val="00AB20B6"/>
    <w:rsid w:val="00AB3AEA"/>
    <w:rsid w:val="00AB3B0E"/>
    <w:rsid w:val="00AB4042"/>
    <w:rsid w:val="00AB4E97"/>
    <w:rsid w:val="00AB55C7"/>
    <w:rsid w:val="00AB578A"/>
    <w:rsid w:val="00AB5C24"/>
    <w:rsid w:val="00AB7398"/>
    <w:rsid w:val="00AB775E"/>
    <w:rsid w:val="00AB777C"/>
    <w:rsid w:val="00AB7E7A"/>
    <w:rsid w:val="00AC01B2"/>
    <w:rsid w:val="00AC0928"/>
    <w:rsid w:val="00AC10A3"/>
    <w:rsid w:val="00AC1B37"/>
    <w:rsid w:val="00AC2351"/>
    <w:rsid w:val="00AC24B9"/>
    <w:rsid w:val="00AC26CC"/>
    <w:rsid w:val="00AC2CB4"/>
    <w:rsid w:val="00AC426B"/>
    <w:rsid w:val="00AC452A"/>
    <w:rsid w:val="00AC4697"/>
    <w:rsid w:val="00AC48EE"/>
    <w:rsid w:val="00AC49BB"/>
    <w:rsid w:val="00AC4AA4"/>
    <w:rsid w:val="00AC4C81"/>
    <w:rsid w:val="00AC4CAE"/>
    <w:rsid w:val="00AC5344"/>
    <w:rsid w:val="00AC55D4"/>
    <w:rsid w:val="00AC5697"/>
    <w:rsid w:val="00AC5E64"/>
    <w:rsid w:val="00AC66D7"/>
    <w:rsid w:val="00AC6989"/>
    <w:rsid w:val="00AC69AE"/>
    <w:rsid w:val="00AC6F62"/>
    <w:rsid w:val="00AC7667"/>
    <w:rsid w:val="00AD0513"/>
    <w:rsid w:val="00AD0830"/>
    <w:rsid w:val="00AD0B24"/>
    <w:rsid w:val="00AD0DBE"/>
    <w:rsid w:val="00AD1333"/>
    <w:rsid w:val="00AD1F00"/>
    <w:rsid w:val="00AD2DDA"/>
    <w:rsid w:val="00AD3A68"/>
    <w:rsid w:val="00AD3CC1"/>
    <w:rsid w:val="00AD4A26"/>
    <w:rsid w:val="00AD4A31"/>
    <w:rsid w:val="00AD4E93"/>
    <w:rsid w:val="00AD50DC"/>
    <w:rsid w:val="00AD511C"/>
    <w:rsid w:val="00AD51CC"/>
    <w:rsid w:val="00AD54C1"/>
    <w:rsid w:val="00AD5A8D"/>
    <w:rsid w:val="00AD61AF"/>
    <w:rsid w:val="00AD6B8B"/>
    <w:rsid w:val="00AD6D5C"/>
    <w:rsid w:val="00AD73B2"/>
    <w:rsid w:val="00AD7537"/>
    <w:rsid w:val="00AE0499"/>
    <w:rsid w:val="00AE09BA"/>
    <w:rsid w:val="00AE0C56"/>
    <w:rsid w:val="00AE0E17"/>
    <w:rsid w:val="00AE111D"/>
    <w:rsid w:val="00AE1894"/>
    <w:rsid w:val="00AE18D4"/>
    <w:rsid w:val="00AE1AE2"/>
    <w:rsid w:val="00AE1E5F"/>
    <w:rsid w:val="00AE23F2"/>
    <w:rsid w:val="00AE24DF"/>
    <w:rsid w:val="00AE2723"/>
    <w:rsid w:val="00AE28F6"/>
    <w:rsid w:val="00AE36B4"/>
    <w:rsid w:val="00AE3DD2"/>
    <w:rsid w:val="00AE3EF3"/>
    <w:rsid w:val="00AE47CA"/>
    <w:rsid w:val="00AE4C11"/>
    <w:rsid w:val="00AE4C96"/>
    <w:rsid w:val="00AE4EA7"/>
    <w:rsid w:val="00AE4FCE"/>
    <w:rsid w:val="00AE52AC"/>
    <w:rsid w:val="00AE5686"/>
    <w:rsid w:val="00AE57B9"/>
    <w:rsid w:val="00AE6341"/>
    <w:rsid w:val="00AE74B3"/>
    <w:rsid w:val="00AE7527"/>
    <w:rsid w:val="00AE7643"/>
    <w:rsid w:val="00AE7872"/>
    <w:rsid w:val="00AF02EA"/>
    <w:rsid w:val="00AF0336"/>
    <w:rsid w:val="00AF03F4"/>
    <w:rsid w:val="00AF04A4"/>
    <w:rsid w:val="00AF05BF"/>
    <w:rsid w:val="00AF0BCF"/>
    <w:rsid w:val="00AF15EE"/>
    <w:rsid w:val="00AF1974"/>
    <w:rsid w:val="00AF3536"/>
    <w:rsid w:val="00AF3718"/>
    <w:rsid w:val="00AF3723"/>
    <w:rsid w:val="00AF3C3F"/>
    <w:rsid w:val="00AF420B"/>
    <w:rsid w:val="00AF4A58"/>
    <w:rsid w:val="00AF4BB7"/>
    <w:rsid w:val="00AF4DAD"/>
    <w:rsid w:val="00AF62AF"/>
    <w:rsid w:val="00AF640B"/>
    <w:rsid w:val="00AF657A"/>
    <w:rsid w:val="00AF6F7B"/>
    <w:rsid w:val="00AF7107"/>
    <w:rsid w:val="00AF72C0"/>
    <w:rsid w:val="00AF767A"/>
    <w:rsid w:val="00AF7979"/>
    <w:rsid w:val="00AF7A6D"/>
    <w:rsid w:val="00AF7C9C"/>
    <w:rsid w:val="00B00014"/>
    <w:rsid w:val="00B00245"/>
    <w:rsid w:val="00B00904"/>
    <w:rsid w:val="00B0093C"/>
    <w:rsid w:val="00B009BF"/>
    <w:rsid w:val="00B012BC"/>
    <w:rsid w:val="00B0159A"/>
    <w:rsid w:val="00B021D8"/>
    <w:rsid w:val="00B02B14"/>
    <w:rsid w:val="00B02BEC"/>
    <w:rsid w:val="00B030EC"/>
    <w:rsid w:val="00B037A3"/>
    <w:rsid w:val="00B03C65"/>
    <w:rsid w:val="00B03C8C"/>
    <w:rsid w:val="00B03FA1"/>
    <w:rsid w:val="00B06067"/>
    <w:rsid w:val="00B0735E"/>
    <w:rsid w:val="00B0752C"/>
    <w:rsid w:val="00B076CE"/>
    <w:rsid w:val="00B07D7C"/>
    <w:rsid w:val="00B07F73"/>
    <w:rsid w:val="00B10184"/>
    <w:rsid w:val="00B10193"/>
    <w:rsid w:val="00B10B2A"/>
    <w:rsid w:val="00B12D31"/>
    <w:rsid w:val="00B12E0B"/>
    <w:rsid w:val="00B12E96"/>
    <w:rsid w:val="00B12EA4"/>
    <w:rsid w:val="00B12FCA"/>
    <w:rsid w:val="00B133F6"/>
    <w:rsid w:val="00B13B9D"/>
    <w:rsid w:val="00B145D8"/>
    <w:rsid w:val="00B14BC7"/>
    <w:rsid w:val="00B14C33"/>
    <w:rsid w:val="00B14F79"/>
    <w:rsid w:val="00B16438"/>
    <w:rsid w:val="00B16DE7"/>
    <w:rsid w:val="00B17D72"/>
    <w:rsid w:val="00B2060C"/>
    <w:rsid w:val="00B20B87"/>
    <w:rsid w:val="00B20BFA"/>
    <w:rsid w:val="00B21013"/>
    <w:rsid w:val="00B21345"/>
    <w:rsid w:val="00B21C74"/>
    <w:rsid w:val="00B22859"/>
    <w:rsid w:val="00B23550"/>
    <w:rsid w:val="00B236B3"/>
    <w:rsid w:val="00B23DFF"/>
    <w:rsid w:val="00B240C3"/>
    <w:rsid w:val="00B24167"/>
    <w:rsid w:val="00B24A2C"/>
    <w:rsid w:val="00B2503F"/>
    <w:rsid w:val="00B25582"/>
    <w:rsid w:val="00B25760"/>
    <w:rsid w:val="00B257E3"/>
    <w:rsid w:val="00B25ECA"/>
    <w:rsid w:val="00B26284"/>
    <w:rsid w:val="00B276AD"/>
    <w:rsid w:val="00B27848"/>
    <w:rsid w:val="00B27F4C"/>
    <w:rsid w:val="00B312AE"/>
    <w:rsid w:val="00B313D2"/>
    <w:rsid w:val="00B314CD"/>
    <w:rsid w:val="00B31BB1"/>
    <w:rsid w:val="00B31C5B"/>
    <w:rsid w:val="00B32BD1"/>
    <w:rsid w:val="00B32E0C"/>
    <w:rsid w:val="00B32ED9"/>
    <w:rsid w:val="00B345EA"/>
    <w:rsid w:val="00B34607"/>
    <w:rsid w:val="00B3471D"/>
    <w:rsid w:val="00B34B4E"/>
    <w:rsid w:val="00B352A1"/>
    <w:rsid w:val="00B35579"/>
    <w:rsid w:val="00B37067"/>
    <w:rsid w:val="00B37595"/>
    <w:rsid w:val="00B37BF4"/>
    <w:rsid w:val="00B37F34"/>
    <w:rsid w:val="00B40014"/>
    <w:rsid w:val="00B4044E"/>
    <w:rsid w:val="00B40AF7"/>
    <w:rsid w:val="00B40B08"/>
    <w:rsid w:val="00B41597"/>
    <w:rsid w:val="00B41AA7"/>
    <w:rsid w:val="00B41AAE"/>
    <w:rsid w:val="00B42033"/>
    <w:rsid w:val="00B42493"/>
    <w:rsid w:val="00B424D0"/>
    <w:rsid w:val="00B42A2D"/>
    <w:rsid w:val="00B43186"/>
    <w:rsid w:val="00B43D56"/>
    <w:rsid w:val="00B4462D"/>
    <w:rsid w:val="00B45893"/>
    <w:rsid w:val="00B45E67"/>
    <w:rsid w:val="00B4620C"/>
    <w:rsid w:val="00B468D6"/>
    <w:rsid w:val="00B46A5C"/>
    <w:rsid w:val="00B46A65"/>
    <w:rsid w:val="00B46F9C"/>
    <w:rsid w:val="00B50DAA"/>
    <w:rsid w:val="00B515ED"/>
    <w:rsid w:val="00B51B85"/>
    <w:rsid w:val="00B51BF7"/>
    <w:rsid w:val="00B51EC7"/>
    <w:rsid w:val="00B52397"/>
    <w:rsid w:val="00B5276C"/>
    <w:rsid w:val="00B529D7"/>
    <w:rsid w:val="00B52F68"/>
    <w:rsid w:val="00B534FC"/>
    <w:rsid w:val="00B53FD8"/>
    <w:rsid w:val="00B549A1"/>
    <w:rsid w:val="00B553A8"/>
    <w:rsid w:val="00B56150"/>
    <w:rsid w:val="00B56385"/>
    <w:rsid w:val="00B566DC"/>
    <w:rsid w:val="00B56D6A"/>
    <w:rsid w:val="00B575A0"/>
    <w:rsid w:val="00B6072A"/>
    <w:rsid w:val="00B609F1"/>
    <w:rsid w:val="00B612B2"/>
    <w:rsid w:val="00B619B0"/>
    <w:rsid w:val="00B61BB5"/>
    <w:rsid w:val="00B61C68"/>
    <w:rsid w:val="00B61C9C"/>
    <w:rsid w:val="00B624E8"/>
    <w:rsid w:val="00B62B1C"/>
    <w:rsid w:val="00B62F04"/>
    <w:rsid w:val="00B63063"/>
    <w:rsid w:val="00B633BA"/>
    <w:rsid w:val="00B63F54"/>
    <w:rsid w:val="00B64340"/>
    <w:rsid w:val="00B65075"/>
    <w:rsid w:val="00B65084"/>
    <w:rsid w:val="00B65D33"/>
    <w:rsid w:val="00B66135"/>
    <w:rsid w:val="00B6614D"/>
    <w:rsid w:val="00B662E2"/>
    <w:rsid w:val="00B66C70"/>
    <w:rsid w:val="00B67982"/>
    <w:rsid w:val="00B67A74"/>
    <w:rsid w:val="00B67AE6"/>
    <w:rsid w:val="00B67B39"/>
    <w:rsid w:val="00B70672"/>
    <w:rsid w:val="00B70A74"/>
    <w:rsid w:val="00B70B44"/>
    <w:rsid w:val="00B71A81"/>
    <w:rsid w:val="00B72999"/>
    <w:rsid w:val="00B72BD4"/>
    <w:rsid w:val="00B732B3"/>
    <w:rsid w:val="00B73DC5"/>
    <w:rsid w:val="00B73F6F"/>
    <w:rsid w:val="00B74394"/>
    <w:rsid w:val="00B74434"/>
    <w:rsid w:val="00B7449F"/>
    <w:rsid w:val="00B74CE5"/>
    <w:rsid w:val="00B75331"/>
    <w:rsid w:val="00B764B2"/>
    <w:rsid w:val="00B76509"/>
    <w:rsid w:val="00B76578"/>
    <w:rsid w:val="00B765C5"/>
    <w:rsid w:val="00B7676E"/>
    <w:rsid w:val="00B7708E"/>
    <w:rsid w:val="00B773A9"/>
    <w:rsid w:val="00B80132"/>
    <w:rsid w:val="00B805A6"/>
    <w:rsid w:val="00B80F0D"/>
    <w:rsid w:val="00B8100B"/>
    <w:rsid w:val="00B81205"/>
    <w:rsid w:val="00B812DC"/>
    <w:rsid w:val="00B81307"/>
    <w:rsid w:val="00B81468"/>
    <w:rsid w:val="00B814B9"/>
    <w:rsid w:val="00B814C3"/>
    <w:rsid w:val="00B81D31"/>
    <w:rsid w:val="00B81FE6"/>
    <w:rsid w:val="00B822D7"/>
    <w:rsid w:val="00B82300"/>
    <w:rsid w:val="00B8248B"/>
    <w:rsid w:val="00B8264A"/>
    <w:rsid w:val="00B82F87"/>
    <w:rsid w:val="00B837FE"/>
    <w:rsid w:val="00B83F54"/>
    <w:rsid w:val="00B84BF8"/>
    <w:rsid w:val="00B84C67"/>
    <w:rsid w:val="00B852D3"/>
    <w:rsid w:val="00B853B7"/>
    <w:rsid w:val="00B85692"/>
    <w:rsid w:val="00B85CBC"/>
    <w:rsid w:val="00B85EC0"/>
    <w:rsid w:val="00B86D87"/>
    <w:rsid w:val="00B873AD"/>
    <w:rsid w:val="00B87933"/>
    <w:rsid w:val="00B8794C"/>
    <w:rsid w:val="00B87BC1"/>
    <w:rsid w:val="00B90677"/>
    <w:rsid w:val="00B90844"/>
    <w:rsid w:val="00B91F94"/>
    <w:rsid w:val="00B920F5"/>
    <w:rsid w:val="00B925A1"/>
    <w:rsid w:val="00B92853"/>
    <w:rsid w:val="00B9384B"/>
    <w:rsid w:val="00B93AD9"/>
    <w:rsid w:val="00B9434B"/>
    <w:rsid w:val="00B94C4D"/>
    <w:rsid w:val="00B94ED9"/>
    <w:rsid w:val="00B957BE"/>
    <w:rsid w:val="00B95A08"/>
    <w:rsid w:val="00B9653B"/>
    <w:rsid w:val="00B9654F"/>
    <w:rsid w:val="00B96621"/>
    <w:rsid w:val="00B96782"/>
    <w:rsid w:val="00B97A86"/>
    <w:rsid w:val="00B97E08"/>
    <w:rsid w:val="00BA01E7"/>
    <w:rsid w:val="00BA0812"/>
    <w:rsid w:val="00BA083A"/>
    <w:rsid w:val="00BA0BE5"/>
    <w:rsid w:val="00BA0CF5"/>
    <w:rsid w:val="00BA13FF"/>
    <w:rsid w:val="00BA14A8"/>
    <w:rsid w:val="00BA1BBE"/>
    <w:rsid w:val="00BA1DA7"/>
    <w:rsid w:val="00BA2047"/>
    <w:rsid w:val="00BA2AFB"/>
    <w:rsid w:val="00BA2C12"/>
    <w:rsid w:val="00BA2D6F"/>
    <w:rsid w:val="00BA3B0E"/>
    <w:rsid w:val="00BA3EC4"/>
    <w:rsid w:val="00BA4343"/>
    <w:rsid w:val="00BA4389"/>
    <w:rsid w:val="00BA4907"/>
    <w:rsid w:val="00BA4F0E"/>
    <w:rsid w:val="00BA5C61"/>
    <w:rsid w:val="00BA6245"/>
    <w:rsid w:val="00BA6358"/>
    <w:rsid w:val="00BA6899"/>
    <w:rsid w:val="00BA69FB"/>
    <w:rsid w:val="00BA7A8A"/>
    <w:rsid w:val="00BB08BE"/>
    <w:rsid w:val="00BB09F9"/>
    <w:rsid w:val="00BB0B65"/>
    <w:rsid w:val="00BB152B"/>
    <w:rsid w:val="00BB1EBB"/>
    <w:rsid w:val="00BB2263"/>
    <w:rsid w:val="00BB22BB"/>
    <w:rsid w:val="00BB2716"/>
    <w:rsid w:val="00BB2921"/>
    <w:rsid w:val="00BB2B81"/>
    <w:rsid w:val="00BB426C"/>
    <w:rsid w:val="00BB43D3"/>
    <w:rsid w:val="00BB536E"/>
    <w:rsid w:val="00BB5D80"/>
    <w:rsid w:val="00BB7166"/>
    <w:rsid w:val="00BB751B"/>
    <w:rsid w:val="00BB78B6"/>
    <w:rsid w:val="00BC0049"/>
    <w:rsid w:val="00BC05ED"/>
    <w:rsid w:val="00BC0840"/>
    <w:rsid w:val="00BC141E"/>
    <w:rsid w:val="00BC1D7E"/>
    <w:rsid w:val="00BC217E"/>
    <w:rsid w:val="00BC3577"/>
    <w:rsid w:val="00BC3626"/>
    <w:rsid w:val="00BC4127"/>
    <w:rsid w:val="00BC4343"/>
    <w:rsid w:val="00BC4938"/>
    <w:rsid w:val="00BC4957"/>
    <w:rsid w:val="00BC49AA"/>
    <w:rsid w:val="00BC4DAD"/>
    <w:rsid w:val="00BC4F12"/>
    <w:rsid w:val="00BC540D"/>
    <w:rsid w:val="00BC5683"/>
    <w:rsid w:val="00BC5801"/>
    <w:rsid w:val="00BC5837"/>
    <w:rsid w:val="00BC5978"/>
    <w:rsid w:val="00BC6309"/>
    <w:rsid w:val="00BC66FA"/>
    <w:rsid w:val="00BC6D2C"/>
    <w:rsid w:val="00BC6E03"/>
    <w:rsid w:val="00BC7511"/>
    <w:rsid w:val="00BC791D"/>
    <w:rsid w:val="00BC7E88"/>
    <w:rsid w:val="00BC7FCD"/>
    <w:rsid w:val="00BD0727"/>
    <w:rsid w:val="00BD07AD"/>
    <w:rsid w:val="00BD08B1"/>
    <w:rsid w:val="00BD1A8A"/>
    <w:rsid w:val="00BD1B4D"/>
    <w:rsid w:val="00BD1E87"/>
    <w:rsid w:val="00BD20EC"/>
    <w:rsid w:val="00BD27C3"/>
    <w:rsid w:val="00BD29F2"/>
    <w:rsid w:val="00BD4797"/>
    <w:rsid w:val="00BD4E42"/>
    <w:rsid w:val="00BD4F7A"/>
    <w:rsid w:val="00BD68BD"/>
    <w:rsid w:val="00BD6C62"/>
    <w:rsid w:val="00BD6F0B"/>
    <w:rsid w:val="00BD71D5"/>
    <w:rsid w:val="00BD765D"/>
    <w:rsid w:val="00BD7A3A"/>
    <w:rsid w:val="00BD7A94"/>
    <w:rsid w:val="00BD7AC1"/>
    <w:rsid w:val="00BD7F81"/>
    <w:rsid w:val="00BE017F"/>
    <w:rsid w:val="00BE0DEC"/>
    <w:rsid w:val="00BE14BD"/>
    <w:rsid w:val="00BE1663"/>
    <w:rsid w:val="00BE16CC"/>
    <w:rsid w:val="00BE181B"/>
    <w:rsid w:val="00BE2364"/>
    <w:rsid w:val="00BE26AF"/>
    <w:rsid w:val="00BE2D43"/>
    <w:rsid w:val="00BE2F32"/>
    <w:rsid w:val="00BE3B80"/>
    <w:rsid w:val="00BE3DE4"/>
    <w:rsid w:val="00BE4A6E"/>
    <w:rsid w:val="00BE4AA5"/>
    <w:rsid w:val="00BE4F65"/>
    <w:rsid w:val="00BE513F"/>
    <w:rsid w:val="00BE5522"/>
    <w:rsid w:val="00BE5614"/>
    <w:rsid w:val="00BE6361"/>
    <w:rsid w:val="00BE6601"/>
    <w:rsid w:val="00BE6744"/>
    <w:rsid w:val="00BE701F"/>
    <w:rsid w:val="00BE71D3"/>
    <w:rsid w:val="00BF023C"/>
    <w:rsid w:val="00BF03E6"/>
    <w:rsid w:val="00BF13D7"/>
    <w:rsid w:val="00BF1753"/>
    <w:rsid w:val="00BF2298"/>
    <w:rsid w:val="00BF22F5"/>
    <w:rsid w:val="00BF2C35"/>
    <w:rsid w:val="00BF3273"/>
    <w:rsid w:val="00BF36A9"/>
    <w:rsid w:val="00BF3744"/>
    <w:rsid w:val="00BF391D"/>
    <w:rsid w:val="00BF49E2"/>
    <w:rsid w:val="00BF4E23"/>
    <w:rsid w:val="00BF5929"/>
    <w:rsid w:val="00BF5F8D"/>
    <w:rsid w:val="00BF611A"/>
    <w:rsid w:val="00BF6839"/>
    <w:rsid w:val="00BF68C8"/>
    <w:rsid w:val="00BF6F56"/>
    <w:rsid w:val="00BF7086"/>
    <w:rsid w:val="00C00DC2"/>
    <w:rsid w:val="00C019E2"/>
    <w:rsid w:val="00C01CBB"/>
    <w:rsid w:val="00C01CC2"/>
    <w:rsid w:val="00C0209E"/>
    <w:rsid w:val="00C025F8"/>
    <w:rsid w:val="00C026DA"/>
    <w:rsid w:val="00C02865"/>
    <w:rsid w:val="00C02BEE"/>
    <w:rsid w:val="00C05188"/>
    <w:rsid w:val="00C058A3"/>
    <w:rsid w:val="00C05C00"/>
    <w:rsid w:val="00C05CE1"/>
    <w:rsid w:val="00C064CC"/>
    <w:rsid w:val="00C066DF"/>
    <w:rsid w:val="00C0693F"/>
    <w:rsid w:val="00C06986"/>
    <w:rsid w:val="00C070F7"/>
    <w:rsid w:val="00C07153"/>
    <w:rsid w:val="00C071AD"/>
    <w:rsid w:val="00C07332"/>
    <w:rsid w:val="00C101F3"/>
    <w:rsid w:val="00C10428"/>
    <w:rsid w:val="00C1083C"/>
    <w:rsid w:val="00C109A3"/>
    <w:rsid w:val="00C10E43"/>
    <w:rsid w:val="00C1131F"/>
    <w:rsid w:val="00C113CD"/>
    <w:rsid w:val="00C11616"/>
    <w:rsid w:val="00C11619"/>
    <w:rsid w:val="00C11A3F"/>
    <w:rsid w:val="00C11E8C"/>
    <w:rsid w:val="00C1275B"/>
    <w:rsid w:val="00C1333B"/>
    <w:rsid w:val="00C138BF"/>
    <w:rsid w:val="00C13A96"/>
    <w:rsid w:val="00C13E30"/>
    <w:rsid w:val="00C1481C"/>
    <w:rsid w:val="00C14951"/>
    <w:rsid w:val="00C15622"/>
    <w:rsid w:val="00C15BBB"/>
    <w:rsid w:val="00C166C5"/>
    <w:rsid w:val="00C16854"/>
    <w:rsid w:val="00C168B8"/>
    <w:rsid w:val="00C1692E"/>
    <w:rsid w:val="00C170D3"/>
    <w:rsid w:val="00C17A4A"/>
    <w:rsid w:val="00C17C19"/>
    <w:rsid w:val="00C2003F"/>
    <w:rsid w:val="00C20918"/>
    <w:rsid w:val="00C20A8C"/>
    <w:rsid w:val="00C21386"/>
    <w:rsid w:val="00C21925"/>
    <w:rsid w:val="00C226E4"/>
    <w:rsid w:val="00C23397"/>
    <w:rsid w:val="00C2407C"/>
    <w:rsid w:val="00C245FD"/>
    <w:rsid w:val="00C246FC"/>
    <w:rsid w:val="00C2487B"/>
    <w:rsid w:val="00C248DA"/>
    <w:rsid w:val="00C24FFC"/>
    <w:rsid w:val="00C253FC"/>
    <w:rsid w:val="00C25767"/>
    <w:rsid w:val="00C25EDE"/>
    <w:rsid w:val="00C26930"/>
    <w:rsid w:val="00C270D4"/>
    <w:rsid w:val="00C2723B"/>
    <w:rsid w:val="00C27A88"/>
    <w:rsid w:val="00C30D57"/>
    <w:rsid w:val="00C32896"/>
    <w:rsid w:val="00C33085"/>
    <w:rsid w:val="00C3328B"/>
    <w:rsid w:val="00C335E2"/>
    <w:rsid w:val="00C33783"/>
    <w:rsid w:val="00C339C0"/>
    <w:rsid w:val="00C33A86"/>
    <w:rsid w:val="00C34E2F"/>
    <w:rsid w:val="00C34EA9"/>
    <w:rsid w:val="00C34EC4"/>
    <w:rsid w:val="00C35831"/>
    <w:rsid w:val="00C35DE1"/>
    <w:rsid w:val="00C36207"/>
    <w:rsid w:val="00C3762E"/>
    <w:rsid w:val="00C37FD4"/>
    <w:rsid w:val="00C402DD"/>
    <w:rsid w:val="00C403E9"/>
    <w:rsid w:val="00C408B8"/>
    <w:rsid w:val="00C40C04"/>
    <w:rsid w:val="00C413CB"/>
    <w:rsid w:val="00C4229B"/>
    <w:rsid w:val="00C423A3"/>
    <w:rsid w:val="00C43001"/>
    <w:rsid w:val="00C431D0"/>
    <w:rsid w:val="00C43416"/>
    <w:rsid w:val="00C43D8F"/>
    <w:rsid w:val="00C44603"/>
    <w:rsid w:val="00C45D1E"/>
    <w:rsid w:val="00C47C6E"/>
    <w:rsid w:val="00C47CCB"/>
    <w:rsid w:val="00C50074"/>
    <w:rsid w:val="00C500F0"/>
    <w:rsid w:val="00C5041E"/>
    <w:rsid w:val="00C5064E"/>
    <w:rsid w:val="00C514EE"/>
    <w:rsid w:val="00C51D69"/>
    <w:rsid w:val="00C51F27"/>
    <w:rsid w:val="00C53572"/>
    <w:rsid w:val="00C53678"/>
    <w:rsid w:val="00C536A9"/>
    <w:rsid w:val="00C53A32"/>
    <w:rsid w:val="00C53DDD"/>
    <w:rsid w:val="00C5454A"/>
    <w:rsid w:val="00C54ADC"/>
    <w:rsid w:val="00C55B5F"/>
    <w:rsid w:val="00C5644D"/>
    <w:rsid w:val="00C56755"/>
    <w:rsid w:val="00C5684F"/>
    <w:rsid w:val="00C568FB"/>
    <w:rsid w:val="00C56E07"/>
    <w:rsid w:val="00C5766F"/>
    <w:rsid w:val="00C57F41"/>
    <w:rsid w:val="00C611D8"/>
    <w:rsid w:val="00C6164F"/>
    <w:rsid w:val="00C619F5"/>
    <w:rsid w:val="00C62133"/>
    <w:rsid w:val="00C62143"/>
    <w:rsid w:val="00C62951"/>
    <w:rsid w:val="00C62B91"/>
    <w:rsid w:val="00C639DF"/>
    <w:rsid w:val="00C64010"/>
    <w:rsid w:val="00C6433D"/>
    <w:rsid w:val="00C64B4D"/>
    <w:rsid w:val="00C64D87"/>
    <w:rsid w:val="00C6538C"/>
    <w:rsid w:val="00C653D0"/>
    <w:rsid w:val="00C6574F"/>
    <w:rsid w:val="00C6619F"/>
    <w:rsid w:val="00C66DBA"/>
    <w:rsid w:val="00C66EA1"/>
    <w:rsid w:val="00C67197"/>
    <w:rsid w:val="00C679CD"/>
    <w:rsid w:val="00C708CC"/>
    <w:rsid w:val="00C70B96"/>
    <w:rsid w:val="00C7113D"/>
    <w:rsid w:val="00C713E9"/>
    <w:rsid w:val="00C71413"/>
    <w:rsid w:val="00C71D3D"/>
    <w:rsid w:val="00C723A9"/>
    <w:rsid w:val="00C72463"/>
    <w:rsid w:val="00C72573"/>
    <w:rsid w:val="00C72ADA"/>
    <w:rsid w:val="00C72D55"/>
    <w:rsid w:val="00C72F59"/>
    <w:rsid w:val="00C72F99"/>
    <w:rsid w:val="00C7316E"/>
    <w:rsid w:val="00C73194"/>
    <w:rsid w:val="00C737B9"/>
    <w:rsid w:val="00C73889"/>
    <w:rsid w:val="00C743F3"/>
    <w:rsid w:val="00C7440A"/>
    <w:rsid w:val="00C7499C"/>
    <w:rsid w:val="00C74B96"/>
    <w:rsid w:val="00C74C40"/>
    <w:rsid w:val="00C74C62"/>
    <w:rsid w:val="00C74DF8"/>
    <w:rsid w:val="00C7624F"/>
    <w:rsid w:val="00C76567"/>
    <w:rsid w:val="00C76969"/>
    <w:rsid w:val="00C77018"/>
    <w:rsid w:val="00C771ED"/>
    <w:rsid w:val="00C7731C"/>
    <w:rsid w:val="00C7765B"/>
    <w:rsid w:val="00C77CD7"/>
    <w:rsid w:val="00C77D0A"/>
    <w:rsid w:val="00C77F21"/>
    <w:rsid w:val="00C806C3"/>
    <w:rsid w:val="00C80B7D"/>
    <w:rsid w:val="00C819F1"/>
    <w:rsid w:val="00C81F38"/>
    <w:rsid w:val="00C82368"/>
    <w:rsid w:val="00C8262A"/>
    <w:rsid w:val="00C8398E"/>
    <w:rsid w:val="00C8412F"/>
    <w:rsid w:val="00C854F3"/>
    <w:rsid w:val="00C855AE"/>
    <w:rsid w:val="00C85C80"/>
    <w:rsid w:val="00C864CB"/>
    <w:rsid w:val="00C86527"/>
    <w:rsid w:val="00C86576"/>
    <w:rsid w:val="00C86968"/>
    <w:rsid w:val="00C86BF1"/>
    <w:rsid w:val="00C8714B"/>
    <w:rsid w:val="00C87A1F"/>
    <w:rsid w:val="00C87ABE"/>
    <w:rsid w:val="00C87B85"/>
    <w:rsid w:val="00C902B3"/>
    <w:rsid w:val="00C90403"/>
    <w:rsid w:val="00C90E78"/>
    <w:rsid w:val="00C914BC"/>
    <w:rsid w:val="00C915D7"/>
    <w:rsid w:val="00C91CAF"/>
    <w:rsid w:val="00C92153"/>
    <w:rsid w:val="00C92B08"/>
    <w:rsid w:val="00C92CE4"/>
    <w:rsid w:val="00C93085"/>
    <w:rsid w:val="00C933BD"/>
    <w:rsid w:val="00C933E9"/>
    <w:rsid w:val="00C945A0"/>
    <w:rsid w:val="00C9468B"/>
    <w:rsid w:val="00C9482E"/>
    <w:rsid w:val="00C94BBC"/>
    <w:rsid w:val="00C95475"/>
    <w:rsid w:val="00C95EB4"/>
    <w:rsid w:val="00C972E9"/>
    <w:rsid w:val="00C9743B"/>
    <w:rsid w:val="00C97A14"/>
    <w:rsid w:val="00C97AA2"/>
    <w:rsid w:val="00C97EDB"/>
    <w:rsid w:val="00CA0711"/>
    <w:rsid w:val="00CA1A34"/>
    <w:rsid w:val="00CA219D"/>
    <w:rsid w:val="00CA2593"/>
    <w:rsid w:val="00CA2D10"/>
    <w:rsid w:val="00CA2D13"/>
    <w:rsid w:val="00CA33EB"/>
    <w:rsid w:val="00CA3498"/>
    <w:rsid w:val="00CA4074"/>
    <w:rsid w:val="00CA4631"/>
    <w:rsid w:val="00CA4BD3"/>
    <w:rsid w:val="00CA5FB9"/>
    <w:rsid w:val="00CA60AC"/>
    <w:rsid w:val="00CA60F2"/>
    <w:rsid w:val="00CA63D3"/>
    <w:rsid w:val="00CA6589"/>
    <w:rsid w:val="00CA7A15"/>
    <w:rsid w:val="00CA7B9C"/>
    <w:rsid w:val="00CA7C2A"/>
    <w:rsid w:val="00CB03C6"/>
    <w:rsid w:val="00CB065E"/>
    <w:rsid w:val="00CB0BE6"/>
    <w:rsid w:val="00CB0C7B"/>
    <w:rsid w:val="00CB0E00"/>
    <w:rsid w:val="00CB0F42"/>
    <w:rsid w:val="00CB12DB"/>
    <w:rsid w:val="00CB157C"/>
    <w:rsid w:val="00CB15CC"/>
    <w:rsid w:val="00CB20C3"/>
    <w:rsid w:val="00CB2390"/>
    <w:rsid w:val="00CB29EE"/>
    <w:rsid w:val="00CB2ED6"/>
    <w:rsid w:val="00CB3778"/>
    <w:rsid w:val="00CB3811"/>
    <w:rsid w:val="00CB4AAF"/>
    <w:rsid w:val="00CB5422"/>
    <w:rsid w:val="00CB5960"/>
    <w:rsid w:val="00CB623F"/>
    <w:rsid w:val="00CB640D"/>
    <w:rsid w:val="00CB69AD"/>
    <w:rsid w:val="00CB7396"/>
    <w:rsid w:val="00CB79AC"/>
    <w:rsid w:val="00CC249D"/>
    <w:rsid w:val="00CC3837"/>
    <w:rsid w:val="00CC3D83"/>
    <w:rsid w:val="00CC3DFE"/>
    <w:rsid w:val="00CC4033"/>
    <w:rsid w:val="00CC40AC"/>
    <w:rsid w:val="00CC433F"/>
    <w:rsid w:val="00CC4473"/>
    <w:rsid w:val="00CC4ADC"/>
    <w:rsid w:val="00CC4D43"/>
    <w:rsid w:val="00CC4D99"/>
    <w:rsid w:val="00CC4F34"/>
    <w:rsid w:val="00CC4FBC"/>
    <w:rsid w:val="00CC5061"/>
    <w:rsid w:val="00CC57A8"/>
    <w:rsid w:val="00CC5837"/>
    <w:rsid w:val="00CC58AC"/>
    <w:rsid w:val="00CC5B15"/>
    <w:rsid w:val="00CC620E"/>
    <w:rsid w:val="00CC6682"/>
    <w:rsid w:val="00CC6728"/>
    <w:rsid w:val="00CC68EB"/>
    <w:rsid w:val="00CC7024"/>
    <w:rsid w:val="00CC71DD"/>
    <w:rsid w:val="00CD0605"/>
    <w:rsid w:val="00CD0F2D"/>
    <w:rsid w:val="00CD1660"/>
    <w:rsid w:val="00CD16FD"/>
    <w:rsid w:val="00CD1740"/>
    <w:rsid w:val="00CD26E3"/>
    <w:rsid w:val="00CD2D2E"/>
    <w:rsid w:val="00CD36A5"/>
    <w:rsid w:val="00CD3FB3"/>
    <w:rsid w:val="00CD4002"/>
    <w:rsid w:val="00CD431B"/>
    <w:rsid w:val="00CD444E"/>
    <w:rsid w:val="00CD4C30"/>
    <w:rsid w:val="00CD4E93"/>
    <w:rsid w:val="00CD56AC"/>
    <w:rsid w:val="00CD5B32"/>
    <w:rsid w:val="00CD6960"/>
    <w:rsid w:val="00CD7CB6"/>
    <w:rsid w:val="00CD7E6A"/>
    <w:rsid w:val="00CD7E8C"/>
    <w:rsid w:val="00CE0537"/>
    <w:rsid w:val="00CE10F3"/>
    <w:rsid w:val="00CE1355"/>
    <w:rsid w:val="00CE1439"/>
    <w:rsid w:val="00CE1A53"/>
    <w:rsid w:val="00CE1C46"/>
    <w:rsid w:val="00CE22F4"/>
    <w:rsid w:val="00CE29A1"/>
    <w:rsid w:val="00CE2B9C"/>
    <w:rsid w:val="00CE2E78"/>
    <w:rsid w:val="00CE303D"/>
    <w:rsid w:val="00CE3397"/>
    <w:rsid w:val="00CE40DE"/>
    <w:rsid w:val="00CE4481"/>
    <w:rsid w:val="00CE49D8"/>
    <w:rsid w:val="00CE55EA"/>
    <w:rsid w:val="00CE67A9"/>
    <w:rsid w:val="00CE7186"/>
    <w:rsid w:val="00CF034D"/>
    <w:rsid w:val="00CF0E18"/>
    <w:rsid w:val="00CF21CF"/>
    <w:rsid w:val="00CF2722"/>
    <w:rsid w:val="00CF276E"/>
    <w:rsid w:val="00CF2935"/>
    <w:rsid w:val="00CF2F66"/>
    <w:rsid w:val="00CF49F6"/>
    <w:rsid w:val="00CF4DF8"/>
    <w:rsid w:val="00CF51C0"/>
    <w:rsid w:val="00CF55D3"/>
    <w:rsid w:val="00CF5689"/>
    <w:rsid w:val="00CF5A91"/>
    <w:rsid w:val="00CF69CB"/>
    <w:rsid w:val="00CF6BDA"/>
    <w:rsid w:val="00CF7E1A"/>
    <w:rsid w:val="00CF7FBB"/>
    <w:rsid w:val="00D00797"/>
    <w:rsid w:val="00D0127F"/>
    <w:rsid w:val="00D0158E"/>
    <w:rsid w:val="00D016CA"/>
    <w:rsid w:val="00D01763"/>
    <w:rsid w:val="00D01C43"/>
    <w:rsid w:val="00D01E5B"/>
    <w:rsid w:val="00D02197"/>
    <w:rsid w:val="00D02257"/>
    <w:rsid w:val="00D02F78"/>
    <w:rsid w:val="00D0319B"/>
    <w:rsid w:val="00D03261"/>
    <w:rsid w:val="00D03598"/>
    <w:rsid w:val="00D03859"/>
    <w:rsid w:val="00D03B61"/>
    <w:rsid w:val="00D03C27"/>
    <w:rsid w:val="00D041A3"/>
    <w:rsid w:val="00D057CC"/>
    <w:rsid w:val="00D05B89"/>
    <w:rsid w:val="00D06442"/>
    <w:rsid w:val="00D065AF"/>
    <w:rsid w:val="00D06909"/>
    <w:rsid w:val="00D06AF3"/>
    <w:rsid w:val="00D10D4E"/>
    <w:rsid w:val="00D11623"/>
    <w:rsid w:val="00D116AE"/>
    <w:rsid w:val="00D11B3C"/>
    <w:rsid w:val="00D11C86"/>
    <w:rsid w:val="00D12425"/>
    <w:rsid w:val="00D13215"/>
    <w:rsid w:val="00D1398D"/>
    <w:rsid w:val="00D13AD6"/>
    <w:rsid w:val="00D13E0C"/>
    <w:rsid w:val="00D13F98"/>
    <w:rsid w:val="00D1426B"/>
    <w:rsid w:val="00D149BF"/>
    <w:rsid w:val="00D14D29"/>
    <w:rsid w:val="00D1566B"/>
    <w:rsid w:val="00D157D1"/>
    <w:rsid w:val="00D15D33"/>
    <w:rsid w:val="00D16183"/>
    <w:rsid w:val="00D16782"/>
    <w:rsid w:val="00D16A43"/>
    <w:rsid w:val="00D17129"/>
    <w:rsid w:val="00D174E1"/>
    <w:rsid w:val="00D178B9"/>
    <w:rsid w:val="00D17D68"/>
    <w:rsid w:val="00D208CB"/>
    <w:rsid w:val="00D213B5"/>
    <w:rsid w:val="00D2183D"/>
    <w:rsid w:val="00D22C71"/>
    <w:rsid w:val="00D230D4"/>
    <w:rsid w:val="00D231ED"/>
    <w:rsid w:val="00D2401F"/>
    <w:rsid w:val="00D240C3"/>
    <w:rsid w:val="00D24225"/>
    <w:rsid w:val="00D24946"/>
    <w:rsid w:val="00D24C53"/>
    <w:rsid w:val="00D2520F"/>
    <w:rsid w:val="00D258BB"/>
    <w:rsid w:val="00D2593D"/>
    <w:rsid w:val="00D25E07"/>
    <w:rsid w:val="00D26038"/>
    <w:rsid w:val="00D260A9"/>
    <w:rsid w:val="00D264E5"/>
    <w:rsid w:val="00D26C07"/>
    <w:rsid w:val="00D26EB0"/>
    <w:rsid w:val="00D26FA7"/>
    <w:rsid w:val="00D2738D"/>
    <w:rsid w:val="00D27C49"/>
    <w:rsid w:val="00D27DA8"/>
    <w:rsid w:val="00D27E27"/>
    <w:rsid w:val="00D27E8C"/>
    <w:rsid w:val="00D30682"/>
    <w:rsid w:val="00D30713"/>
    <w:rsid w:val="00D30BA5"/>
    <w:rsid w:val="00D30E46"/>
    <w:rsid w:val="00D314A5"/>
    <w:rsid w:val="00D31B3A"/>
    <w:rsid w:val="00D323AE"/>
    <w:rsid w:val="00D32974"/>
    <w:rsid w:val="00D32C6D"/>
    <w:rsid w:val="00D32FA2"/>
    <w:rsid w:val="00D331C5"/>
    <w:rsid w:val="00D33464"/>
    <w:rsid w:val="00D34021"/>
    <w:rsid w:val="00D341CE"/>
    <w:rsid w:val="00D349DB"/>
    <w:rsid w:val="00D34C1D"/>
    <w:rsid w:val="00D35FC0"/>
    <w:rsid w:val="00D35FCE"/>
    <w:rsid w:val="00D36055"/>
    <w:rsid w:val="00D36139"/>
    <w:rsid w:val="00D36240"/>
    <w:rsid w:val="00D36589"/>
    <w:rsid w:val="00D37C00"/>
    <w:rsid w:val="00D40E0A"/>
    <w:rsid w:val="00D40FDC"/>
    <w:rsid w:val="00D4187A"/>
    <w:rsid w:val="00D419E5"/>
    <w:rsid w:val="00D43171"/>
    <w:rsid w:val="00D43ED7"/>
    <w:rsid w:val="00D448E4"/>
    <w:rsid w:val="00D44995"/>
    <w:rsid w:val="00D44B9D"/>
    <w:rsid w:val="00D45026"/>
    <w:rsid w:val="00D45189"/>
    <w:rsid w:val="00D459B2"/>
    <w:rsid w:val="00D45B6F"/>
    <w:rsid w:val="00D45FBA"/>
    <w:rsid w:val="00D46D02"/>
    <w:rsid w:val="00D46DA0"/>
    <w:rsid w:val="00D47678"/>
    <w:rsid w:val="00D477BD"/>
    <w:rsid w:val="00D477E3"/>
    <w:rsid w:val="00D500DA"/>
    <w:rsid w:val="00D5061F"/>
    <w:rsid w:val="00D510CB"/>
    <w:rsid w:val="00D51264"/>
    <w:rsid w:val="00D5134E"/>
    <w:rsid w:val="00D514C4"/>
    <w:rsid w:val="00D514DA"/>
    <w:rsid w:val="00D5179D"/>
    <w:rsid w:val="00D51F93"/>
    <w:rsid w:val="00D52367"/>
    <w:rsid w:val="00D52DEA"/>
    <w:rsid w:val="00D52EE0"/>
    <w:rsid w:val="00D53127"/>
    <w:rsid w:val="00D53A9E"/>
    <w:rsid w:val="00D541DF"/>
    <w:rsid w:val="00D54CB6"/>
    <w:rsid w:val="00D54E58"/>
    <w:rsid w:val="00D5506D"/>
    <w:rsid w:val="00D553E4"/>
    <w:rsid w:val="00D5585F"/>
    <w:rsid w:val="00D55B7E"/>
    <w:rsid w:val="00D56600"/>
    <w:rsid w:val="00D56699"/>
    <w:rsid w:val="00D568F8"/>
    <w:rsid w:val="00D56F16"/>
    <w:rsid w:val="00D572A8"/>
    <w:rsid w:val="00D5764B"/>
    <w:rsid w:val="00D57B45"/>
    <w:rsid w:val="00D57DB1"/>
    <w:rsid w:val="00D60229"/>
    <w:rsid w:val="00D60265"/>
    <w:rsid w:val="00D60785"/>
    <w:rsid w:val="00D608B7"/>
    <w:rsid w:val="00D60FC9"/>
    <w:rsid w:val="00D61280"/>
    <w:rsid w:val="00D613B0"/>
    <w:rsid w:val="00D61DCB"/>
    <w:rsid w:val="00D63339"/>
    <w:rsid w:val="00D643ED"/>
    <w:rsid w:val="00D64851"/>
    <w:rsid w:val="00D650A5"/>
    <w:rsid w:val="00D6514A"/>
    <w:rsid w:val="00D6623C"/>
    <w:rsid w:val="00D663A6"/>
    <w:rsid w:val="00D66543"/>
    <w:rsid w:val="00D66682"/>
    <w:rsid w:val="00D66761"/>
    <w:rsid w:val="00D66DC9"/>
    <w:rsid w:val="00D67134"/>
    <w:rsid w:val="00D6730F"/>
    <w:rsid w:val="00D67358"/>
    <w:rsid w:val="00D6762B"/>
    <w:rsid w:val="00D67C01"/>
    <w:rsid w:val="00D67C0F"/>
    <w:rsid w:val="00D67E9D"/>
    <w:rsid w:val="00D7049F"/>
    <w:rsid w:val="00D71665"/>
    <w:rsid w:val="00D71CB1"/>
    <w:rsid w:val="00D71CC0"/>
    <w:rsid w:val="00D721E5"/>
    <w:rsid w:val="00D724C9"/>
    <w:rsid w:val="00D727EA"/>
    <w:rsid w:val="00D73254"/>
    <w:rsid w:val="00D73BE3"/>
    <w:rsid w:val="00D73E21"/>
    <w:rsid w:val="00D73FF1"/>
    <w:rsid w:val="00D74729"/>
    <w:rsid w:val="00D74D9B"/>
    <w:rsid w:val="00D74F30"/>
    <w:rsid w:val="00D759EB"/>
    <w:rsid w:val="00D75D78"/>
    <w:rsid w:val="00D7607B"/>
    <w:rsid w:val="00D76812"/>
    <w:rsid w:val="00D76933"/>
    <w:rsid w:val="00D76BE6"/>
    <w:rsid w:val="00D76D81"/>
    <w:rsid w:val="00D773F6"/>
    <w:rsid w:val="00D77530"/>
    <w:rsid w:val="00D803A9"/>
    <w:rsid w:val="00D804AC"/>
    <w:rsid w:val="00D805E7"/>
    <w:rsid w:val="00D80752"/>
    <w:rsid w:val="00D8105E"/>
    <w:rsid w:val="00D810A0"/>
    <w:rsid w:val="00D810C6"/>
    <w:rsid w:val="00D81287"/>
    <w:rsid w:val="00D81686"/>
    <w:rsid w:val="00D82007"/>
    <w:rsid w:val="00D8201F"/>
    <w:rsid w:val="00D82057"/>
    <w:rsid w:val="00D82684"/>
    <w:rsid w:val="00D8296A"/>
    <w:rsid w:val="00D82F44"/>
    <w:rsid w:val="00D83DC7"/>
    <w:rsid w:val="00D83E95"/>
    <w:rsid w:val="00D83F11"/>
    <w:rsid w:val="00D84515"/>
    <w:rsid w:val="00D847A6"/>
    <w:rsid w:val="00D84EBA"/>
    <w:rsid w:val="00D84F75"/>
    <w:rsid w:val="00D85246"/>
    <w:rsid w:val="00D85304"/>
    <w:rsid w:val="00D8594F"/>
    <w:rsid w:val="00D859CA"/>
    <w:rsid w:val="00D860D3"/>
    <w:rsid w:val="00D865CB"/>
    <w:rsid w:val="00D87497"/>
    <w:rsid w:val="00D875AE"/>
    <w:rsid w:val="00D875C8"/>
    <w:rsid w:val="00D8791A"/>
    <w:rsid w:val="00D87A31"/>
    <w:rsid w:val="00D900BB"/>
    <w:rsid w:val="00D901A2"/>
    <w:rsid w:val="00D909E0"/>
    <w:rsid w:val="00D90B7C"/>
    <w:rsid w:val="00D90C2D"/>
    <w:rsid w:val="00D91194"/>
    <w:rsid w:val="00D92297"/>
    <w:rsid w:val="00D9246F"/>
    <w:rsid w:val="00D92606"/>
    <w:rsid w:val="00D93EEA"/>
    <w:rsid w:val="00D948B1"/>
    <w:rsid w:val="00D9535E"/>
    <w:rsid w:val="00D95400"/>
    <w:rsid w:val="00D95BA0"/>
    <w:rsid w:val="00D95BE2"/>
    <w:rsid w:val="00D96DF6"/>
    <w:rsid w:val="00D96FF2"/>
    <w:rsid w:val="00D97051"/>
    <w:rsid w:val="00D9738E"/>
    <w:rsid w:val="00D97624"/>
    <w:rsid w:val="00DA0146"/>
    <w:rsid w:val="00DA0495"/>
    <w:rsid w:val="00DA0F1A"/>
    <w:rsid w:val="00DA14E6"/>
    <w:rsid w:val="00DA1C55"/>
    <w:rsid w:val="00DA1C8C"/>
    <w:rsid w:val="00DA1D64"/>
    <w:rsid w:val="00DA20C9"/>
    <w:rsid w:val="00DA21D8"/>
    <w:rsid w:val="00DA2873"/>
    <w:rsid w:val="00DA2B0F"/>
    <w:rsid w:val="00DA3164"/>
    <w:rsid w:val="00DA330B"/>
    <w:rsid w:val="00DA3B4C"/>
    <w:rsid w:val="00DA4393"/>
    <w:rsid w:val="00DA4997"/>
    <w:rsid w:val="00DA4A5D"/>
    <w:rsid w:val="00DA51B8"/>
    <w:rsid w:val="00DA539E"/>
    <w:rsid w:val="00DA5CB6"/>
    <w:rsid w:val="00DA5F79"/>
    <w:rsid w:val="00DA6D31"/>
    <w:rsid w:val="00DA7F15"/>
    <w:rsid w:val="00DB0E77"/>
    <w:rsid w:val="00DB14AA"/>
    <w:rsid w:val="00DB14E3"/>
    <w:rsid w:val="00DB1B08"/>
    <w:rsid w:val="00DB1C39"/>
    <w:rsid w:val="00DB2C5B"/>
    <w:rsid w:val="00DB30CD"/>
    <w:rsid w:val="00DB32C0"/>
    <w:rsid w:val="00DB33E5"/>
    <w:rsid w:val="00DB37EC"/>
    <w:rsid w:val="00DB4244"/>
    <w:rsid w:val="00DB446A"/>
    <w:rsid w:val="00DB45BF"/>
    <w:rsid w:val="00DB4859"/>
    <w:rsid w:val="00DB4A21"/>
    <w:rsid w:val="00DB4E13"/>
    <w:rsid w:val="00DB5D5C"/>
    <w:rsid w:val="00DB5DF6"/>
    <w:rsid w:val="00DB5F35"/>
    <w:rsid w:val="00DB5F89"/>
    <w:rsid w:val="00DB6BCD"/>
    <w:rsid w:val="00DB79F4"/>
    <w:rsid w:val="00DB7F62"/>
    <w:rsid w:val="00DC05E8"/>
    <w:rsid w:val="00DC08F3"/>
    <w:rsid w:val="00DC09FE"/>
    <w:rsid w:val="00DC0FBA"/>
    <w:rsid w:val="00DC103A"/>
    <w:rsid w:val="00DC15AE"/>
    <w:rsid w:val="00DC182B"/>
    <w:rsid w:val="00DC21DB"/>
    <w:rsid w:val="00DC23BF"/>
    <w:rsid w:val="00DC27E0"/>
    <w:rsid w:val="00DC29F1"/>
    <w:rsid w:val="00DC2B4A"/>
    <w:rsid w:val="00DC3866"/>
    <w:rsid w:val="00DC3D6F"/>
    <w:rsid w:val="00DC501D"/>
    <w:rsid w:val="00DC5BA6"/>
    <w:rsid w:val="00DC5BBD"/>
    <w:rsid w:val="00DC6389"/>
    <w:rsid w:val="00DC6992"/>
    <w:rsid w:val="00DC77F3"/>
    <w:rsid w:val="00DC78C3"/>
    <w:rsid w:val="00DC7C36"/>
    <w:rsid w:val="00DD0FFC"/>
    <w:rsid w:val="00DD14B0"/>
    <w:rsid w:val="00DD1897"/>
    <w:rsid w:val="00DD20A1"/>
    <w:rsid w:val="00DD217D"/>
    <w:rsid w:val="00DD2652"/>
    <w:rsid w:val="00DD33B5"/>
    <w:rsid w:val="00DD3888"/>
    <w:rsid w:val="00DD3A0F"/>
    <w:rsid w:val="00DD4B9D"/>
    <w:rsid w:val="00DD4C48"/>
    <w:rsid w:val="00DD5402"/>
    <w:rsid w:val="00DD54C8"/>
    <w:rsid w:val="00DD6854"/>
    <w:rsid w:val="00DD6B2B"/>
    <w:rsid w:val="00DD79DD"/>
    <w:rsid w:val="00DE013F"/>
    <w:rsid w:val="00DE01A4"/>
    <w:rsid w:val="00DE03ED"/>
    <w:rsid w:val="00DE0CD3"/>
    <w:rsid w:val="00DE1573"/>
    <w:rsid w:val="00DE1E69"/>
    <w:rsid w:val="00DE22F0"/>
    <w:rsid w:val="00DE2D42"/>
    <w:rsid w:val="00DE2EA6"/>
    <w:rsid w:val="00DE360E"/>
    <w:rsid w:val="00DE36E3"/>
    <w:rsid w:val="00DE39AB"/>
    <w:rsid w:val="00DE3A01"/>
    <w:rsid w:val="00DE3A8D"/>
    <w:rsid w:val="00DE3F1E"/>
    <w:rsid w:val="00DE41B0"/>
    <w:rsid w:val="00DE5A04"/>
    <w:rsid w:val="00DE5D32"/>
    <w:rsid w:val="00DE603F"/>
    <w:rsid w:val="00DE614F"/>
    <w:rsid w:val="00DE61F3"/>
    <w:rsid w:val="00DE622B"/>
    <w:rsid w:val="00DE62B8"/>
    <w:rsid w:val="00DE62FD"/>
    <w:rsid w:val="00DE64D0"/>
    <w:rsid w:val="00DE6816"/>
    <w:rsid w:val="00DE757F"/>
    <w:rsid w:val="00DF04F6"/>
    <w:rsid w:val="00DF05A5"/>
    <w:rsid w:val="00DF06F1"/>
    <w:rsid w:val="00DF0FB6"/>
    <w:rsid w:val="00DF135A"/>
    <w:rsid w:val="00DF1784"/>
    <w:rsid w:val="00DF287D"/>
    <w:rsid w:val="00DF3204"/>
    <w:rsid w:val="00DF3481"/>
    <w:rsid w:val="00DF3B1C"/>
    <w:rsid w:val="00DF4105"/>
    <w:rsid w:val="00DF4680"/>
    <w:rsid w:val="00DF4C05"/>
    <w:rsid w:val="00DF545B"/>
    <w:rsid w:val="00DF5FCD"/>
    <w:rsid w:val="00DF611C"/>
    <w:rsid w:val="00DF6161"/>
    <w:rsid w:val="00DF64D2"/>
    <w:rsid w:val="00DF675D"/>
    <w:rsid w:val="00DF6A3F"/>
    <w:rsid w:val="00DF6ACD"/>
    <w:rsid w:val="00DF73EF"/>
    <w:rsid w:val="00DF7E33"/>
    <w:rsid w:val="00DF7FEE"/>
    <w:rsid w:val="00E00811"/>
    <w:rsid w:val="00E01598"/>
    <w:rsid w:val="00E015A6"/>
    <w:rsid w:val="00E01694"/>
    <w:rsid w:val="00E01E91"/>
    <w:rsid w:val="00E0234A"/>
    <w:rsid w:val="00E029DE"/>
    <w:rsid w:val="00E02F0F"/>
    <w:rsid w:val="00E04153"/>
    <w:rsid w:val="00E0455F"/>
    <w:rsid w:val="00E04606"/>
    <w:rsid w:val="00E047FD"/>
    <w:rsid w:val="00E04AC6"/>
    <w:rsid w:val="00E05781"/>
    <w:rsid w:val="00E05AAC"/>
    <w:rsid w:val="00E0619C"/>
    <w:rsid w:val="00E063A8"/>
    <w:rsid w:val="00E064B8"/>
    <w:rsid w:val="00E071C5"/>
    <w:rsid w:val="00E0778D"/>
    <w:rsid w:val="00E07DE2"/>
    <w:rsid w:val="00E102F9"/>
    <w:rsid w:val="00E118D9"/>
    <w:rsid w:val="00E12816"/>
    <w:rsid w:val="00E12BD4"/>
    <w:rsid w:val="00E12F7A"/>
    <w:rsid w:val="00E134F3"/>
    <w:rsid w:val="00E138D8"/>
    <w:rsid w:val="00E13AB1"/>
    <w:rsid w:val="00E14092"/>
    <w:rsid w:val="00E140B7"/>
    <w:rsid w:val="00E14394"/>
    <w:rsid w:val="00E145ED"/>
    <w:rsid w:val="00E146BB"/>
    <w:rsid w:val="00E14888"/>
    <w:rsid w:val="00E1576D"/>
    <w:rsid w:val="00E15857"/>
    <w:rsid w:val="00E15DEF"/>
    <w:rsid w:val="00E16163"/>
    <w:rsid w:val="00E1678C"/>
    <w:rsid w:val="00E16B93"/>
    <w:rsid w:val="00E16C1A"/>
    <w:rsid w:val="00E171B3"/>
    <w:rsid w:val="00E17385"/>
    <w:rsid w:val="00E201A3"/>
    <w:rsid w:val="00E2026E"/>
    <w:rsid w:val="00E205AC"/>
    <w:rsid w:val="00E20761"/>
    <w:rsid w:val="00E211CA"/>
    <w:rsid w:val="00E2142A"/>
    <w:rsid w:val="00E21A39"/>
    <w:rsid w:val="00E21E85"/>
    <w:rsid w:val="00E22B21"/>
    <w:rsid w:val="00E236B2"/>
    <w:rsid w:val="00E23CF1"/>
    <w:rsid w:val="00E2400A"/>
    <w:rsid w:val="00E24667"/>
    <w:rsid w:val="00E24F5F"/>
    <w:rsid w:val="00E250F3"/>
    <w:rsid w:val="00E253CB"/>
    <w:rsid w:val="00E25874"/>
    <w:rsid w:val="00E27327"/>
    <w:rsid w:val="00E27670"/>
    <w:rsid w:val="00E278E8"/>
    <w:rsid w:val="00E27ECC"/>
    <w:rsid w:val="00E27F3F"/>
    <w:rsid w:val="00E30379"/>
    <w:rsid w:val="00E30E91"/>
    <w:rsid w:val="00E31008"/>
    <w:rsid w:val="00E312F2"/>
    <w:rsid w:val="00E32439"/>
    <w:rsid w:val="00E33028"/>
    <w:rsid w:val="00E342EE"/>
    <w:rsid w:val="00E34A14"/>
    <w:rsid w:val="00E35B7D"/>
    <w:rsid w:val="00E35BCD"/>
    <w:rsid w:val="00E36055"/>
    <w:rsid w:val="00E361AB"/>
    <w:rsid w:val="00E371B4"/>
    <w:rsid w:val="00E3727F"/>
    <w:rsid w:val="00E40C62"/>
    <w:rsid w:val="00E4130F"/>
    <w:rsid w:val="00E41403"/>
    <w:rsid w:val="00E414AE"/>
    <w:rsid w:val="00E417DD"/>
    <w:rsid w:val="00E41C14"/>
    <w:rsid w:val="00E41F14"/>
    <w:rsid w:val="00E4273E"/>
    <w:rsid w:val="00E431AD"/>
    <w:rsid w:val="00E43589"/>
    <w:rsid w:val="00E43BE3"/>
    <w:rsid w:val="00E43F67"/>
    <w:rsid w:val="00E44231"/>
    <w:rsid w:val="00E442FC"/>
    <w:rsid w:val="00E44B9D"/>
    <w:rsid w:val="00E44E18"/>
    <w:rsid w:val="00E456CA"/>
    <w:rsid w:val="00E45BEB"/>
    <w:rsid w:val="00E46320"/>
    <w:rsid w:val="00E46E86"/>
    <w:rsid w:val="00E47776"/>
    <w:rsid w:val="00E47945"/>
    <w:rsid w:val="00E50051"/>
    <w:rsid w:val="00E50DB3"/>
    <w:rsid w:val="00E51375"/>
    <w:rsid w:val="00E514C5"/>
    <w:rsid w:val="00E51846"/>
    <w:rsid w:val="00E518A8"/>
    <w:rsid w:val="00E51945"/>
    <w:rsid w:val="00E51B11"/>
    <w:rsid w:val="00E51CFD"/>
    <w:rsid w:val="00E51EEB"/>
    <w:rsid w:val="00E52277"/>
    <w:rsid w:val="00E52867"/>
    <w:rsid w:val="00E52F4C"/>
    <w:rsid w:val="00E5403F"/>
    <w:rsid w:val="00E5404F"/>
    <w:rsid w:val="00E54505"/>
    <w:rsid w:val="00E548FA"/>
    <w:rsid w:val="00E55411"/>
    <w:rsid w:val="00E5560E"/>
    <w:rsid w:val="00E56613"/>
    <w:rsid w:val="00E568AE"/>
    <w:rsid w:val="00E569C9"/>
    <w:rsid w:val="00E572BB"/>
    <w:rsid w:val="00E57D9B"/>
    <w:rsid w:val="00E57F93"/>
    <w:rsid w:val="00E60509"/>
    <w:rsid w:val="00E60742"/>
    <w:rsid w:val="00E60CE3"/>
    <w:rsid w:val="00E60DAE"/>
    <w:rsid w:val="00E612F6"/>
    <w:rsid w:val="00E619A1"/>
    <w:rsid w:val="00E62213"/>
    <w:rsid w:val="00E6285A"/>
    <w:rsid w:val="00E63435"/>
    <w:rsid w:val="00E63DBA"/>
    <w:rsid w:val="00E641D2"/>
    <w:rsid w:val="00E64272"/>
    <w:rsid w:val="00E64747"/>
    <w:rsid w:val="00E6517A"/>
    <w:rsid w:val="00E65C8C"/>
    <w:rsid w:val="00E665E4"/>
    <w:rsid w:val="00E66B00"/>
    <w:rsid w:val="00E66C2D"/>
    <w:rsid w:val="00E67377"/>
    <w:rsid w:val="00E67405"/>
    <w:rsid w:val="00E70577"/>
    <w:rsid w:val="00E714B1"/>
    <w:rsid w:val="00E71652"/>
    <w:rsid w:val="00E720C5"/>
    <w:rsid w:val="00E7253C"/>
    <w:rsid w:val="00E7265E"/>
    <w:rsid w:val="00E728F8"/>
    <w:rsid w:val="00E72F1B"/>
    <w:rsid w:val="00E73262"/>
    <w:rsid w:val="00E7356E"/>
    <w:rsid w:val="00E736D3"/>
    <w:rsid w:val="00E737EE"/>
    <w:rsid w:val="00E73D01"/>
    <w:rsid w:val="00E7486D"/>
    <w:rsid w:val="00E754B6"/>
    <w:rsid w:val="00E757A1"/>
    <w:rsid w:val="00E760E1"/>
    <w:rsid w:val="00E76287"/>
    <w:rsid w:val="00E763FB"/>
    <w:rsid w:val="00E76557"/>
    <w:rsid w:val="00E765E0"/>
    <w:rsid w:val="00E77027"/>
    <w:rsid w:val="00E77570"/>
    <w:rsid w:val="00E77749"/>
    <w:rsid w:val="00E77865"/>
    <w:rsid w:val="00E77913"/>
    <w:rsid w:val="00E77C65"/>
    <w:rsid w:val="00E80A96"/>
    <w:rsid w:val="00E80BC6"/>
    <w:rsid w:val="00E80FFF"/>
    <w:rsid w:val="00E81074"/>
    <w:rsid w:val="00E812DE"/>
    <w:rsid w:val="00E81815"/>
    <w:rsid w:val="00E81B18"/>
    <w:rsid w:val="00E81BA6"/>
    <w:rsid w:val="00E82606"/>
    <w:rsid w:val="00E82E90"/>
    <w:rsid w:val="00E830D3"/>
    <w:rsid w:val="00E83613"/>
    <w:rsid w:val="00E8403F"/>
    <w:rsid w:val="00E85214"/>
    <w:rsid w:val="00E85266"/>
    <w:rsid w:val="00E8568B"/>
    <w:rsid w:val="00E85A31"/>
    <w:rsid w:val="00E85A9D"/>
    <w:rsid w:val="00E862F8"/>
    <w:rsid w:val="00E86A06"/>
    <w:rsid w:val="00E87031"/>
    <w:rsid w:val="00E87808"/>
    <w:rsid w:val="00E87859"/>
    <w:rsid w:val="00E87BC4"/>
    <w:rsid w:val="00E9038B"/>
    <w:rsid w:val="00E908CD"/>
    <w:rsid w:val="00E90A8F"/>
    <w:rsid w:val="00E90D8A"/>
    <w:rsid w:val="00E90FA9"/>
    <w:rsid w:val="00E9129E"/>
    <w:rsid w:val="00E91844"/>
    <w:rsid w:val="00E91D65"/>
    <w:rsid w:val="00E91D72"/>
    <w:rsid w:val="00E91FD7"/>
    <w:rsid w:val="00E9229C"/>
    <w:rsid w:val="00E9293C"/>
    <w:rsid w:val="00E93216"/>
    <w:rsid w:val="00E93DC9"/>
    <w:rsid w:val="00E93F11"/>
    <w:rsid w:val="00E94504"/>
    <w:rsid w:val="00E94E10"/>
    <w:rsid w:val="00E95CF4"/>
    <w:rsid w:val="00E96383"/>
    <w:rsid w:val="00E9698A"/>
    <w:rsid w:val="00E96C26"/>
    <w:rsid w:val="00E96CA0"/>
    <w:rsid w:val="00E97806"/>
    <w:rsid w:val="00E97CCC"/>
    <w:rsid w:val="00EA0086"/>
    <w:rsid w:val="00EA01AC"/>
    <w:rsid w:val="00EA05C8"/>
    <w:rsid w:val="00EA09B4"/>
    <w:rsid w:val="00EA0E55"/>
    <w:rsid w:val="00EA159C"/>
    <w:rsid w:val="00EA15E8"/>
    <w:rsid w:val="00EA1CBB"/>
    <w:rsid w:val="00EA247B"/>
    <w:rsid w:val="00EA2888"/>
    <w:rsid w:val="00EA2D47"/>
    <w:rsid w:val="00EA315B"/>
    <w:rsid w:val="00EA4C92"/>
    <w:rsid w:val="00EA4F7B"/>
    <w:rsid w:val="00EA573F"/>
    <w:rsid w:val="00EA5F60"/>
    <w:rsid w:val="00EA644D"/>
    <w:rsid w:val="00EA6552"/>
    <w:rsid w:val="00EA65D9"/>
    <w:rsid w:val="00EA7051"/>
    <w:rsid w:val="00EA732E"/>
    <w:rsid w:val="00EA7733"/>
    <w:rsid w:val="00EB03FB"/>
    <w:rsid w:val="00EB0553"/>
    <w:rsid w:val="00EB0BA3"/>
    <w:rsid w:val="00EB0E01"/>
    <w:rsid w:val="00EB0F54"/>
    <w:rsid w:val="00EB1105"/>
    <w:rsid w:val="00EB1628"/>
    <w:rsid w:val="00EB1A81"/>
    <w:rsid w:val="00EB23AB"/>
    <w:rsid w:val="00EB2FA4"/>
    <w:rsid w:val="00EB317D"/>
    <w:rsid w:val="00EB325A"/>
    <w:rsid w:val="00EB380C"/>
    <w:rsid w:val="00EB38CF"/>
    <w:rsid w:val="00EB39DB"/>
    <w:rsid w:val="00EB3C17"/>
    <w:rsid w:val="00EB4D4E"/>
    <w:rsid w:val="00EB50E0"/>
    <w:rsid w:val="00EB55EF"/>
    <w:rsid w:val="00EB5910"/>
    <w:rsid w:val="00EB60F1"/>
    <w:rsid w:val="00EB6AA0"/>
    <w:rsid w:val="00EB6AF3"/>
    <w:rsid w:val="00EB7BDD"/>
    <w:rsid w:val="00EC03DF"/>
    <w:rsid w:val="00EC07E5"/>
    <w:rsid w:val="00EC1005"/>
    <w:rsid w:val="00EC107E"/>
    <w:rsid w:val="00EC1F12"/>
    <w:rsid w:val="00EC25CF"/>
    <w:rsid w:val="00EC2A04"/>
    <w:rsid w:val="00EC37CB"/>
    <w:rsid w:val="00EC48BD"/>
    <w:rsid w:val="00EC4F96"/>
    <w:rsid w:val="00EC540A"/>
    <w:rsid w:val="00EC58D4"/>
    <w:rsid w:val="00EC6161"/>
    <w:rsid w:val="00EC6329"/>
    <w:rsid w:val="00EC6987"/>
    <w:rsid w:val="00EC7117"/>
    <w:rsid w:val="00EC7461"/>
    <w:rsid w:val="00EC778A"/>
    <w:rsid w:val="00EC7A53"/>
    <w:rsid w:val="00EC7F11"/>
    <w:rsid w:val="00ED0E43"/>
    <w:rsid w:val="00ED296B"/>
    <w:rsid w:val="00ED2EB6"/>
    <w:rsid w:val="00ED3998"/>
    <w:rsid w:val="00ED39F9"/>
    <w:rsid w:val="00ED3D77"/>
    <w:rsid w:val="00ED42B0"/>
    <w:rsid w:val="00ED462D"/>
    <w:rsid w:val="00ED48D4"/>
    <w:rsid w:val="00ED4DEC"/>
    <w:rsid w:val="00ED65C0"/>
    <w:rsid w:val="00ED6765"/>
    <w:rsid w:val="00ED69B2"/>
    <w:rsid w:val="00ED71E6"/>
    <w:rsid w:val="00ED74D6"/>
    <w:rsid w:val="00ED75C5"/>
    <w:rsid w:val="00ED75E7"/>
    <w:rsid w:val="00ED7CC5"/>
    <w:rsid w:val="00ED7F27"/>
    <w:rsid w:val="00EE081D"/>
    <w:rsid w:val="00EE0840"/>
    <w:rsid w:val="00EE0EB5"/>
    <w:rsid w:val="00EE1018"/>
    <w:rsid w:val="00EE15D1"/>
    <w:rsid w:val="00EE16DD"/>
    <w:rsid w:val="00EE1960"/>
    <w:rsid w:val="00EE2445"/>
    <w:rsid w:val="00EE2469"/>
    <w:rsid w:val="00EE2671"/>
    <w:rsid w:val="00EE2AA7"/>
    <w:rsid w:val="00EE33F0"/>
    <w:rsid w:val="00EE3522"/>
    <w:rsid w:val="00EE36CC"/>
    <w:rsid w:val="00EE3C4E"/>
    <w:rsid w:val="00EE3E18"/>
    <w:rsid w:val="00EE4243"/>
    <w:rsid w:val="00EE4540"/>
    <w:rsid w:val="00EE4796"/>
    <w:rsid w:val="00EE47BC"/>
    <w:rsid w:val="00EE48F3"/>
    <w:rsid w:val="00EE4FAB"/>
    <w:rsid w:val="00EE50F1"/>
    <w:rsid w:val="00EE54F3"/>
    <w:rsid w:val="00EE6219"/>
    <w:rsid w:val="00EE648C"/>
    <w:rsid w:val="00EE69C6"/>
    <w:rsid w:val="00EE6C7D"/>
    <w:rsid w:val="00EE704B"/>
    <w:rsid w:val="00EE720A"/>
    <w:rsid w:val="00EE77A2"/>
    <w:rsid w:val="00EE7CC7"/>
    <w:rsid w:val="00EF0253"/>
    <w:rsid w:val="00EF0EBB"/>
    <w:rsid w:val="00EF11BE"/>
    <w:rsid w:val="00EF147D"/>
    <w:rsid w:val="00EF1B9C"/>
    <w:rsid w:val="00EF1BB0"/>
    <w:rsid w:val="00EF1CE1"/>
    <w:rsid w:val="00EF1F80"/>
    <w:rsid w:val="00EF22D3"/>
    <w:rsid w:val="00EF2339"/>
    <w:rsid w:val="00EF2AF2"/>
    <w:rsid w:val="00EF2EB5"/>
    <w:rsid w:val="00EF3770"/>
    <w:rsid w:val="00EF3B47"/>
    <w:rsid w:val="00EF3D65"/>
    <w:rsid w:val="00EF3D67"/>
    <w:rsid w:val="00EF4E4A"/>
    <w:rsid w:val="00EF5530"/>
    <w:rsid w:val="00EF5C51"/>
    <w:rsid w:val="00EF6AB4"/>
    <w:rsid w:val="00EF6B27"/>
    <w:rsid w:val="00EF6F92"/>
    <w:rsid w:val="00EF708B"/>
    <w:rsid w:val="00EF7454"/>
    <w:rsid w:val="00EF7C61"/>
    <w:rsid w:val="00F00388"/>
    <w:rsid w:val="00F00A60"/>
    <w:rsid w:val="00F00F5D"/>
    <w:rsid w:val="00F00F81"/>
    <w:rsid w:val="00F0111B"/>
    <w:rsid w:val="00F014FC"/>
    <w:rsid w:val="00F01631"/>
    <w:rsid w:val="00F01DE1"/>
    <w:rsid w:val="00F020D8"/>
    <w:rsid w:val="00F023BC"/>
    <w:rsid w:val="00F02E65"/>
    <w:rsid w:val="00F030BC"/>
    <w:rsid w:val="00F03B22"/>
    <w:rsid w:val="00F03B35"/>
    <w:rsid w:val="00F03DC5"/>
    <w:rsid w:val="00F04006"/>
    <w:rsid w:val="00F04646"/>
    <w:rsid w:val="00F048D0"/>
    <w:rsid w:val="00F05E76"/>
    <w:rsid w:val="00F06662"/>
    <w:rsid w:val="00F0696B"/>
    <w:rsid w:val="00F079E7"/>
    <w:rsid w:val="00F07E3D"/>
    <w:rsid w:val="00F1013D"/>
    <w:rsid w:val="00F1026B"/>
    <w:rsid w:val="00F10373"/>
    <w:rsid w:val="00F103E8"/>
    <w:rsid w:val="00F10534"/>
    <w:rsid w:val="00F10863"/>
    <w:rsid w:val="00F10BD4"/>
    <w:rsid w:val="00F10EBA"/>
    <w:rsid w:val="00F11174"/>
    <w:rsid w:val="00F11862"/>
    <w:rsid w:val="00F119E5"/>
    <w:rsid w:val="00F11B45"/>
    <w:rsid w:val="00F125CA"/>
    <w:rsid w:val="00F12C98"/>
    <w:rsid w:val="00F130D8"/>
    <w:rsid w:val="00F134CD"/>
    <w:rsid w:val="00F13B10"/>
    <w:rsid w:val="00F14332"/>
    <w:rsid w:val="00F1437C"/>
    <w:rsid w:val="00F1450A"/>
    <w:rsid w:val="00F145C8"/>
    <w:rsid w:val="00F146E2"/>
    <w:rsid w:val="00F151D9"/>
    <w:rsid w:val="00F156CA"/>
    <w:rsid w:val="00F15B65"/>
    <w:rsid w:val="00F16483"/>
    <w:rsid w:val="00F16E2E"/>
    <w:rsid w:val="00F16E4B"/>
    <w:rsid w:val="00F16FC2"/>
    <w:rsid w:val="00F171ED"/>
    <w:rsid w:val="00F17322"/>
    <w:rsid w:val="00F2033F"/>
    <w:rsid w:val="00F20E05"/>
    <w:rsid w:val="00F21056"/>
    <w:rsid w:val="00F22504"/>
    <w:rsid w:val="00F22517"/>
    <w:rsid w:val="00F227A1"/>
    <w:rsid w:val="00F22835"/>
    <w:rsid w:val="00F22B51"/>
    <w:rsid w:val="00F232E4"/>
    <w:rsid w:val="00F23746"/>
    <w:rsid w:val="00F23CB0"/>
    <w:rsid w:val="00F24F40"/>
    <w:rsid w:val="00F25186"/>
    <w:rsid w:val="00F25C82"/>
    <w:rsid w:val="00F26896"/>
    <w:rsid w:val="00F3027F"/>
    <w:rsid w:val="00F30487"/>
    <w:rsid w:val="00F30EF1"/>
    <w:rsid w:val="00F31216"/>
    <w:rsid w:val="00F31422"/>
    <w:rsid w:val="00F31502"/>
    <w:rsid w:val="00F3245A"/>
    <w:rsid w:val="00F32CBD"/>
    <w:rsid w:val="00F333D0"/>
    <w:rsid w:val="00F3385F"/>
    <w:rsid w:val="00F34150"/>
    <w:rsid w:val="00F34322"/>
    <w:rsid w:val="00F35585"/>
    <w:rsid w:val="00F360AF"/>
    <w:rsid w:val="00F3627A"/>
    <w:rsid w:val="00F36A8E"/>
    <w:rsid w:val="00F36B5D"/>
    <w:rsid w:val="00F36C06"/>
    <w:rsid w:val="00F372F6"/>
    <w:rsid w:val="00F37337"/>
    <w:rsid w:val="00F37E0D"/>
    <w:rsid w:val="00F400C7"/>
    <w:rsid w:val="00F40B70"/>
    <w:rsid w:val="00F40E1A"/>
    <w:rsid w:val="00F41D42"/>
    <w:rsid w:val="00F41DB4"/>
    <w:rsid w:val="00F42431"/>
    <w:rsid w:val="00F42AE9"/>
    <w:rsid w:val="00F42F75"/>
    <w:rsid w:val="00F434C2"/>
    <w:rsid w:val="00F43B3C"/>
    <w:rsid w:val="00F442EF"/>
    <w:rsid w:val="00F44AE5"/>
    <w:rsid w:val="00F44F6E"/>
    <w:rsid w:val="00F45316"/>
    <w:rsid w:val="00F459D4"/>
    <w:rsid w:val="00F46780"/>
    <w:rsid w:val="00F46881"/>
    <w:rsid w:val="00F46B48"/>
    <w:rsid w:val="00F47076"/>
    <w:rsid w:val="00F476B1"/>
    <w:rsid w:val="00F47C2A"/>
    <w:rsid w:val="00F500DF"/>
    <w:rsid w:val="00F50196"/>
    <w:rsid w:val="00F506D9"/>
    <w:rsid w:val="00F50A9E"/>
    <w:rsid w:val="00F525F1"/>
    <w:rsid w:val="00F5264C"/>
    <w:rsid w:val="00F52B37"/>
    <w:rsid w:val="00F537D3"/>
    <w:rsid w:val="00F53EBA"/>
    <w:rsid w:val="00F54202"/>
    <w:rsid w:val="00F5434A"/>
    <w:rsid w:val="00F54786"/>
    <w:rsid w:val="00F54799"/>
    <w:rsid w:val="00F54B1D"/>
    <w:rsid w:val="00F550DC"/>
    <w:rsid w:val="00F552A9"/>
    <w:rsid w:val="00F55432"/>
    <w:rsid w:val="00F554D0"/>
    <w:rsid w:val="00F55DB4"/>
    <w:rsid w:val="00F60888"/>
    <w:rsid w:val="00F60AE0"/>
    <w:rsid w:val="00F60E4C"/>
    <w:rsid w:val="00F61467"/>
    <w:rsid w:val="00F61837"/>
    <w:rsid w:val="00F61B86"/>
    <w:rsid w:val="00F61BA1"/>
    <w:rsid w:val="00F61DBE"/>
    <w:rsid w:val="00F62D2E"/>
    <w:rsid w:val="00F66639"/>
    <w:rsid w:val="00F66694"/>
    <w:rsid w:val="00F66B1F"/>
    <w:rsid w:val="00F67274"/>
    <w:rsid w:val="00F67408"/>
    <w:rsid w:val="00F6755B"/>
    <w:rsid w:val="00F6771F"/>
    <w:rsid w:val="00F67CB3"/>
    <w:rsid w:val="00F67CD8"/>
    <w:rsid w:val="00F67F00"/>
    <w:rsid w:val="00F67F16"/>
    <w:rsid w:val="00F701B2"/>
    <w:rsid w:val="00F70942"/>
    <w:rsid w:val="00F70F73"/>
    <w:rsid w:val="00F722C8"/>
    <w:rsid w:val="00F725B3"/>
    <w:rsid w:val="00F725C4"/>
    <w:rsid w:val="00F72EF0"/>
    <w:rsid w:val="00F730DE"/>
    <w:rsid w:val="00F73680"/>
    <w:rsid w:val="00F73F44"/>
    <w:rsid w:val="00F74003"/>
    <w:rsid w:val="00F7472A"/>
    <w:rsid w:val="00F747D1"/>
    <w:rsid w:val="00F74997"/>
    <w:rsid w:val="00F75146"/>
    <w:rsid w:val="00F75248"/>
    <w:rsid w:val="00F75EB2"/>
    <w:rsid w:val="00F76008"/>
    <w:rsid w:val="00F77BEB"/>
    <w:rsid w:val="00F77E56"/>
    <w:rsid w:val="00F77EB2"/>
    <w:rsid w:val="00F811BE"/>
    <w:rsid w:val="00F81718"/>
    <w:rsid w:val="00F81ED8"/>
    <w:rsid w:val="00F82232"/>
    <w:rsid w:val="00F82670"/>
    <w:rsid w:val="00F8272B"/>
    <w:rsid w:val="00F82D62"/>
    <w:rsid w:val="00F83A02"/>
    <w:rsid w:val="00F84227"/>
    <w:rsid w:val="00F8485A"/>
    <w:rsid w:val="00F84AC3"/>
    <w:rsid w:val="00F84FCB"/>
    <w:rsid w:val="00F852A6"/>
    <w:rsid w:val="00F853A2"/>
    <w:rsid w:val="00F85453"/>
    <w:rsid w:val="00F85A86"/>
    <w:rsid w:val="00F85BFC"/>
    <w:rsid w:val="00F865FD"/>
    <w:rsid w:val="00F86AEE"/>
    <w:rsid w:val="00F86CDD"/>
    <w:rsid w:val="00F8734C"/>
    <w:rsid w:val="00F900B9"/>
    <w:rsid w:val="00F903B1"/>
    <w:rsid w:val="00F906CC"/>
    <w:rsid w:val="00F907A3"/>
    <w:rsid w:val="00F90ADB"/>
    <w:rsid w:val="00F90F6D"/>
    <w:rsid w:val="00F91780"/>
    <w:rsid w:val="00F91CD7"/>
    <w:rsid w:val="00F91E68"/>
    <w:rsid w:val="00F92147"/>
    <w:rsid w:val="00F9246D"/>
    <w:rsid w:val="00F9247D"/>
    <w:rsid w:val="00F93C46"/>
    <w:rsid w:val="00F955C5"/>
    <w:rsid w:val="00F95A88"/>
    <w:rsid w:val="00F95BC4"/>
    <w:rsid w:val="00F96B48"/>
    <w:rsid w:val="00F97856"/>
    <w:rsid w:val="00F97975"/>
    <w:rsid w:val="00F97B1C"/>
    <w:rsid w:val="00F97C69"/>
    <w:rsid w:val="00FA02B8"/>
    <w:rsid w:val="00FA1006"/>
    <w:rsid w:val="00FA1342"/>
    <w:rsid w:val="00FA1578"/>
    <w:rsid w:val="00FA15D0"/>
    <w:rsid w:val="00FA1700"/>
    <w:rsid w:val="00FA2048"/>
    <w:rsid w:val="00FA2596"/>
    <w:rsid w:val="00FA25A0"/>
    <w:rsid w:val="00FA2A47"/>
    <w:rsid w:val="00FA2B97"/>
    <w:rsid w:val="00FA3198"/>
    <w:rsid w:val="00FA33BD"/>
    <w:rsid w:val="00FA3A7C"/>
    <w:rsid w:val="00FA3D0E"/>
    <w:rsid w:val="00FA4456"/>
    <w:rsid w:val="00FA4E71"/>
    <w:rsid w:val="00FA55AD"/>
    <w:rsid w:val="00FA56CB"/>
    <w:rsid w:val="00FA585F"/>
    <w:rsid w:val="00FA5C1D"/>
    <w:rsid w:val="00FA5CFE"/>
    <w:rsid w:val="00FA6849"/>
    <w:rsid w:val="00FA740F"/>
    <w:rsid w:val="00FA78A4"/>
    <w:rsid w:val="00FA78B6"/>
    <w:rsid w:val="00FA78C3"/>
    <w:rsid w:val="00FB05A8"/>
    <w:rsid w:val="00FB0830"/>
    <w:rsid w:val="00FB0DAA"/>
    <w:rsid w:val="00FB0F23"/>
    <w:rsid w:val="00FB0FD5"/>
    <w:rsid w:val="00FB1713"/>
    <w:rsid w:val="00FB1DD2"/>
    <w:rsid w:val="00FB2481"/>
    <w:rsid w:val="00FB2879"/>
    <w:rsid w:val="00FB2E6D"/>
    <w:rsid w:val="00FB33EB"/>
    <w:rsid w:val="00FB393D"/>
    <w:rsid w:val="00FB41A2"/>
    <w:rsid w:val="00FB4AFA"/>
    <w:rsid w:val="00FB4B86"/>
    <w:rsid w:val="00FB4C17"/>
    <w:rsid w:val="00FB4C5C"/>
    <w:rsid w:val="00FB519B"/>
    <w:rsid w:val="00FB54FA"/>
    <w:rsid w:val="00FB6683"/>
    <w:rsid w:val="00FB6A74"/>
    <w:rsid w:val="00FB6AC6"/>
    <w:rsid w:val="00FB6CBA"/>
    <w:rsid w:val="00FB719E"/>
    <w:rsid w:val="00FB71BF"/>
    <w:rsid w:val="00FB74BE"/>
    <w:rsid w:val="00FB7782"/>
    <w:rsid w:val="00FB7973"/>
    <w:rsid w:val="00FB7B2E"/>
    <w:rsid w:val="00FB7C16"/>
    <w:rsid w:val="00FB7E40"/>
    <w:rsid w:val="00FC02F1"/>
    <w:rsid w:val="00FC03EF"/>
    <w:rsid w:val="00FC1480"/>
    <w:rsid w:val="00FC222D"/>
    <w:rsid w:val="00FC2BCF"/>
    <w:rsid w:val="00FC2CCB"/>
    <w:rsid w:val="00FC30D5"/>
    <w:rsid w:val="00FC3677"/>
    <w:rsid w:val="00FC3F1E"/>
    <w:rsid w:val="00FC4616"/>
    <w:rsid w:val="00FC4747"/>
    <w:rsid w:val="00FC47B5"/>
    <w:rsid w:val="00FC47CA"/>
    <w:rsid w:val="00FC4AB6"/>
    <w:rsid w:val="00FC4EA6"/>
    <w:rsid w:val="00FC50F5"/>
    <w:rsid w:val="00FC5A47"/>
    <w:rsid w:val="00FC5A9C"/>
    <w:rsid w:val="00FC5CC5"/>
    <w:rsid w:val="00FC6ED5"/>
    <w:rsid w:val="00FC7340"/>
    <w:rsid w:val="00FC76B8"/>
    <w:rsid w:val="00FD0200"/>
    <w:rsid w:val="00FD0438"/>
    <w:rsid w:val="00FD0823"/>
    <w:rsid w:val="00FD0ADB"/>
    <w:rsid w:val="00FD0E29"/>
    <w:rsid w:val="00FD0EA1"/>
    <w:rsid w:val="00FD1D92"/>
    <w:rsid w:val="00FD2718"/>
    <w:rsid w:val="00FD33B3"/>
    <w:rsid w:val="00FD36A5"/>
    <w:rsid w:val="00FD3837"/>
    <w:rsid w:val="00FD426E"/>
    <w:rsid w:val="00FD4E39"/>
    <w:rsid w:val="00FD5912"/>
    <w:rsid w:val="00FD5CF4"/>
    <w:rsid w:val="00FD6984"/>
    <w:rsid w:val="00FD70DD"/>
    <w:rsid w:val="00FD7164"/>
    <w:rsid w:val="00FD7A6D"/>
    <w:rsid w:val="00FE07D0"/>
    <w:rsid w:val="00FE0910"/>
    <w:rsid w:val="00FE0E0C"/>
    <w:rsid w:val="00FE1125"/>
    <w:rsid w:val="00FE15FF"/>
    <w:rsid w:val="00FE1746"/>
    <w:rsid w:val="00FE1A90"/>
    <w:rsid w:val="00FE1B84"/>
    <w:rsid w:val="00FE23A8"/>
    <w:rsid w:val="00FE2CD8"/>
    <w:rsid w:val="00FE30BF"/>
    <w:rsid w:val="00FE3AFF"/>
    <w:rsid w:val="00FE3CA1"/>
    <w:rsid w:val="00FE4294"/>
    <w:rsid w:val="00FE6135"/>
    <w:rsid w:val="00FE647D"/>
    <w:rsid w:val="00FE6974"/>
    <w:rsid w:val="00FE6AE9"/>
    <w:rsid w:val="00FE6F86"/>
    <w:rsid w:val="00FE749A"/>
    <w:rsid w:val="00FE78A2"/>
    <w:rsid w:val="00FE7F8B"/>
    <w:rsid w:val="00FF065C"/>
    <w:rsid w:val="00FF0EC3"/>
    <w:rsid w:val="00FF250F"/>
    <w:rsid w:val="00FF2544"/>
    <w:rsid w:val="00FF2B53"/>
    <w:rsid w:val="00FF37C2"/>
    <w:rsid w:val="00FF37C5"/>
    <w:rsid w:val="00FF39CF"/>
    <w:rsid w:val="00FF3DC7"/>
    <w:rsid w:val="00FF42CA"/>
    <w:rsid w:val="00FF49A6"/>
    <w:rsid w:val="00FF4D3D"/>
    <w:rsid w:val="00FF4DF6"/>
    <w:rsid w:val="00FF4EE7"/>
    <w:rsid w:val="00FF5046"/>
    <w:rsid w:val="00FF513F"/>
    <w:rsid w:val="00FF51E5"/>
    <w:rsid w:val="00FF5654"/>
    <w:rsid w:val="00FF5A82"/>
    <w:rsid w:val="00FF6204"/>
    <w:rsid w:val="00FF72D0"/>
    <w:rsid w:val="00FF79E2"/>
    <w:rsid w:val="00FF7C49"/>
    <w:rsid w:val="00FF7EF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861F86"/>
  <w15:docId w15:val="{C88967A1-5604-4A33-BDF0-6B847CF25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4027"/>
    <w:pPr>
      <w:spacing w:after="0" w:line="240" w:lineRule="auto"/>
    </w:pPr>
    <w:rPr>
      <w:rFonts w:ascii="Times New Roman" w:eastAsia="Times New Roman" w:hAnsi="Times New Roman" w:cs="Times New Roman"/>
      <w:sz w:val="20"/>
      <w:szCs w:val="20"/>
      <w:lang w:val="en-US" w:eastAsia="bg-BG"/>
    </w:rPr>
  </w:style>
  <w:style w:type="paragraph" w:styleId="1">
    <w:name w:val="heading 1"/>
    <w:basedOn w:val="a"/>
    <w:next w:val="a"/>
    <w:link w:val="10"/>
    <w:qFormat/>
    <w:rsid w:val="00984027"/>
    <w:pPr>
      <w:keepNext/>
      <w:outlineLvl w:val="0"/>
    </w:pPr>
    <w:rPr>
      <w:b/>
      <w:lang w:val="bg-BG"/>
    </w:rPr>
  </w:style>
  <w:style w:type="paragraph" w:styleId="2">
    <w:name w:val="heading 2"/>
    <w:basedOn w:val="a"/>
    <w:next w:val="a"/>
    <w:link w:val="20"/>
    <w:qFormat/>
    <w:rsid w:val="00984027"/>
    <w:pPr>
      <w:keepNext/>
      <w:jc w:val="both"/>
      <w:outlineLvl w:val="1"/>
    </w:pPr>
    <w:rPr>
      <w:b/>
      <w:lang w:val="bg-BG"/>
    </w:rPr>
  </w:style>
  <w:style w:type="paragraph" w:styleId="30">
    <w:name w:val="heading 3"/>
    <w:basedOn w:val="a"/>
    <w:next w:val="a"/>
    <w:link w:val="31"/>
    <w:qFormat/>
    <w:rsid w:val="00984027"/>
    <w:pPr>
      <w:keepNext/>
      <w:spacing w:before="240" w:after="60"/>
      <w:outlineLvl w:val="2"/>
    </w:pPr>
    <w:rPr>
      <w:rFonts w:ascii="Arial" w:hAnsi="Arial"/>
      <w:sz w:val="24"/>
    </w:rPr>
  </w:style>
  <w:style w:type="paragraph" w:styleId="40">
    <w:name w:val="heading 4"/>
    <w:basedOn w:val="a"/>
    <w:next w:val="a"/>
    <w:link w:val="41"/>
    <w:qFormat/>
    <w:rsid w:val="00984027"/>
    <w:pPr>
      <w:keepNext/>
      <w:outlineLvl w:val="3"/>
    </w:pPr>
    <w:rPr>
      <w:b/>
      <w:sz w:val="18"/>
      <w:lang w:val="bg-BG"/>
    </w:rPr>
  </w:style>
  <w:style w:type="paragraph" w:styleId="5">
    <w:name w:val="heading 5"/>
    <w:basedOn w:val="a"/>
    <w:next w:val="a"/>
    <w:link w:val="50"/>
    <w:qFormat/>
    <w:rsid w:val="00984027"/>
    <w:pPr>
      <w:keepNext/>
      <w:ind w:left="1440"/>
      <w:outlineLvl w:val="4"/>
    </w:pPr>
    <w:rPr>
      <w:sz w:val="28"/>
      <w:lang w:val="bg-BG"/>
    </w:rPr>
  </w:style>
  <w:style w:type="paragraph" w:styleId="6">
    <w:name w:val="heading 6"/>
    <w:basedOn w:val="a"/>
    <w:next w:val="a"/>
    <w:link w:val="60"/>
    <w:qFormat/>
    <w:rsid w:val="00984027"/>
    <w:pPr>
      <w:keepNext/>
      <w:jc w:val="center"/>
      <w:outlineLvl w:val="5"/>
    </w:pPr>
    <w:rPr>
      <w:b/>
      <w:lang w:val="bg-BG"/>
    </w:rPr>
  </w:style>
  <w:style w:type="paragraph" w:styleId="7">
    <w:name w:val="heading 7"/>
    <w:basedOn w:val="a"/>
    <w:next w:val="a"/>
    <w:link w:val="70"/>
    <w:uiPriority w:val="99"/>
    <w:qFormat/>
    <w:rsid w:val="00984027"/>
    <w:pPr>
      <w:keepNext/>
      <w:jc w:val="both"/>
      <w:outlineLvl w:val="6"/>
    </w:pPr>
    <w:rPr>
      <w:sz w:val="24"/>
    </w:rPr>
  </w:style>
  <w:style w:type="paragraph" w:styleId="8">
    <w:name w:val="heading 8"/>
    <w:basedOn w:val="a"/>
    <w:next w:val="a"/>
    <w:link w:val="80"/>
    <w:uiPriority w:val="99"/>
    <w:qFormat/>
    <w:rsid w:val="00984027"/>
    <w:pPr>
      <w:keepNext/>
      <w:ind w:left="5040" w:firstLine="720"/>
      <w:outlineLvl w:val="7"/>
    </w:pPr>
    <w:rPr>
      <w:b/>
      <w:sz w:val="24"/>
      <w:lang w:val="bg-BG"/>
    </w:rPr>
  </w:style>
  <w:style w:type="paragraph" w:styleId="9">
    <w:name w:val="heading 9"/>
    <w:basedOn w:val="a"/>
    <w:next w:val="a"/>
    <w:link w:val="90"/>
    <w:uiPriority w:val="99"/>
    <w:qFormat/>
    <w:rsid w:val="00984027"/>
    <w:pPr>
      <w:keepNext/>
      <w:outlineLvl w:val="8"/>
    </w:pPr>
    <w:rPr>
      <w:b/>
      <w:sz w:val="4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84027"/>
    <w:rPr>
      <w:rFonts w:ascii="Times New Roman" w:eastAsia="Times New Roman" w:hAnsi="Times New Roman" w:cs="Times New Roman"/>
      <w:b/>
      <w:sz w:val="20"/>
      <w:szCs w:val="20"/>
      <w:lang w:eastAsia="bg-BG"/>
    </w:rPr>
  </w:style>
  <w:style w:type="character" w:customStyle="1" w:styleId="20">
    <w:name w:val="Заглавие 2 Знак"/>
    <w:basedOn w:val="a0"/>
    <w:link w:val="2"/>
    <w:rsid w:val="00984027"/>
    <w:rPr>
      <w:rFonts w:ascii="Times New Roman" w:eastAsia="Times New Roman" w:hAnsi="Times New Roman" w:cs="Times New Roman"/>
      <w:b/>
      <w:sz w:val="20"/>
      <w:szCs w:val="20"/>
      <w:lang w:eastAsia="bg-BG"/>
    </w:rPr>
  </w:style>
  <w:style w:type="character" w:customStyle="1" w:styleId="31">
    <w:name w:val="Заглавие 3 Знак"/>
    <w:basedOn w:val="a0"/>
    <w:link w:val="30"/>
    <w:rsid w:val="00984027"/>
    <w:rPr>
      <w:rFonts w:ascii="Arial" w:eastAsia="Times New Roman" w:hAnsi="Arial" w:cs="Times New Roman"/>
      <w:sz w:val="24"/>
      <w:szCs w:val="20"/>
      <w:lang w:val="en-US" w:eastAsia="bg-BG"/>
    </w:rPr>
  </w:style>
  <w:style w:type="character" w:customStyle="1" w:styleId="41">
    <w:name w:val="Заглавие 4 Знак"/>
    <w:basedOn w:val="a0"/>
    <w:link w:val="40"/>
    <w:rsid w:val="00984027"/>
    <w:rPr>
      <w:rFonts w:ascii="Times New Roman" w:eastAsia="Times New Roman" w:hAnsi="Times New Roman" w:cs="Times New Roman"/>
      <w:b/>
      <w:sz w:val="18"/>
      <w:szCs w:val="20"/>
      <w:lang w:eastAsia="bg-BG"/>
    </w:rPr>
  </w:style>
  <w:style w:type="character" w:customStyle="1" w:styleId="50">
    <w:name w:val="Заглавие 5 Знак"/>
    <w:basedOn w:val="a0"/>
    <w:link w:val="5"/>
    <w:rsid w:val="00984027"/>
    <w:rPr>
      <w:rFonts w:ascii="Times New Roman" w:eastAsia="Times New Roman" w:hAnsi="Times New Roman" w:cs="Times New Roman"/>
      <w:sz w:val="28"/>
      <w:szCs w:val="20"/>
      <w:lang w:eastAsia="bg-BG"/>
    </w:rPr>
  </w:style>
  <w:style w:type="character" w:customStyle="1" w:styleId="60">
    <w:name w:val="Заглавие 6 Знак"/>
    <w:basedOn w:val="a0"/>
    <w:link w:val="6"/>
    <w:rsid w:val="00984027"/>
    <w:rPr>
      <w:rFonts w:ascii="Times New Roman" w:eastAsia="Times New Roman" w:hAnsi="Times New Roman" w:cs="Times New Roman"/>
      <w:b/>
      <w:sz w:val="20"/>
      <w:szCs w:val="20"/>
      <w:lang w:eastAsia="bg-BG"/>
    </w:rPr>
  </w:style>
  <w:style w:type="character" w:customStyle="1" w:styleId="70">
    <w:name w:val="Заглавие 7 Знак"/>
    <w:basedOn w:val="a0"/>
    <w:link w:val="7"/>
    <w:uiPriority w:val="99"/>
    <w:rsid w:val="00984027"/>
    <w:rPr>
      <w:rFonts w:ascii="Times New Roman" w:eastAsia="Times New Roman" w:hAnsi="Times New Roman" w:cs="Times New Roman"/>
      <w:sz w:val="24"/>
      <w:szCs w:val="20"/>
      <w:lang w:val="en-US" w:eastAsia="bg-BG"/>
    </w:rPr>
  </w:style>
  <w:style w:type="character" w:customStyle="1" w:styleId="80">
    <w:name w:val="Заглавие 8 Знак"/>
    <w:basedOn w:val="a0"/>
    <w:link w:val="8"/>
    <w:uiPriority w:val="99"/>
    <w:rsid w:val="00984027"/>
    <w:rPr>
      <w:rFonts w:ascii="Times New Roman" w:eastAsia="Times New Roman" w:hAnsi="Times New Roman" w:cs="Times New Roman"/>
      <w:b/>
      <w:sz w:val="24"/>
      <w:szCs w:val="20"/>
      <w:lang w:eastAsia="bg-BG"/>
    </w:rPr>
  </w:style>
  <w:style w:type="character" w:customStyle="1" w:styleId="90">
    <w:name w:val="Заглавие 9 Знак"/>
    <w:basedOn w:val="a0"/>
    <w:link w:val="9"/>
    <w:uiPriority w:val="99"/>
    <w:rsid w:val="00984027"/>
    <w:rPr>
      <w:rFonts w:ascii="Times New Roman" w:eastAsia="Times New Roman" w:hAnsi="Times New Roman" w:cs="Times New Roman"/>
      <w:b/>
      <w:sz w:val="40"/>
      <w:szCs w:val="20"/>
      <w:lang w:eastAsia="bg-BG"/>
    </w:rPr>
  </w:style>
  <w:style w:type="paragraph" w:styleId="a3">
    <w:name w:val="footer"/>
    <w:basedOn w:val="a"/>
    <w:link w:val="a4"/>
    <w:uiPriority w:val="99"/>
    <w:rsid w:val="00984027"/>
    <w:pPr>
      <w:tabs>
        <w:tab w:val="center" w:pos="4320"/>
        <w:tab w:val="right" w:pos="8640"/>
      </w:tabs>
    </w:pPr>
  </w:style>
  <w:style w:type="character" w:customStyle="1" w:styleId="a4">
    <w:name w:val="Долен колонтитул Знак"/>
    <w:basedOn w:val="a0"/>
    <w:link w:val="a3"/>
    <w:uiPriority w:val="99"/>
    <w:rsid w:val="00984027"/>
    <w:rPr>
      <w:rFonts w:ascii="Times New Roman" w:eastAsia="Times New Roman" w:hAnsi="Times New Roman" w:cs="Times New Roman"/>
      <w:sz w:val="20"/>
      <w:szCs w:val="20"/>
      <w:lang w:val="en-US" w:eastAsia="bg-BG"/>
    </w:rPr>
  </w:style>
  <w:style w:type="paragraph" w:styleId="a5">
    <w:name w:val="Title"/>
    <w:basedOn w:val="a"/>
    <w:link w:val="a6"/>
    <w:uiPriority w:val="99"/>
    <w:qFormat/>
    <w:rsid w:val="00984027"/>
    <w:pPr>
      <w:jc w:val="center"/>
    </w:pPr>
    <w:rPr>
      <w:sz w:val="28"/>
      <w:lang w:val="bg-BG"/>
    </w:rPr>
  </w:style>
  <w:style w:type="character" w:customStyle="1" w:styleId="a6">
    <w:name w:val="Заглавие Знак"/>
    <w:basedOn w:val="a0"/>
    <w:link w:val="a5"/>
    <w:uiPriority w:val="99"/>
    <w:rsid w:val="00984027"/>
    <w:rPr>
      <w:rFonts w:ascii="Times New Roman" w:eastAsia="Times New Roman" w:hAnsi="Times New Roman" w:cs="Times New Roman"/>
      <w:sz w:val="28"/>
      <w:szCs w:val="20"/>
      <w:lang w:eastAsia="bg-BG"/>
    </w:rPr>
  </w:style>
  <w:style w:type="paragraph" w:styleId="a7">
    <w:name w:val="Body Text"/>
    <w:basedOn w:val="a"/>
    <w:link w:val="a8"/>
    <w:uiPriority w:val="99"/>
    <w:rsid w:val="00984027"/>
    <w:pPr>
      <w:jc w:val="both"/>
    </w:pPr>
    <w:rPr>
      <w:sz w:val="24"/>
      <w:lang w:val="bg-BG"/>
    </w:rPr>
  </w:style>
  <w:style w:type="character" w:customStyle="1" w:styleId="a8">
    <w:name w:val="Основен текст Знак"/>
    <w:basedOn w:val="a0"/>
    <w:link w:val="a7"/>
    <w:uiPriority w:val="99"/>
    <w:rsid w:val="00984027"/>
    <w:rPr>
      <w:rFonts w:ascii="Times New Roman" w:eastAsia="Times New Roman" w:hAnsi="Times New Roman" w:cs="Times New Roman"/>
      <w:sz w:val="24"/>
      <w:szCs w:val="20"/>
      <w:lang w:eastAsia="bg-BG"/>
    </w:rPr>
  </w:style>
  <w:style w:type="paragraph" w:styleId="a9">
    <w:name w:val="Body Text Indent"/>
    <w:basedOn w:val="a"/>
    <w:link w:val="aa"/>
    <w:uiPriority w:val="99"/>
    <w:rsid w:val="00984027"/>
    <w:pPr>
      <w:ind w:left="720"/>
      <w:jc w:val="both"/>
    </w:pPr>
    <w:rPr>
      <w:sz w:val="24"/>
      <w:lang w:val="bg-BG"/>
    </w:rPr>
  </w:style>
  <w:style w:type="character" w:customStyle="1" w:styleId="aa">
    <w:name w:val="Основен текст с отстъп Знак"/>
    <w:basedOn w:val="a0"/>
    <w:link w:val="a9"/>
    <w:uiPriority w:val="99"/>
    <w:rsid w:val="00984027"/>
    <w:rPr>
      <w:rFonts w:ascii="Times New Roman" w:eastAsia="Times New Roman" w:hAnsi="Times New Roman" w:cs="Times New Roman"/>
      <w:sz w:val="24"/>
      <w:szCs w:val="20"/>
      <w:lang w:eastAsia="bg-BG"/>
    </w:rPr>
  </w:style>
  <w:style w:type="paragraph" w:styleId="21">
    <w:name w:val="Body Text 2"/>
    <w:basedOn w:val="a"/>
    <w:link w:val="22"/>
    <w:uiPriority w:val="99"/>
    <w:rsid w:val="00984027"/>
    <w:rPr>
      <w:sz w:val="24"/>
      <w:lang w:val="bg-BG"/>
    </w:rPr>
  </w:style>
  <w:style w:type="character" w:customStyle="1" w:styleId="22">
    <w:name w:val="Основен текст 2 Знак"/>
    <w:basedOn w:val="a0"/>
    <w:link w:val="21"/>
    <w:uiPriority w:val="99"/>
    <w:rsid w:val="00984027"/>
    <w:rPr>
      <w:rFonts w:ascii="Times New Roman" w:eastAsia="Times New Roman" w:hAnsi="Times New Roman" w:cs="Times New Roman"/>
      <w:sz w:val="24"/>
      <w:szCs w:val="20"/>
      <w:lang w:eastAsia="bg-BG"/>
    </w:rPr>
  </w:style>
  <w:style w:type="paragraph" w:styleId="23">
    <w:name w:val="Body Text Indent 2"/>
    <w:basedOn w:val="a"/>
    <w:link w:val="24"/>
    <w:rsid w:val="00984027"/>
    <w:pPr>
      <w:tabs>
        <w:tab w:val="left" w:pos="-90"/>
      </w:tabs>
      <w:ind w:firstLine="720"/>
      <w:jc w:val="both"/>
    </w:pPr>
    <w:rPr>
      <w:sz w:val="24"/>
      <w:lang w:val="bg-BG"/>
    </w:rPr>
  </w:style>
  <w:style w:type="character" w:customStyle="1" w:styleId="24">
    <w:name w:val="Основен текст с отстъп 2 Знак"/>
    <w:basedOn w:val="a0"/>
    <w:link w:val="23"/>
    <w:rsid w:val="00984027"/>
    <w:rPr>
      <w:rFonts w:ascii="Times New Roman" w:eastAsia="Times New Roman" w:hAnsi="Times New Roman" w:cs="Times New Roman"/>
      <w:sz w:val="24"/>
      <w:szCs w:val="20"/>
      <w:lang w:eastAsia="bg-BG"/>
    </w:rPr>
  </w:style>
  <w:style w:type="paragraph" w:styleId="32">
    <w:name w:val="Body Text Indent 3"/>
    <w:basedOn w:val="a"/>
    <w:link w:val="33"/>
    <w:uiPriority w:val="99"/>
    <w:rsid w:val="00984027"/>
    <w:pPr>
      <w:ind w:firstLine="360"/>
    </w:pPr>
    <w:rPr>
      <w:lang w:val="bg-BG"/>
    </w:rPr>
  </w:style>
  <w:style w:type="character" w:customStyle="1" w:styleId="33">
    <w:name w:val="Основен текст с отстъп 3 Знак"/>
    <w:basedOn w:val="a0"/>
    <w:link w:val="32"/>
    <w:uiPriority w:val="99"/>
    <w:rsid w:val="00984027"/>
    <w:rPr>
      <w:rFonts w:ascii="Times New Roman" w:eastAsia="Times New Roman" w:hAnsi="Times New Roman" w:cs="Times New Roman"/>
      <w:sz w:val="20"/>
      <w:szCs w:val="20"/>
      <w:lang w:eastAsia="bg-BG"/>
    </w:rPr>
  </w:style>
  <w:style w:type="paragraph" w:customStyle="1" w:styleId="11">
    <w:name w:val="1"/>
    <w:basedOn w:val="a"/>
    <w:uiPriority w:val="99"/>
    <w:rsid w:val="00984027"/>
    <w:pPr>
      <w:widowControl w:val="0"/>
      <w:tabs>
        <w:tab w:val="left" w:pos="680"/>
        <w:tab w:val="left" w:pos="1134"/>
        <w:tab w:val="left" w:pos="2268"/>
        <w:tab w:val="left" w:pos="3402"/>
        <w:tab w:val="left" w:pos="4536"/>
        <w:tab w:val="left" w:pos="5670"/>
        <w:tab w:val="left" w:pos="6804"/>
        <w:tab w:val="right" w:pos="8675"/>
      </w:tabs>
      <w:spacing w:line="360" w:lineRule="atLeast"/>
      <w:ind w:firstLine="680"/>
      <w:jc w:val="both"/>
    </w:pPr>
    <w:rPr>
      <w:spacing w:val="4"/>
      <w:sz w:val="28"/>
      <w:lang w:val="en-GB" w:eastAsia="en-US"/>
    </w:rPr>
  </w:style>
  <w:style w:type="paragraph" w:customStyle="1" w:styleId="zag3">
    <w:name w:val="zag3"/>
    <w:basedOn w:val="11"/>
    <w:uiPriority w:val="99"/>
    <w:rsid w:val="00984027"/>
    <w:pPr>
      <w:spacing w:before="120" w:after="60"/>
      <w:ind w:left="1134" w:hanging="454"/>
      <w:jc w:val="left"/>
    </w:pPr>
    <w:rPr>
      <w:b/>
      <w:i/>
    </w:rPr>
  </w:style>
  <w:style w:type="paragraph" w:customStyle="1" w:styleId="zag2">
    <w:name w:val="zag2"/>
    <w:basedOn w:val="11"/>
    <w:uiPriority w:val="99"/>
    <w:rsid w:val="00984027"/>
    <w:pPr>
      <w:spacing w:before="240" w:after="120"/>
      <w:ind w:firstLine="0"/>
      <w:jc w:val="center"/>
    </w:pPr>
    <w:rPr>
      <w:b/>
    </w:rPr>
  </w:style>
  <w:style w:type="paragraph" w:customStyle="1" w:styleId="42">
    <w:name w:val="4"/>
    <w:basedOn w:val="11"/>
    <w:uiPriority w:val="99"/>
    <w:rsid w:val="00984027"/>
    <w:pPr>
      <w:ind w:firstLine="0"/>
    </w:pPr>
  </w:style>
  <w:style w:type="table" w:styleId="ab">
    <w:name w:val="Table Grid"/>
    <w:basedOn w:val="a1"/>
    <w:rsid w:val="0098402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42"/>
    <w:next w:val="42"/>
    <w:uiPriority w:val="99"/>
    <w:rsid w:val="00984027"/>
    <w:pPr>
      <w:spacing w:after="160"/>
      <w:jc w:val="center"/>
    </w:pPr>
  </w:style>
  <w:style w:type="character" w:styleId="ac">
    <w:name w:val="page number"/>
    <w:basedOn w:val="a0"/>
    <w:rsid w:val="00984027"/>
  </w:style>
  <w:style w:type="paragraph" w:styleId="ad">
    <w:name w:val="header"/>
    <w:basedOn w:val="a"/>
    <w:link w:val="ae"/>
    <w:uiPriority w:val="99"/>
    <w:rsid w:val="00984027"/>
    <w:pPr>
      <w:tabs>
        <w:tab w:val="center" w:pos="4536"/>
        <w:tab w:val="right" w:pos="9072"/>
      </w:tabs>
    </w:pPr>
  </w:style>
  <w:style w:type="character" w:customStyle="1" w:styleId="ae">
    <w:name w:val="Горен колонтитул Знак"/>
    <w:basedOn w:val="a0"/>
    <w:link w:val="ad"/>
    <w:uiPriority w:val="99"/>
    <w:rsid w:val="00984027"/>
    <w:rPr>
      <w:rFonts w:ascii="Times New Roman" w:eastAsia="Times New Roman" w:hAnsi="Times New Roman" w:cs="Times New Roman"/>
      <w:sz w:val="20"/>
      <w:szCs w:val="20"/>
      <w:lang w:val="en-US" w:eastAsia="bg-BG"/>
    </w:rPr>
  </w:style>
  <w:style w:type="paragraph" w:customStyle="1" w:styleId="SilvaText">
    <w:name w:val="Silva Text"/>
    <w:basedOn w:val="a"/>
    <w:uiPriority w:val="99"/>
    <w:rsid w:val="00984027"/>
    <w:pPr>
      <w:ind w:firstLine="567"/>
      <w:jc w:val="both"/>
    </w:pPr>
    <w:rPr>
      <w:rFonts w:ascii="Arial" w:hAnsi="Arial"/>
      <w:lang w:val="bg-BG"/>
    </w:rPr>
  </w:style>
  <w:style w:type="paragraph" w:styleId="af">
    <w:name w:val="Balloon Text"/>
    <w:basedOn w:val="a"/>
    <w:link w:val="af0"/>
    <w:uiPriority w:val="99"/>
    <w:semiHidden/>
    <w:rsid w:val="00984027"/>
    <w:rPr>
      <w:rFonts w:ascii="Tahoma" w:hAnsi="Tahoma" w:cs="Tahoma"/>
      <w:sz w:val="16"/>
      <w:szCs w:val="16"/>
    </w:rPr>
  </w:style>
  <w:style w:type="character" w:customStyle="1" w:styleId="af0">
    <w:name w:val="Изнесен текст Знак"/>
    <w:basedOn w:val="a0"/>
    <w:link w:val="af"/>
    <w:uiPriority w:val="99"/>
    <w:semiHidden/>
    <w:rsid w:val="00984027"/>
    <w:rPr>
      <w:rFonts w:ascii="Tahoma" w:eastAsia="Times New Roman" w:hAnsi="Tahoma" w:cs="Tahoma"/>
      <w:sz w:val="16"/>
      <w:szCs w:val="16"/>
      <w:lang w:val="en-US" w:eastAsia="bg-BG"/>
    </w:rPr>
  </w:style>
  <w:style w:type="paragraph" w:styleId="af1">
    <w:name w:val="Revision"/>
    <w:hidden/>
    <w:uiPriority w:val="99"/>
    <w:semiHidden/>
    <w:rsid w:val="000C0E5B"/>
    <w:pPr>
      <w:spacing w:after="0" w:line="240" w:lineRule="auto"/>
    </w:pPr>
    <w:rPr>
      <w:rFonts w:ascii="Times New Roman" w:eastAsia="Times New Roman" w:hAnsi="Times New Roman" w:cs="Times New Roman"/>
      <w:sz w:val="20"/>
      <w:szCs w:val="20"/>
      <w:lang w:val="en-US" w:eastAsia="bg-BG"/>
    </w:rPr>
  </w:style>
  <w:style w:type="paragraph" w:styleId="25">
    <w:name w:val="List 2"/>
    <w:basedOn w:val="a"/>
    <w:uiPriority w:val="99"/>
    <w:unhideWhenUsed/>
    <w:rsid w:val="00783970"/>
    <w:pPr>
      <w:ind w:left="566" w:hanging="283"/>
      <w:contextualSpacing/>
    </w:pPr>
  </w:style>
  <w:style w:type="paragraph" w:styleId="34">
    <w:name w:val="List 3"/>
    <w:basedOn w:val="a"/>
    <w:uiPriority w:val="99"/>
    <w:unhideWhenUsed/>
    <w:rsid w:val="00783970"/>
    <w:pPr>
      <w:ind w:left="849" w:hanging="283"/>
      <w:contextualSpacing/>
    </w:pPr>
  </w:style>
  <w:style w:type="paragraph" w:styleId="3">
    <w:name w:val="List Bullet 3"/>
    <w:basedOn w:val="a"/>
    <w:uiPriority w:val="99"/>
    <w:unhideWhenUsed/>
    <w:rsid w:val="00783970"/>
    <w:pPr>
      <w:numPr>
        <w:numId w:val="3"/>
      </w:numPr>
      <w:contextualSpacing/>
    </w:pPr>
  </w:style>
  <w:style w:type="paragraph" w:styleId="4">
    <w:name w:val="List Bullet 4"/>
    <w:basedOn w:val="a"/>
    <w:uiPriority w:val="99"/>
    <w:unhideWhenUsed/>
    <w:rsid w:val="00783970"/>
    <w:pPr>
      <w:numPr>
        <w:numId w:val="4"/>
      </w:numPr>
      <w:contextualSpacing/>
    </w:pPr>
  </w:style>
  <w:style w:type="paragraph" w:styleId="af2">
    <w:name w:val="Body Text First Indent"/>
    <w:basedOn w:val="a7"/>
    <w:link w:val="af3"/>
    <w:uiPriority w:val="99"/>
    <w:unhideWhenUsed/>
    <w:rsid w:val="00783970"/>
    <w:pPr>
      <w:ind w:firstLine="360"/>
      <w:jc w:val="left"/>
    </w:pPr>
    <w:rPr>
      <w:sz w:val="20"/>
      <w:lang w:val="en-US"/>
    </w:rPr>
  </w:style>
  <w:style w:type="character" w:customStyle="1" w:styleId="af3">
    <w:name w:val="Основен текст отстъп първи ред Знак"/>
    <w:basedOn w:val="a8"/>
    <w:link w:val="af2"/>
    <w:uiPriority w:val="99"/>
    <w:rsid w:val="00783970"/>
    <w:rPr>
      <w:rFonts w:ascii="Times New Roman" w:eastAsia="Times New Roman" w:hAnsi="Times New Roman" w:cs="Times New Roman"/>
      <w:sz w:val="20"/>
      <w:szCs w:val="20"/>
      <w:lang w:val="en-US" w:eastAsia="bg-BG"/>
    </w:rPr>
  </w:style>
  <w:style w:type="paragraph" w:styleId="af4">
    <w:name w:val="List Paragraph"/>
    <w:basedOn w:val="a"/>
    <w:uiPriority w:val="34"/>
    <w:qFormat/>
    <w:rsid w:val="00EE4FAB"/>
    <w:pPr>
      <w:ind w:left="720"/>
      <w:contextualSpacing/>
    </w:pPr>
  </w:style>
  <w:style w:type="character" w:styleId="af5">
    <w:name w:val="annotation reference"/>
    <w:basedOn w:val="a0"/>
    <w:uiPriority w:val="99"/>
    <w:semiHidden/>
    <w:unhideWhenUsed/>
    <w:rsid w:val="0025489A"/>
    <w:rPr>
      <w:sz w:val="16"/>
      <w:szCs w:val="16"/>
    </w:rPr>
  </w:style>
  <w:style w:type="paragraph" w:styleId="af6">
    <w:name w:val="annotation text"/>
    <w:basedOn w:val="a"/>
    <w:link w:val="af7"/>
    <w:uiPriority w:val="99"/>
    <w:semiHidden/>
    <w:unhideWhenUsed/>
    <w:rsid w:val="0025489A"/>
  </w:style>
  <w:style w:type="character" w:customStyle="1" w:styleId="af7">
    <w:name w:val="Текст на коментар Знак"/>
    <w:basedOn w:val="a0"/>
    <w:link w:val="af6"/>
    <w:uiPriority w:val="99"/>
    <w:semiHidden/>
    <w:rsid w:val="0025489A"/>
    <w:rPr>
      <w:rFonts w:ascii="Times New Roman" w:eastAsia="Times New Roman" w:hAnsi="Times New Roman" w:cs="Times New Roman"/>
      <w:sz w:val="20"/>
      <w:szCs w:val="20"/>
      <w:lang w:val="en-US" w:eastAsia="bg-BG"/>
    </w:rPr>
  </w:style>
  <w:style w:type="paragraph" w:styleId="af8">
    <w:name w:val="annotation subject"/>
    <w:basedOn w:val="af6"/>
    <w:next w:val="af6"/>
    <w:link w:val="af9"/>
    <w:uiPriority w:val="99"/>
    <w:semiHidden/>
    <w:unhideWhenUsed/>
    <w:rsid w:val="0025489A"/>
    <w:rPr>
      <w:b/>
      <w:bCs/>
    </w:rPr>
  </w:style>
  <w:style w:type="character" w:customStyle="1" w:styleId="af9">
    <w:name w:val="Предмет на коментар Знак"/>
    <w:basedOn w:val="af7"/>
    <w:link w:val="af8"/>
    <w:uiPriority w:val="99"/>
    <w:semiHidden/>
    <w:rsid w:val="0025489A"/>
    <w:rPr>
      <w:rFonts w:ascii="Times New Roman" w:eastAsia="Times New Roman" w:hAnsi="Times New Roman" w:cs="Times New Roman"/>
      <w:b/>
      <w:bCs/>
      <w:sz w:val="20"/>
      <w:szCs w:val="20"/>
      <w:lang w:val="en-US" w:eastAsia="bg-BG"/>
    </w:rPr>
  </w:style>
  <w:style w:type="character" w:styleId="afa">
    <w:name w:val="Hyperlink"/>
    <w:basedOn w:val="a0"/>
    <w:uiPriority w:val="99"/>
    <w:semiHidden/>
    <w:unhideWhenUsed/>
    <w:rsid w:val="0057561B"/>
    <w:rPr>
      <w:color w:val="0000FF"/>
      <w:u w:val="single"/>
    </w:rPr>
  </w:style>
  <w:style w:type="character" w:styleId="afb">
    <w:name w:val="Strong"/>
    <w:basedOn w:val="a0"/>
    <w:uiPriority w:val="22"/>
    <w:qFormat/>
    <w:rsid w:val="0057561B"/>
    <w:rPr>
      <w:b/>
      <w:bCs/>
    </w:rPr>
  </w:style>
  <w:style w:type="paragraph" w:styleId="afc">
    <w:name w:val="Normal (Web)"/>
    <w:basedOn w:val="a"/>
    <w:uiPriority w:val="99"/>
    <w:semiHidden/>
    <w:unhideWhenUsed/>
    <w:rsid w:val="00DB4A21"/>
    <w:pPr>
      <w:ind w:firstLine="480"/>
      <w:jc w:val="both"/>
    </w:pPr>
    <w:rPr>
      <w:sz w:val="24"/>
      <w:szCs w:val="24"/>
      <w:lang w:val="bg-BG"/>
    </w:rPr>
  </w:style>
  <w:style w:type="paragraph" w:customStyle="1" w:styleId="style20">
    <w:name w:val="style2"/>
    <w:basedOn w:val="a"/>
    <w:uiPriority w:val="99"/>
    <w:rsid w:val="00DB4A21"/>
    <w:pPr>
      <w:widowControl w:val="0"/>
      <w:suppressAutoHyphens/>
      <w:spacing w:before="280" w:after="280"/>
    </w:pPr>
    <w:rPr>
      <w:rFonts w:ascii="Verdana" w:hAnsi="Verdana"/>
      <w:b/>
      <w:bCs/>
      <w:color w:val="339900"/>
      <w:sz w:val="18"/>
      <w:szCs w:val="18"/>
      <w:lang w:val="bg-BG" w:eastAsia="ar-SA"/>
    </w:rPr>
  </w:style>
  <w:style w:type="character" w:customStyle="1" w:styleId="apple-converted-space">
    <w:name w:val="apple-converted-space"/>
    <w:basedOn w:val="a0"/>
    <w:rsid w:val="004C6B9F"/>
  </w:style>
  <w:style w:type="character" w:styleId="afd">
    <w:name w:val="FollowedHyperlink"/>
    <w:basedOn w:val="a0"/>
    <w:uiPriority w:val="99"/>
    <w:semiHidden/>
    <w:unhideWhenUsed/>
    <w:rsid w:val="00C933E9"/>
    <w:rPr>
      <w:color w:val="800080" w:themeColor="followedHyperlink"/>
      <w:u w:val="single"/>
    </w:rPr>
  </w:style>
  <w:style w:type="paragraph" w:customStyle="1" w:styleId="msonormal0">
    <w:name w:val="msonormal"/>
    <w:basedOn w:val="a"/>
    <w:uiPriority w:val="99"/>
    <w:semiHidden/>
    <w:rsid w:val="00C933E9"/>
    <w:pPr>
      <w:ind w:firstLine="480"/>
      <w:jc w:val="both"/>
    </w:pPr>
    <w:rPr>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707">
      <w:bodyDiv w:val="1"/>
      <w:marLeft w:val="0"/>
      <w:marRight w:val="0"/>
      <w:marTop w:val="0"/>
      <w:marBottom w:val="0"/>
      <w:divBdr>
        <w:top w:val="none" w:sz="0" w:space="0" w:color="auto"/>
        <w:left w:val="none" w:sz="0" w:space="0" w:color="auto"/>
        <w:bottom w:val="none" w:sz="0" w:space="0" w:color="auto"/>
        <w:right w:val="none" w:sz="0" w:space="0" w:color="auto"/>
      </w:divBdr>
    </w:div>
    <w:div w:id="3284861">
      <w:bodyDiv w:val="1"/>
      <w:marLeft w:val="0"/>
      <w:marRight w:val="0"/>
      <w:marTop w:val="0"/>
      <w:marBottom w:val="0"/>
      <w:divBdr>
        <w:top w:val="none" w:sz="0" w:space="0" w:color="auto"/>
        <w:left w:val="none" w:sz="0" w:space="0" w:color="auto"/>
        <w:bottom w:val="none" w:sz="0" w:space="0" w:color="auto"/>
        <w:right w:val="none" w:sz="0" w:space="0" w:color="auto"/>
      </w:divBdr>
    </w:div>
    <w:div w:id="7560879">
      <w:bodyDiv w:val="1"/>
      <w:marLeft w:val="0"/>
      <w:marRight w:val="0"/>
      <w:marTop w:val="0"/>
      <w:marBottom w:val="0"/>
      <w:divBdr>
        <w:top w:val="none" w:sz="0" w:space="0" w:color="auto"/>
        <w:left w:val="none" w:sz="0" w:space="0" w:color="auto"/>
        <w:bottom w:val="none" w:sz="0" w:space="0" w:color="auto"/>
        <w:right w:val="none" w:sz="0" w:space="0" w:color="auto"/>
      </w:divBdr>
    </w:div>
    <w:div w:id="75053436">
      <w:bodyDiv w:val="1"/>
      <w:marLeft w:val="0"/>
      <w:marRight w:val="0"/>
      <w:marTop w:val="0"/>
      <w:marBottom w:val="0"/>
      <w:divBdr>
        <w:top w:val="none" w:sz="0" w:space="0" w:color="auto"/>
        <w:left w:val="none" w:sz="0" w:space="0" w:color="auto"/>
        <w:bottom w:val="none" w:sz="0" w:space="0" w:color="auto"/>
        <w:right w:val="none" w:sz="0" w:space="0" w:color="auto"/>
      </w:divBdr>
    </w:div>
    <w:div w:id="77560773">
      <w:bodyDiv w:val="1"/>
      <w:marLeft w:val="0"/>
      <w:marRight w:val="0"/>
      <w:marTop w:val="0"/>
      <w:marBottom w:val="0"/>
      <w:divBdr>
        <w:top w:val="none" w:sz="0" w:space="0" w:color="auto"/>
        <w:left w:val="none" w:sz="0" w:space="0" w:color="auto"/>
        <w:bottom w:val="none" w:sz="0" w:space="0" w:color="auto"/>
        <w:right w:val="none" w:sz="0" w:space="0" w:color="auto"/>
      </w:divBdr>
    </w:div>
    <w:div w:id="157767682">
      <w:bodyDiv w:val="1"/>
      <w:marLeft w:val="0"/>
      <w:marRight w:val="0"/>
      <w:marTop w:val="0"/>
      <w:marBottom w:val="0"/>
      <w:divBdr>
        <w:top w:val="none" w:sz="0" w:space="0" w:color="auto"/>
        <w:left w:val="none" w:sz="0" w:space="0" w:color="auto"/>
        <w:bottom w:val="none" w:sz="0" w:space="0" w:color="auto"/>
        <w:right w:val="none" w:sz="0" w:space="0" w:color="auto"/>
      </w:divBdr>
    </w:div>
    <w:div w:id="165902961">
      <w:bodyDiv w:val="1"/>
      <w:marLeft w:val="0"/>
      <w:marRight w:val="0"/>
      <w:marTop w:val="0"/>
      <w:marBottom w:val="0"/>
      <w:divBdr>
        <w:top w:val="none" w:sz="0" w:space="0" w:color="auto"/>
        <w:left w:val="none" w:sz="0" w:space="0" w:color="auto"/>
        <w:bottom w:val="none" w:sz="0" w:space="0" w:color="auto"/>
        <w:right w:val="none" w:sz="0" w:space="0" w:color="auto"/>
      </w:divBdr>
    </w:div>
    <w:div w:id="166796784">
      <w:bodyDiv w:val="1"/>
      <w:marLeft w:val="0"/>
      <w:marRight w:val="0"/>
      <w:marTop w:val="0"/>
      <w:marBottom w:val="0"/>
      <w:divBdr>
        <w:top w:val="none" w:sz="0" w:space="0" w:color="auto"/>
        <w:left w:val="none" w:sz="0" w:space="0" w:color="auto"/>
        <w:bottom w:val="none" w:sz="0" w:space="0" w:color="auto"/>
        <w:right w:val="none" w:sz="0" w:space="0" w:color="auto"/>
      </w:divBdr>
    </w:div>
    <w:div w:id="180822839">
      <w:bodyDiv w:val="1"/>
      <w:marLeft w:val="0"/>
      <w:marRight w:val="0"/>
      <w:marTop w:val="0"/>
      <w:marBottom w:val="0"/>
      <w:divBdr>
        <w:top w:val="none" w:sz="0" w:space="0" w:color="auto"/>
        <w:left w:val="none" w:sz="0" w:space="0" w:color="auto"/>
        <w:bottom w:val="none" w:sz="0" w:space="0" w:color="auto"/>
        <w:right w:val="none" w:sz="0" w:space="0" w:color="auto"/>
      </w:divBdr>
    </w:div>
    <w:div w:id="224224223">
      <w:bodyDiv w:val="1"/>
      <w:marLeft w:val="0"/>
      <w:marRight w:val="0"/>
      <w:marTop w:val="0"/>
      <w:marBottom w:val="0"/>
      <w:divBdr>
        <w:top w:val="none" w:sz="0" w:space="0" w:color="auto"/>
        <w:left w:val="none" w:sz="0" w:space="0" w:color="auto"/>
        <w:bottom w:val="none" w:sz="0" w:space="0" w:color="auto"/>
        <w:right w:val="none" w:sz="0" w:space="0" w:color="auto"/>
      </w:divBdr>
    </w:div>
    <w:div w:id="226189107">
      <w:bodyDiv w:val="1"/>
      <w:marLeft w:val="0"/>
      <w:marRight w:val="0"/>
      <w:marTop w:val="0"/>
      <w:marBottom w:val="0"/>
      <w:divBdr>
        <w:top w:val="none" w:sz="0" w:space="0" w:color="auto"/>
        <w:left w:val="none" w:sz="0" w:space="0" w:color="auto"/>
        <w:bottom w:val="none" w:sz="0" w:space="0" w:color="auto"/>
        <w:right w:val="none" w:sz="0" w:space="0" w:color="auto"/>
      </w:divBdr>
    </w:div>
    <w:div w:id="250554079">
      <w:bodyDiv w:val="1"/>
      <w:marLeft w:val="0"/>
      <w:marRight w:val="0"/>
      <w:marTop w:val="0"/>
      <w:marBottom w:val="0"/>
      <w:divBdr>
        <w:top w:val="none" w:sz="0" w:space="0" w:color="auto"/>
        <w:left w:val="none" w:sz="0" w:space="0" w:color="auto"/>
        <w:bottom w:val="none" w:sz="0" w:space="0" w:color="auto"/>
        <w:right w:val="none" w:sz="0" w:space="0" w:color="auto"/>
      </w:divBdr>
    </w:div>
    <w:div w:id="289213289">
      <w:bodyDiv w:val="1"/>
      <w:marLeft w:val="0"/>
      <w:marRight w:val="0"/>
      <w:marTop w:val="0"/>
      <w:marBottom w:val="0"/>
      <w:divBdr>
        <w:top w:val="none" w:sz="0" w:space="0" w:color="auto"/>
        <w:left w:val="none" w:sz="0" w:space="0" w:color="auto"/>
        <w:bottom w:val="none" w:sz="0" w:space="0" w:color="auto"/>
        <w:right w:val="none" w:sz="0" w:space="0" w:color="auto"/>
      </w:divBdr>
    </w:div>
    <w:div w:id="330180042">
      <w:bodyDiv w:val="1"/>
      <w:marLeft w:val="0"/>
      <w:marRight w:val="0"/>
      <w:marTop w:val="0"/>
      <w:marBottom w:val="0"/>
      <w:divBdr>
        <w:top w:val="none" w:sz="0" w:space="0" w:color="auto"/>
        <w:left w:val="none" w:sz="0" w:space="0" w:color="auto"/>
        <w:bottom w:val="none" w:sz="0" w:space="0" w:color="auto"/>
        <w:right w:val="none" w:sz="0" w:space="0" w:color="auto"/>
      </w:divBdr>
    </w:div>
    <w:div w:id="361517912">
      <w:bodyDiv w:val="1"/>
      <w:marLeft w:val="0"/>
      <w:marRight w:val="0"/>
      <w:marTop w:val="0"/>
      <w:marBottom w:val="0"/>
      <w:divBdr>
        <w:top w:val="none" w:sz="0" w:space="0" w:color="auto"/>
        <w:left w:val="none" w:sz="0" w:space="0" w:color="auto"/>
        <w:bottom w:val="none" w:sz="0" w:space="0" w:color="auto"/>
        <w:right w:val="none" w:sz="0" w:space="0" w:color="auto"/>
      </w:divBdr>
    </w:div>
    <w:div w:id="381752338">
      <w:bodyDiv w:val="1"/>
      <w:marLeft w:val="0"/>
      <w:marRight w:val="0"/>
      <w:marTop w:val="0"/>
      <w:marBottom w:val="0"/>
      <w:divBdr>
        <w:top w:val="none" w:sz="0" w:space="0" w:color="auto"/>
        <w:left w:val="none" w:sz="0" w:space="0" w:color="auto"/>
        <w:bottom w:val="none" w:sz="0" w:space="0" w:color="auto"/>
        <w:right w:val="none" w:sz="0" w:space="0" w:color="auto"/>
      </w:divBdr>
    </w:div>
    <w:div w:id="408385233">
      <w:bodyDiv w:val="1"/>
      <w:marLeft w:val="0"/>
      <w:marRight w:val="0"/>
      <w:marTop w:val="0"/>
      <w:marBottom w:val="0"/>
      <w:divBdr>
        <w:top w:val="none" w:sz="0" w:space="0" w:color="auto"/>
        <w:left w:val="none" w:sz="0" w:space="0" w:color="auto"/>
        <w:bottom w:val="none" w:sz="0" w:space="0" w:color="auto"/>
        <w:right w:val="none" w:sz="0" w:space="0" w:color="auto"/>
      </w:divBdr>
    </w:div>
    <w:div w:id="446848507">
      <w:bodyDiv w:val="1"/>
      <w:marLeft w:val="0"/>
      <w:marRight w:val="0"/>
      <w:marTop w:val="0"/>
      <w:marBottom w:val="0"/>
      <w:divBdr>
        <w:top w:val="none" w:sz="0" w:space="0" w:color="auto"/>
        <w:left w:val="none" w:sz="0" w:space="0" w:color="auto"/>
        <w:bottom w:val="none" w:sz="0" w:space="0" w:color="auto"/>
        <w:right w:val="none" w:sz="0" w:space="0" w:color="auto"/>
      </w:divBdr>
    </w:div>
    <w:div w:id="449516627">
      <w:bodyDiv w:val="1"/>
      <w:marLeft w:val="0"/>
      <w:marRight w:val="0"/>
      <w:marTop w:val="0"/>
      <w:marBottom w:val="0"/>
      <w:divBdr>
        <w:top w:val="none" w:sz="0" w:space="0" w:color="auto"/>
        <w:left w:val="none" w:sz="0" w:space="0" w:color="auto"/>
        <w:bottom w:val="none" w:sz="0" w:space="0" w:color="auto"/>
        <w:right w:val="none" w:sz="0" w:space="0" w:color="auto"/>
      </w:divBdr>
    </w:div>
    <w:div w:id="463350139">
      <w:bodyDiv w:val="1"/>
      <w:marLeft w:val="0"/>
      <w:marRight w:val="0"/>
      <w:marTop w:val="0"/>
      <w:marBottom w:val="0"/>
      <w:divBdr>
        <w:top w:val="none" w:sz="0" w:space="0" w:color="auto"/>
        <w:left w:val="none" w:sz="0" w:space="0" w:color="auto"/>
        <w:bottom w:val="none" w:sz="0" w:space="0" w:color="auto"/>
        <w:right w:val="none" w:sz="0" w:space="0" w:color="auto"/>
      </w:divBdr>
    </w:div>
    <w:div w:id="528252745">
      <w:bodyDiv w:val="1"/>
      <w:marLeft w:val="0"/>
      <w:marRight w:val="0"/>
      <w:marTop w:val="0"/>
      <w:marBottom w:val="0"/>
      <w:divBdr>
        <w:top w:val="none" w:sz="0" w:space="0" w:color="auto"/>
        <w:left w:val="none" w:sz="0" w:space="0" w:color="auto"/>
        <w:bottom w:val="none" w:sz="0" w:space="0" w:color="auto"/>
        <w:right w:val="none" w:sz="0" w:space="0" w:color="auto"/>
      </w:divBdr>
    </w:div>
    <w:div w:id="559705920">
      <w:bodyDiv w:val="1"/>
      <w:marLeft w:val="0"/>
      <w:marRight w:val="0"/>
      <w:marTop w:val="0"/>
      <w:marBottom w:val="0"/>
      <w:divBdr>
        <w:top w:val="none" w:sz="0" w:space="0" w:color="auto"/>
        <w:left w:val="none" w:sz="0" w:space="0" w:color="auto"/>
        <w:bottom w:val="none" w:sz="0" w:space="0" w:color="auto"/>
        <w:right w:val="none" w:sz="0" w:space="0" w:color="auto"/>
      </w:divBdr>
    </w:div>
    <w:div w:id="639313262">
      <w:bodyDiv w:val="1"/>
      <w:marLeft w:val="0"/>
      <w:marRight w:val="0"/>
      <w:marTop w:val="0"/>
      <w:marBottom w:val="0"/>
      <w:divBdr>
        <w:top w:val="none" w:sz="0" w:space="0" w:color="auto"/>
        <w:left w:val="none" w:sz="0" w:space="0" w:color="auto"/>
        <w:bottom w:val="none" w:sz="0" w:space="0" w:color="auto"/>
        <w:right w:val="none" w:sz="0" w:space="0" w:color="auto"/>
      </w:divBdr>
    </w:div>
    <w:div w:id="657850887">
      <w:bodyDiv w:val="1"/>
      <w:marLeft w:val="0"/>
      <w:marRight w:val="0"/>
      <w:marTop w:val="0"/>
      <w:marBottom w:val="0"/>
      <w:divBdr>
        <w:top w:val="none" w:sz="0" w:space="0" w:color="auto"/>
        <w:left w:val="none" w:sz="0" w:space="0" w:color="auto"/>
        <w:bottom w:val="none" w:sz="0" w:space="0" w:color="auto"/>
        <w:right w:val="none" w:sz="0" w:space="0" w:color="auto"/>
      </w:divBdr>
    </w:div>
    <w:div w:id="694039338">
      <w:bodyDiv w:val="1"/>
      <w:marLeft w:val="0"/>
      <w:marRight w:val="0"/>
      <w:marTop w:val="0"/>
      <w:marBottom w:val="0"/>
      <w:divBdr>
        <w:top w:val="none" w:sz="0" w:space="0" w:color="auto"/>
        <w:left w:val="none" w:sz="0" w:space="0" w:color="auto"/>
        <w:bottom w:val="none" w:sz="0" w:space="0" w:color="auto"/>
        <w:right w:val="none" w:sz="0" w:space="0" w:color="auto"/>
      </w:divBdr>
    </w:div>
    <w:div w:id="700974521">
      <w:bodyDiv w:val="1"/>
      <w:marLeft w:val="0"/>
      <w:marRight w:val="0"/>
      <w:marTop w:val="0"/>
      <w:marBottom w:val="0"/>
      <w:divBdr>
        <w:top w:val="none" w:sz="0" w:space="0" w:color="auto"/>
        <w:left w:val="none" w:sz="0" w:space="0" w:color="auto"/>
        <w:bottom w:val="none" w:sz="0" w:space="0" w:color="auto"/>
        <w:right w:val="none" w:sz="0" w:space="0" w:color="auto"/>
      </w:divBdr>
    </w:div>
    <w:div w:id="734477198">
      <w:bodyDiv w:val="1"/>
      <w:marLeft w:val="0"/>
      <w:marRight w:val="0"/>
      <w:marTop w:val="0"/>
      <w:marBottom w:val="0"/>
      <w:divBdr>
        <w:top w:val="none" w:sz="0" w:space="0" w:color="auto"/>
        <w:left w:val="none" w:sz="0" w:space="0" w:color="auto"/>
        <w:bottom w:val="none" w:sz="0" w:space="0" w:color="auto"/>
        <w:right w:val="none" w:sz="0" w:space="0" w:color="auto"/>
      </w:divBdr>
    </w:div>
    <w:div w:id="758065080">
      <w:bodyDiv w:val="1"/>
      <w:marLeft w:val="0"/>
      <w:marRight w:val="0"/>
      <w:marTop w:val="0"/>
      <w:marBottom w:val="0"/>
      <w:divBdr>
        <w:top w:val="none" w:sz="0" w:space="0" w:color="auto"/>
        <w:left w:val="none" w:sz="0" w:space="0" w:color="auto"/>
        <w:bottom w:val="none" w:sz="0" w:space="0" w:color="auto"/>
        <w:right w:val="none" w:sz="0" w:space="0" w:color="auto"/>
      </w:divBdr>
    </w:div>
    <w:div w:id="795562603">
      <w:bodyDiv w:val="1"/>
      <w:marLeft w:val="0"/>
      <w:marRight w:val="0"/>
      <w:marTop w:val="0"/>
      <w:marBottom w:val="0"/>
      <w:divBdr>
        <w:top w:val="none" w:sz="0" w:space="0" w:color="auto"/>
        <w:left w:val="none" w:sz="0" w:space="0" w:color="auto"/>
        <w:bottom w:val="none" w:sz="0" w:space="0" w:color="auto"/>
        <w:right w:val="none" w:sz="0" w:space="0" w:color="auto"/>
      </w:divBdr>
    </w:div>
    <w:div w:id="795636324">
      <w:bodyDiv w:val="1"/>
      <w:marLeft w:val="0"/>
      <w:marRight w:val="0"/>
      <w:marTop w:val="0"/>
      <w:marBottom w:val="0"/>
      <w:divBdr>
        <w:top w:val="none" w:sz="0" w:space="0" w:color="auto"/>
        <w:left w:val="none" w:sz="0" w:space="0" w:color="auto"/>
        <w:bottom w:val="none" w:sz="0" w:space="0" w:color="auto"/>
        <w:right w:val="none" w:sz="0" w:space="0" w:color="auto"/>
      </w:divBdr>
    </w:div>
    <w:div w:id="819493057">
      <w:bodyDiv w:val="1"/>
      <w:marLeft w:val="0"/>
      <w:marRight w:val="0"/>
      <w:marTop w:val="0"/>
      <w:marBottom w:val="0"/>
      <w:divBdr>
        <w:top w:val="none" w:sz="0" w:space="0" w:color="auto"/>
        <w:left w:val="none" w:sz="0" w:space="0" w:color="auto"/>
        <w:bottom w:val="none" w:sz="0" w:space="0" w:color="auto"/>
        <w:right w:val="none" w:sz="0" w:space="0" w:color="auto"/>
      </w:divBdr>
    </w:div>
    <w:div w:id="894777424">
      <w:bodyDiv w:val="1"/>
      <w:marLeft w:val="0"/>
      <w:marRight w:val="0"/>
      <w:marTop w:val="0"/>
      <w:marBottom w:val="0"/>
      <w:divBdr>
        <w:top w:val="none" w:sz="0" w:space="0" w:color="auto"/>
        <w:left w:val="none" w:sz="0" w:space="0" w:color="auto"/>
        <w:bottom w:val="none" w:sz="0" w:space="0" w:color="auto"/>
        <w:right w:val="none" w:sz="0" w:space="0" w:color="auto"/>
      </w:divBdr>
    </w:div>
    <w:div w:id="910384295">
      <w:bodyDiv w:val="1"/>
      <w:marLeft w:val="0"/>
      <w:marRight w:val="0"/>
      <w:marTop w:val="0"/>
      <w:marBottom w:val="0"/>
      <w:divBdr>
        <w:top w:val="none" w:sz="0" w:space="0" w:color="auto"/>
        <w:left w:val="none" w:sz="0" w:space="0" w:color="auto"/>
        <w:bottom w:val="none" w:sz="0" w:space="0" w:color="auto"/>
        <w:right w:val="none" w:sz="0" w:space="0" w:color="auto"/>
      </w:divBdr>
    </w:div>
    <w:div w:id="916524394">
      <w:bodyDiv w:val="1"/>
      <w:marLeft w:val="0"/>
      <w:marRight w:val="0"/>
      <w:marTop w:val="0"/>
      <w:marBottom w:val="0"/>
      <w:divBdr>
        <w:top w:val="none" w:sz="0" w:space="0" w:color="auto"/>
        <w:left w:val="none" w:sz="0" w:space="0" w:color="auto"/>
        <w:bottom w:val="none" w:sz="0" w:space="0" w:color="auto"/>
        <w:right w:val="none" w:sz="0" w:space="0" w:color="auto"/>
      </w:divBdr>
    </w:div>
    <w:div w:id="918174781">
      <w:bodyDiv w:val="1"/>
      <w:marLeft w:val="0"/>
      <w:marRight w:val="0"/>
      <w:marTop w:val="0"/>
      <w:marBottom w:val="0"/>
      <w:divBdr>
        <w:top w:val="none" w:sz="0" w:space="0" w:color="auto"/>
        <w:left w:val="none" w:sz="0" w:space="0" w:color="auto"/>
        <w:bottom w:val="none" w:sz="0" w:space="0" w:color="auto"/>
        <w:right w:val="none" w:sz="0" w:space="0" w:color="auto"/>
      </w:divBdr>
    </w:div>
    <w:div w:id="925724935">
      <w:bodyDiv w:val="1"/>
      <w:marLeft w:val="0"/>
      <w:marRight w:val="0"/>
      <w:marTop w:val="0"/>
      <w:marBottom w:val="0"/>
      <w:divBdr>
        <w:top w:val="none" w:sz="0" w:space="0" w:color="auto"/>
        <w:left w:val="none" w:sz="0" w:space="0" w:color="auto"/>
        <w:bottom w:val="none" w:sz="0" w:space="0" w:color="auto"/>
        <w:right w:val="none" w:sz="0" w:space="0" w:color="auto"/>
      </w:divBdr>
    </w:div>
    <w:div w:id="967397424">
      <w:bodyDiv w:val="1"/>
      <w:marLeft w:val="0"/>
      <w:marRight w:val="0"/>
      <w:marTop w:val="0"/>
      <w:marBottom w:val="0"/>
      <w:divBdr>
        <w:top w:val="none" w:sz="0" w:space="0" w:color="auto"/>
        <w:left w:val="none" w:sz="0" w:space="0" w:color="auto"/>
        <w:bottom w:val="none" w:sz="0" w:space="0" w:color="auto"/>
        <w:right w:val="none" w:sz="0" w:space="0" w:color="auto"/>
      </w:divBdr>
    </w:div>
    <w:div w:id="1001355264">
      <w:bodyDiv w:val="1"/>
      <w:marLeft w:val="0"/>
      <w:marRight w:val="0"/>
      <w:marTop w:val="0"/>
      <w:marBottom w:val="0"/>
      <w:divBdr>
        <w:top w:val="none" w:sz="0" w:space="0" w:color="auto"/>
        <w:left w:val="none" w:sz="0" w:space="0" w:color="auto"/>
        <w:bottom w:val="none" w:sz="0" w:space="0" w:color="auto"/>
        <w:right w:val="none" w:sz="0" w:space="0" w:color="auto"/>
      </w:divBdr>
    </w:div>
    <w:div w:id="1008949976">
      <w:bodyDiv w:val="1"/>
      <w:marLeft w:val="0"/>
      <w:marRight w:val="0"/>
      <w:marTop w:val="0"/>
      <w:marBottom w:val="0"/>
      <w:divBdr>
        <w:top w:val="none" w:sz="0" w:space="0" w:color="auto"/>
        <w:left w:val="none" w:sz="0" w:space="0" w:color="auto"/>
        <w:bottom w:val="none" w:sz="0" w:space="0" w:color="auto"/>
        <w:right w:val="none" w:sz="0" w:space="0" w:color="auto"/>
      </w:divBdr>
    </w:div>
    <w:div w:id="1039672616">
      <w:bodyDiv w:val="1"/>
      <w:marLeft w:val="0"/>
      <w:marRight w:val="0"/>
      <w:marTop w:val="0"/>
      <w:marBottom w:val="0"/>
      <w:divBdr>
        <w:top w:val="none" w:sz="0" w:space="0" w:color="auto"/>
        <w:left w:val="none" w:sz="0" w:space="0" w:color="auto"/>
        <w:bottom w:val="none" w:sz="0" w:space="0" w:color="auto"/>
        <w:right w:val="none" w:sz="0" w:space="0" w:color="auto"/>
      </w:divBdr>
    </w:div>
    <w:div w:id="1045982204">
      <w:bodyDiv w:val="1"/>
      <w:marLeft w:val="0"/>
      <w:marRight w:val="0"/>
      <w:marTop w:val="0"/>
      <w:marBottom w:val="0"/>
      <w:divBdr>
        <w:top w:val="none" w:sz="0" w:space="0" w:color="auto"/>
        <w:left w:val="none" w:sz="0" w:space="0" w:color="auto"/>
        <w:bottom w:val="none" w:sz="0" w:space="0" w:color="auto"/>
        <w:right w:val="none" w:sz="0" w:space="0" w:color="auto"/>
      </w:divBdr>
    </w:div>
    <w:div w:id="1059934989">
      <w:bodyDiv w:val="1"/>
      <w:marLeft w:val="0"/>
      <w:marRight w:val="0"/>
      <w:marTop w:val="0"/>
      <w:marBottom w:val="0"/>
      <w:divBdr>
        <w:top w:val="none" w:sz="0" w:space="0" w:color="auto"/>
        <w:left w:val="none" w:sz="0" w:space="0" w:color="auto"/>
        <w:bottom w:val="none" w:sz="0" w:space="0" w:color="auto"/>
        <w:right w:val="none" w:sz="0" w:space="0" w:color="auto"/>
      </w:divBdr>
    </w:div>
    <w:div w:id="1107847950">
      <w:bodyDiv w:val="1"/>
      <w:marLeft w:val="0"/>
      <w:marRight w:val="0"/>
      <w:marTop w:val="0"/>
      <w:marBottom w:val="0"/>
      <w:divBdr>
        <w:top w:val="none" w:sz="0" w:space="0" w:color="auto"/>
        <w:left w:val="none" w:sz="0" w:space="0" w:color="auto"/>
        <w:bottom w:val="none" w:sz="0" w:space="0" w:color="auto"/>
        <w:right w:val="none" w:sz="0" w:space="0" w:color="auto"/>
      </w:divBdr>
    </w:div>
    <w:div w:id="1169903903">
      <w:bodyDiv w:val="1"/>
      <w:marLeft w:val="0"/>
      <w:marRight w:val="0"/>
      <w:marTop w:val="0"/>
      <w:marBottom w:val="0"/>
      <w:divBdr>
        <w:top w:val="none" w:sz="0" w:space="0" w:color="auto"/>
        <w:left w:val="none" w:sz="0" w:space="0" w:color="auto"/>
        <w:bottom w:val="none" w:sz="0" w:space="0" w:color="auto"/>
        <w:right w:val="none" w:sz="0" w:space="0" w:color="auto"/>
      </w:divBdr>
    </w:div>
    <w:div w:id="1224484487">
      <w:bodyDiv w:val="1"/>
      <w:marLeft w:val="0"/>
      <w:marRight w:val="0"/>
      <w:marTop w:val="0"/>
      <w:marBottom w:val="0"/>
      <w:divBdr>
        <w:top w:val="none" w:sz="0" w:space="0" w:color="auto"/>
        <w:left w:val="none" w:sz="0" w:space="0" w:color="auto"/>
        <w:bottom w:val="none" w:sz="0" w:space="0" w:color="auto"/>
        <w:right w:val="none" w:sz="0" w:space="0" w:color="auto"/>
      </w:divBdr>
    </w:div>
    <w:div w:id="1258714933">
      <w:bodyDiv w:val="1"/>
      <w:marLeft w:val="0"/>
      <w:marRight w:val="0"/>
      <w:marTop w:val="0"/>
      <w:marBottom w:val="0"/>
      <w:divBdr>
        <w:top w:val="none" w:sz="0" w:space="0" w:color="auto"/>
        <w:left w:val="none" w:sz="0" w:space="0" w:color="auto"/>
        <w:bottom w:val="none" w:sz="0" w:space="0" w:color="auto"/>
        <w:right w:val="none" w:sz="0" w:space="0" w:color="auto"/>
      </w:divBdr>
    </w:div>
    <w:div w:id="1291784105">
      <w:bodyDiv w:val="1"/>
      <w:marLeft w:val="0"/>
      <w:marRight w:val="0"/>
      <w:marTop w:val="0"/>
      <w:marBottom w:val="0"/>
      <w:divBdr>
        <w:top w:val="none" w:sz="0" w:space="0" w:color="auto"/>
        <w:left w:val="none" w:sz="0" w:space="0" w:color="auto"/>
        <w:bottom w:val="none" w:sz="0" w:space="0" w:color="auto"/>
        <w:right w:val="none" w:sz="0" w:space="0" w:color="auto"/>
      </w:divBdr>
    </w:div>
    <w:div w:id="1298610701">
      <w:bodyDiv w:val="1"/>
      <w:marLeft w:val="0"/>
      <w:marRight w:val="0"/>
      <w:marTop w:val="0"/>
      <w:marBottom w:val="0"/>
      <w:divBdr>
        <w:top w:val="none" w:sz="0" w:space="0" w:color="auto"/>
        <w:left w:val="none" w:sz="0" w:space="0" w:color="auto"/>
        <w:bottom w:val="none" w:sz="0" w:space="0" w:color="auto"/>
        <w:right w:val="none" w:sz="0" w:space="0" w:color="auto"/>
      </w:divBdr>
    </w:div>
    <w:div w:id="1305432295">
      <w:bodyDiv w:val="1"/>
      <w:marLeft w:val="0"/>
      <w:marRight w:val="0"/>
      <w:marTop w:val="0"/>
      <w:marBottom w:val="0"/>
      <w:divBdr>
        <w:top w:val="none" w:sz="0" w:space="0" w:color="auto"/>
        <w:left w:val="none" w:sz="0" w:space="0" w:color="auto"/>
        <w:bottom w:val="none" w:sz="0" w:space="0" w:color="auto"/>
        <w:right w:val="none" w:sz="0" w:space="0" w:color="auto"/>
      </w:divBdr>
    </w:div>
    <w:div w:id="1307663586">
      <w:bodyDiv w:val="1"/>
      <w:marLeft w:val="0"/>
      <w:marRight w:val="0"/>
      <w:marTop w:val="0"/>
      <w:marBottom w:val="0"/>
      <w:divBdr>
        <w:top w:val="none" w:sz="0" w:space="0" w:color="auto"/>
        <w:left w:val="none" w:sz="0" w:space="0" w:color="auto"/>
        <w:bottom w:val="none" w:sz="0" w:space="0" w:color="auto"/>
        <w:right w:val="none" w:sz="0" w:space="0" w:color="auto"/>
      </w:divBdr>
    </w:div>
    <w:div w:id="1335761993">
      <w:bodyDiv w:val="1"/>
      <w:marLeft w:val="0"/>
      <w:marRight w:val="0"/>
      <w:marTop w:val="0"/>
      <w:marBottom w:val="0"/>
      <w:divBdr>
        <w:top w:val="none" w:sz="0" w:space="0" w:color="auto"/>
        <w:left w:val="none" w:sz="0" w:space="0" w:color="auto"/>
        <w:bottom w:val="none" w:sz="0" w:space="0" w:color="auto"/>
        <w:right w:val="none" w:sz="0" w:space="0" w:color="auto"/>
      </w:divBdr>
    </w:div>
    <w:div w:id="1369451105">
      <w:bodyDiv w:val="1"/>
      <w:marLeft w:val="0"/>
      <w:marRight w:val="0"/>
      <w:marTop w:val="0"/>
      <w:marBottom w:val="0"/>
      <w:divBdr>
        <w:top w:val="none" w:sz="0" w:space="0" w:color="auto"/>
        <w:left w:val="none" w:sz="0" w:space="0" w:color="auto"/>
        <w:bottom w:val="none" w:sz="0" w:space="0" w:color="auto"/>
        <w:right w:val="none" w:sz="0" w:space="0" w:color="auto"/>
      </w:divBdr>
    </w:div>
    <w:div w:id="1378819638">
      <w:bodyDiv w:val="1"/>
      <w:marLeft w:val="0"/>
      <w:marRight w:val="0"/>
      <w:marTop w:val="0"/>
      <w:marBottom w:val="0"/>
      <w:divBdr>
        <w:top w:val="none" w:sz="0" w:space="0" w:color="auto"/>
        <w:left w:val="none" w:sz="0" w:space="0" w:color="auto"/>
        <w:bottom w:val="none" w:sz="0" w:space="0" w:color="auto"/>
        <w:right w:val="none" w:sz="0" w:space="0" w:color="auto"/>
      </w:divBdr>
    </w:div>
    <w:div w:id="1385522448">
      <w:bodyDiv w:val="1"/>
      <w:marLeft w:val="0"/>
      <w:marRight w:val="0"/>
      <w:marTop w:val="0"/>
      <w:marBottom w:val="0"/>
      <w:divBdr>
        <w:top w:val="none" w:sz="0" w:space="0" w:color="auto"/>
        <w:left w:val="none" w:sz="0" w:space="0" w:color="auto"/>
        <w:bottom w:val="none" w:sz="0" w:space="0" w:color="auto"/>
        <w:right w:val="none" w:sz="0" w:space="0" w:color="auto"/>
      </w:divBdr>
    </w:div>
    <w:div w:id="1390609707">
      <w:bodyDiv w:val="1"/>
      <w:marLeft w:val="0"/>
      <w:marRight w:val="0"/>
      <w:marTop w:val="0"/>
      <w:marBottom w:val="0"/>
      <w:divBdr>
        <w:top w:val="none" w:sz="0" w:space="0" w:color="auto"/>
        <w:left w:val="none" w:sz="0" w:space="0" w:color="auto"/>
        <w:bottom w:val="none" w:sz="0" w:space="0" w:color="auto"/>
        <w:right w:val="none" w:sz="0" w:space="0" w:color="auto"/>
      </w:divBdr>
    </w:div>
    <w:div w:id="1421486927">
      <w:bodyDiv w:val="1"/>
      <w:marLeft w:val="0"/>
      <w:marRight w:val="0"/>
      <w:marTop w:val="0"/>
      <w:marBottom w:val="0"/>
      <w:divBdr>
        <w:top w:val="none" w:sz="0" w:space="0" w:color="auto"/>
        <w:left w:val="none" w:sz="0" w:space="0" w:color="auto"/>
        <w:bottom w:val="none" w:sz="0" w:space="0" w:color="auto"/>
        <w:right w:val="none" w:sz="0" w:space="0" w:color="auto"/>
      </w:divBdr>
    </w:div>
    <w:div w:id="1435055683">
      <w:bodyDiv w:val="1"/>
      <w:marLeft w:val="0"/>
      <w:marRight w:val="0"/>
      <w:marTop w:val="0"/>
      <w:marBottom w:val="0"/>
      <w:divBdr>
        <w:top w:val="none" w:sz="0" w:space="0" w:color="auto"/>
        <w:left w:val="none" w:sz="0" w:space="0" w:color="auto"/>
        <w:bottom w:val="none" w:sz="0" w:space="0" w:color="auto"/>
        <w:right w:val="none" w:sz="0" w:space="0" w:color="auto"/>
      </w:divBdr>
    </w:div>
    <w:div w:id="1463158537">
      <w:bodyDiv w:val="1"/>
      <w:marLeft w:val="0"/>
      <w:marRight w:val="0"/>
      <w:marTop w:val="0"/>
      <w:marBottom w:val="0"/>
      <w:divBdr>
        <w:top w:val="none" w:sz="0" w:space="0" w:color="auto"/>
        <w:left w:val="none" w:sz="0" w:space="0" w:color="auto"/>
        <w:bottom w:val="none" w:sz="0" w:space="0" w:color="auto"/>
        <w:right w:val="none" w:sz="0" w:space="0" w:color="auto"/>
      </w:divBdr>
    </w:div>
    <w:div w:id="1485465643">
      <w:bodyDiv w:val="1"/>
      <w:marLeft w:val="0"/>
      <w:marRight w:val="0"/>
      <w:marTop w:val="0"/>
      <w:marBottom w:val="0"/>
      <w:divBdr>
        <w:top w:val="none" w:sz="0" w:space="0" w:color="auto"/>
        <w:left w:val="none" w:sz="0" w:space="0" w:color="auto"/>
        <w:bottom w:val="none" w:sz="0" w:space="0" w:color="auto"/>
        <w:right w:val="none" w:sz="0" w:space="0" w:color="auto"/>
      </w:divBdr>
    </w:div>
    <w:div w:id="1493527657">
      <w:bodyDiv w:val="1"/>
      <w:marLeft w:val="0"/>
      <w:marRight w:val="0"/>
      <w:marTop w:val="0"/>
      <w:marBottom w:val="0"/>
      <w:divBdr>
        <w:top w:val="none" w:sz="0" w:space="0" w:color="auto"/>
        <w:left w:val="none" w:sz="0" w:space="0" w:color="auto"/>
        <w:bottom w:val="none" w:sz="0" w:space="0" w:color="auto"/>
        <w:right w:val="none" w:sz="0" w:space="0" w:color="auto"/>
      </w:divBdr>
    </w:div>
    <w:div w:id="1495104834">
      <w:bodyDiv w:val="1"/>
      <w:marLeft w:val="0"/>
      <w:marRight w:val="0"/>
      <w:marTop w:val="0"/>
      <w:marBottom w:val="0"/>
      <w:divBdr>
        <w:top w:val="none" w:sz="0" w:space="0" w:color="auto"/>
        <w:left w:val="none" w:sz="0" w:space="0" w:color="auto"/>
        <w:bottom w:val="none" w:sz="0" w:space="0" w:color="auto"/>
        <w:right w:val="none" w:sz="0" w:space="0" w:color="auto"/>
      </w:divBdr>
    </w:div>
    <w:div w:id="1499619310">
      <w:bodyDiv w:val="1"/>
      <w:marLeft w:val="0"/>
      <w:marRight w:val="0"/>
      <w:marTop w:val="0"/>
      <w:marBottom w:val="0"/>
      <w:divBdr>
        <w:top w:val="none" w:sz="0" w:space="0" w:color="auto"/>
        <w:left w:val="none" w:sz="0" w:space="0" w:color="auto"/>
        <w:bottom w:val="none" w:sz="0" w:space="0" w:color="auto"/>
        <w:right w:val="none" w:sz="0" w:space="0" w:color="auto"/>
      </w:divBdr>
    </w:div>
    <w:div w:id="1508590480">
      <w:bodyDiv w:val="1"/>
      <w:marLeft w:val="0"/>
      <w:marRight w:val="0"/>
      <w:marTop w:val="0"/>
      <w:marBottom w:val="0"/>
      <w:divBdr>
        <w:top w:val="none" w:sz="0" w:space="0" w:color="auto"/>
        <w:left w:val="none" w:sz="0" w:space="0" w:color="auto"/>
        <w:bottom w:val="none" w:sz="0" w:space="0" w:color="auto"/>
        <w:right w:val="none" w:sz="0" w:space="0" w:color="auto"/>
      </w:divBdr>
    </w:div>
    <w:div w:id="1533229329">
      <w:bodyDiv w:val="1"/>
      <w:marLeft w:val="0"/>
      <w:marRight w:val="0"/>
      <w:marTop w:val="0"/>
      <w:marBottom w:val="0"/>
      <w:divBdr>
        <w:top w:val="none" w:sz="0" w:space="0" w:color="auto"/>
        <w:left w:val="none" w:sz="0" w:space="0" w:color="auto"/>
        <w:bottom w:val="none" w:sz="0" w:space="0" w:color="auto"/>
        <w:right w:val="none" w:sz="0" w:space="0" w:color="auto"/>
      </w:divBdr>
    </w:div>
    <w:div w:id="1548489258">
      <w:bodyDiv w:val="1"/>
      <w:marLeft w:val="0"/>
      <w:marRight w:val="0"/>
      <w:marTop w:val="0"/>
      <w:marBottom w:val="0"/>
      <w:divBdr>
        <w:top w:val="none" w:sz="0" w:space="0" w:color="auto"/>
        <w:left w:val="none" w:sz="0" w:space="0" w:color="auto"/>
        <w:bottom w:val="none" w:sz="0" w:space="0" w:color="auto"/>
        <w:right w:val="none" w:sz="0" w:space="0" w:color="auto"/>
      </w:divBdr>
    </w:div>
    <w:div w:id="1598096187">
      <w:bodyDiv w:val="1"/>
      <w:marLeft w:val="0"/>
      <w:marRight w:val="0"/>
      <w:marTop w:val="0"/>
      <w:marBottom w:val="0"/>
      <w:divBdr>
        <w:top w:val="none" w:sz="0" w:space="0" w:color="auto"/>
        <w:left w:val="none" w:sz="0" w:space="0" w:color="auto"/>
        <w:bottom w:val="none" w:sz="0" w:space="0" w:color="auto"/>
        <w:right w:val="none" w:sz="0" w:space="0" w:color="auto"/>
      </w:divBdr>
    </w:div>
    <w:div w:id="1608154418">
      <w:bodyDiv w:val="1"/>
      <w:marLeft w:val="0"/>
      <w:marRight w:val="0"/>
      <w:marTop w:val="0"/>
      <w:marBottom w:val="0"/>
      <w:divBdr>
        <w:top w:val="none" w:sz="0" w:space="0" w:color="auto"/>
        <w:left w:val="none" w:sz="0" w:space="0" w:color="auto"/>
        <w:bottom w:val="none" w:sz="0" w:space="0" w:color="auto"/>
        <w:right w:val="none" w:sz="0" w:space="0" w:color="auto"/>
      </w:divBdr>
    </w:div>
    <w:div w:id="1656181461">
      <w:bodyDiv w:val="1"/>
      <w:marLeft w:val="0"/>
      <w:marRight w:val="0"/>
      <w:marTop w:val="0"/>
      <w:marBottom w:val="0"/>
      <w:divBdr>
        <w:top w:val="none" w:sz="0" w:space="0" w:color="auto"/>
        <w:left w:val="none" w:sz="0" w:space="0" w:color="auto"/>
        <w:bottom w:val="none" w:sz="0" w:space="0" w:color="auto"/>
        <w:right w:val="none" w:sz="0" w:space="0" w:color="auto"/>
      </w:divBdr>
    </w:div>
    <w:div w:id="1722973943">
      <w:bodyDiv w:val="1"/>
      <w:marLeft w:val="0"/>
      <w:marRight w:val="0"/>
      <w:marTop w:val="0"/>
      <w:marBottom w:val="0"/>
      <w:divBdr>
        <w:top w:val="none" w:sz="0" w:space="0" w:color="auto"/>
        <w:left w:val="none" w:sz="0" w:space="0" w:color="auto"/>
        <w:bottom w:val="none" w:sz="0" w:space="0" w:color="auto"/>
        <w:right w:val="none" w:sz="0" w:space="0" w:color="auto"/>
      </w:divBdr>
    </w:div>
    <w:div w:id="1753820787">
      <w:bodyDiv w:val="1"/>
      <w:marLeft w:val="0"/>
      <w:marRight w:val="0"/>
      <w:marTop w:val="0"/>
      <w:marBottom w:val="0"/>
      <w:divBdr>
        <w:top w:val="none" w:sz="0" w:space="0" w:color="auto"/>
        <w:left w:val="none" w:sz="0" w:space="0" w:color="auto"/>
        <w:bottom w:val="none" w:sz="0" w:space="0" w:color="auto"/>
        <w:right w:val="none" w:sz="0" w:space="0" w:color="auto"/>
      </w:divBdr>
    </w:div>
    <w:div w:id="1856259902">
      <w:bodyDiv w:val="1"/>
      <w:marLeft w:val="0"/>
      <w:marRight w:val="0"/>
      <w:marTop w:val="0"/>
      <w:marBottom w:val="0"/>
      <w:divBdr>
        <w:top w:val="none" w:sz="0" w:space="0" w:color="auto"/>
        <w:left w:val="none" w:sz="0" w:space="0" w:color="auto"/>
        <w:bottom w:val="none" w:sz="0" w:space="0" w:color="auto"/>
        <w:right w:val="none" w:sz="0" w:space="0" w:color="auto"/>
      </w:divBdr>
    </w:div>
    <w:div w:id="1893806437">
      <w:bodyDiv w:val="1"/>
      <w:marLeft w:val="0"/>
      <w:marRight w:val="0"/>
      <w:marTop w:val="0"/>
      <w:marBottom w:val="0"/>
      <w:divBdr>
        <w:top w:val="none" w:sz="0" w:space="0" w:color="auto"/>
        <w:left w:val="none" w:sz="0" w:space="0" w:color="auto"/>
        <w:bottom w:val="none" w:sz="0" w:space="0" w:color="auto"/>
        <w:right w:val="none" w:sz="0" w:space="0" w:color="auto"/>
      </w:divBdr>
    </w:div>
    <w:div w:id="1899855156">
      <w:bodyDiv w:val="1"/>
      <w:marLeft w:val="0"/>
      <w:marRight w:val="0"/>
      <w:marTop w:val="0"/>
      <w:marBottom w:val="0"/>
      <w:divBdr>
        <w:top w:val="none" w:sz="0" w:space="0" w:color="auto"/>
        <w:left w:val="none" w:sz="0" w:space="0" w:color="auto"/>
        <w:bottom w:val="none" w:sz="0" w:space="0" w:color="auto"/>
        <w:right w:val="none" w:sz="0" w:space="0" w:color="auto"/>
      </w:divBdr>
    </w:div>
    <w:div w:id="1931622928">
      <w:bodyDiv w:val="1"/>
      <w:marLeft w:val="0"/>
      <w:marRight w:val="0"/>
      <w:marTop w:val="0"/>
      <w:marBottom w:val="0"/>
      <w:divBdr>
        <w:top w:val="none" w:sz="0" w:space="0" w:color="auto"/>
        <w:left w:val="none" w:sz="0" w:space="0" w:color="auto"/>
        <w:bottom w:val="none" w:sz="0" w:space="0" w:color="auto"/>
        <w:right w:val="none" w:sz="0" w:space="0" w:color="auto"/>
      </w:divBdr>
    </w:div>
    <w:div w:id="1972445008">
      <w:bodyDiv w:val="1"/>
      <w:marLeft w:val="0"/>
      <w:marRight w:val="0"/>
      <w:marTop w:val="0"/>
      <w:marBottom w:val="0"/>
      <w:divBdr>
        <w:top w:val="none" w:sz="0" w:space="0" w:color="auto"/>
        <w:left w:val="none" w:sz="0" w:space="0" w:color="auto"/>
        <w:bottom w:val="none" w:sz="0" w:space="0" w:color="auto"/>
        <w:right w:val="none" w:sz="0" w:space="0" w:color="auto"/>
      </w:divBdr>
    </w:div>
    <w:div w:id="2017271034">
      <w:bodyDiv w:val="1"/>
      <w:marLeft w:val="0"/>
      <w:marRight w:val="0"/>
      <w:marTop w:val="0"/>
      <w:marBottom w:val="0"/>
      <w:divBdr>
        <w:top w:val="none" w:sz="0" w:space="0" w:color="auto"/>
        <w:left w:val="none" w:sz="0" w:space="0" w:color="auto"/>
        <w:bottom w:val="none" w:sz="0" w:space="0" w:color="auto"/>
        <w:right w:val="none" w:sz="0" w:space="0" w:color="auto"/>
      </w:divBdr>
    </w:div>
    <w:div w:id="2069572530">
      <w:bodyDiv w:val="1"/>
      <w:marLeft w:val="0"/>
      <w:marRight w:val="0"/>
      <w:marTop w:val="0"/>
      <w:marBottom w:val="0"/>
      <w:divBdr>
        <w:top w:val="none" w:sz="0" w:space="0" w:color="auto"/>
        <w:left w:val="none" w:sz="0" w:space="0" w:color="auto"/>
        <w:bottom w:val="none" w:sz="0" w:space="0" w:color="auto"/>
        <w:right w:val="none" w:sz="0" w:space="0" w:color="auto"/>
      </w:divBdr>
    </w:div>
    <w:div w:id="2090417962">
      <w:bodyDiv w:val="1"/>
      <w:marLeft w:val="0"/>
      <w:marRight w:val="0"/>
      <w:marTop w:val="0"/>
      <w:marBottom w:val="0"/>
      <w:divBdr>
        <w:top w:val="none" w:sz="0" w:space="0" w:color="auto"/>
        <w:left w:val="none" w:sz="0" w:space="0" w:color="auto"/>
        <w:bottom w:val="none" w:sz="0" w:space="0" w:color="auto"/>
        <w:right w:val="none" w:sz="0" w:space="0" w:color="auto"/>
      </w:divBdr>
    </w:div>
    <w:div w:id="2115392412">
      <w:bodyDiv w:val="1"/>
      <w:marLeft w:val="0"/>
      <w:marRight w:val="0"/>
      <w:marTop w:val="0"/>
      <w:marBottom w:val="0"/>
      <w:divBdr>
        <w:top w:val="none" w:sz="0" w:space="0" w:color="auto"/>
        <w:left w:val="none" w:sz="0" w:space="0" w:color="auto"/>
        <w:bottom w:val="none" w:sz="0" w:space="0" w:color="auto"/>
        <w:right w:val="none" w:sz="0" w:space="0" w:color="auto"/>
      </w:divBdr>
    </w:div>
    <w:div w:id="2139250642">
      <w:bodyDiv w:val="1"/>
      <w:marLeft w:val="0"/>
      <w:marRight w:val="0"/>
      <w:marTop w:val="0"/>
      <w:marBottom w:val="0"/>
      <w:divBdr>
        <w:top w:val="none" w:sz="0" w:space="0" w:color="auto"/>
        <w:left w:val="none" w:sz="0" w:space="0" w:color="auto"/>
        <w:bottom w:val="none" w:sz="0" w:space="0" w:color="auto"/>
        <w:right w:val="none" w:sz="0" w:space="0" w:color="auto"/>
      </w:divBdr>
    </w:div>
    <w:div w:id="214600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A45C4-1844-4052-A5D2-91B4AD986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4960</TotalTime>
  <Pages>41</Pages>
  <Words>19142</Words>
  <Characters>109110</Characters>
  <Application>Microsoft Office Word</Application>
  <DocSecurity>0</DocSecurity>
  <Lines>909</Lines>
  <Paragraphs>255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NSavov</dc:creator>
  <cp:keywords/>
  <dc:description/>
  <cp:lastModifiedBy>acer</cp:lastModifiedBy>
  <cp:revision>949</cp:revision>
  <cp:lastPrinted>2020-04-02T15:45:00Z</cp:lastPrinted>
  <dcterms:created xsi:type="dcterms:W3CDTF">2019-03-28T11:31:00Z</dcterms:created>
  <dcterms:modified xsi:type="dcterms:W3CDTF">2020-04-02T16:02:00Z</dcterms:modified>
</cp:coreProperties>
</file>